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59C" w:rsidRPr="00B02529" w:rsidRDefault="0013759C" w:rsidP="0013759C">
      <w:pPr>
        <w:pStyle w:val="ae"/>
        <w:wordWrap/>
        <w:spacing w:line="360" w:lineRule="auto"/>
        <w:ind w:left="0"/>
        <w:rPr>
          <w:sz w:val="21"/>
          <w:szCs w:val="21"/>
        </w:rPr>
      </w:pPr>
      <w:bookmarkStart w:id="0" w:name="_GoBack"/>
      <w:bookmarkEnd w:id="0"/>
      <w:r w:rsidRPr="00B02529">
        <w:rPr>
          <w:sz w:val="21"/>
          <w:szCs w:val="21"/>
        </w:rPr>
        <w:t>doi:10.6043/j.issn.0438-0479.20170</w:t>
      </w:r>
      <w:r w:rsidRPr="00B02529">
        <w:rPr>
          <w:rFonts w:hint="eastAsia"/>
          <w:sz w:val="21"/>
          <w:szCs w:val="21"/>
        </w:rPr>
        <w:t>4</w:t>
      </w:r>
      <w:r w:rsidRPr="00B02529">
        <w:rPr>
          <w:sz w:val="21"/>
          <w:szCs w:val="21"/>
        </w:rPr>
        <w:t>0</w:t>
      </w:r>
      <w:r>
        <w:rPr>
          <w:rFonts w:hint="eastAsia"/>
          <w:sz w:val="21"/>
          <w:szCs w:val="21"/>
        </w:rPr>
        <w:t>54</w:t>
      </w:r>
    </w:p>
    <w:p w:rsidR="00A85A61" w:rsidRDefault="00401C12" w:rsidP="00A85A61">
      <w:pPr>
        <w:spacing w:line="220" w:lineRule="atLeast"/>
        <w:jc w:val="center"/>
        <w:rPr>
          <w:rFonts w:ascii="Times New Roman" w:eastAsia="宋体" w:hAnsi="Calibri" w:cs="Times New Roman"/>
          <w:b/>
          <w:kern w:val="2"/>
          <w:sz w:val="36"/>
          <w:szCs w:val="36"/>
        </w:rPr>
      </w:pPr>
      <w:r w:rsidRPr="00A85A61">
        <w:rPr>
          <w:rFonts w:ascii="Times New Roman" w:eastAsia="宋体" w:hAnsi="Calibri" w:cs="Times New Roman"/>
          <w:b/>
          <w:kern w:val="2"/>
          <w:sz w:val="36"/>
          <w:szCs w:val="36"/>
        </w:rPr>
        <w:t>山东无棣贝壳堤保护区维管束植物的</w:t>
      </w:r>
    </w:p>
    <w:p w:rsidR="00A96779" w:rsidRPr="00A85A61" w:rsidRDefault="00401C12" w:rsidP="00A85A61">
      <w:pPr>
        <w:spacing w:line="220" w:lineRule="atLeast"/>
        <w:jc w:val="center"/>
        <w:rPr>
          <w:rFonts w:ascii="Times New Roman" w:eastAsia="宋体" w:hAnsi="Calibri" w:cs="Times New Roman"/>
          <w:b/>
          <w:kern w:val="2"/>
          <w:sz w:val="36"/>
          <w:szCs w:val="36"/>
        </w:rPr>
      </w:pPr>
      <w:r w:rsidRPr="00A85A61">
        <w:rPr>
          <w:rFonts w:ascii="Times New Roman" w:eastAsia="宋体" w:hAnsi="Calibri" w:cs="Times New Roman"/>
          <w:b/>
          <w:kern w:val="2"/>
          <w:sz w:val="36"/>
          <w:szCs w:val="36"/>
        </w:rPr>
        <w:t>生态位</w:t>
      </w:r>
      <w:r w:rsidR="004A3095" w:rsidRPr="00A85A61">
        <w:rPr>
          <w:rFonts w:ascii="Times New Roman" w:eastAsia="宋体" w:hAnsi="Calibri" w:cs="Times New Roman" w:hint="eastAsia"/>
          <w:b/>
          <w:kern w:val="2"/>
          <w:sz w:val="36"/>
          <w:szCs w:val="36"/>
        </w:rPr>
        <w:t>研究</w:t>
      </w:r>
    </w:p>
    <w:p w:rsidR="00A96779" w:rsidRPr="009D11C6" w:rsidRDefault="00401C12">
      <w:pPr>
        <w:spacing w:line="220" w:lineRule="atLeast"/>
        <w:jc w:val="center"/>
        <w:rPr>
          <w:rFonts w:ascii="Times New Roman" w:eastAsia="宋体" w:hAnsi="Times New Roman" w:cs="Times New Roman"/>
          <w:kern w:val="2"/>
          <w:sz w:val="28"/>
          <w:szCs w:val="28"/>
        </w:rPr>
      </w:pPr>
      <w:bookmarkStart w:id="1" w:name="OLE_LINK7"/>
      <w:bookmarkStart w:id="2" w:name="OLE_LINK8"/>
      <w:bookmarkStart w:id="3" w:name="OLE_LINK9"/>
      <w:r w:rsidRPr="009D11C6">
        <w:rPr>
          <w:rFonts w:ascii="Times New Roman" w:eastAsia="宋体" w:hAnsi="Calibri" w:cs="Times New Roman"/>
          <w:kern w:val="2"/>
          <w:sz w:val="28"/>
          <w:szCs w:val="28"/>
        </w:rPr>
        <w:t>肖</w:t>
      </w:r>
      <w:r w:rsidR="009D11C6">
        <w:rPr>
          <w:rFonts w:ascii="Times New Roman" w:eastAsia="宋体" w:hAnsi="Calibri" w:cs="Times New Roman" w:hint="eastAsia"/>
          <w:kern w:val="2"/>
          <w:sz w:val="28"/>
          <w:szCs w:val="28"/>
        </w:rPr>
        <w:t xml:space="preserve"> </w:t>
      </w:r>
      <w:r w:rsidRPr="009D11C6">
        <w:rPr>
          <w:rFonts w:ascii="Times New Roman" w:eastAsia="宋体" w:hAnsi="Calibri" w:cs="Times New Roman"/>
          <w:kern w:val="2"/>
          <w:sz w:val="28"/>
          <w:szCs w:val="28"/>
        </w:rPr>
        <w:t>兰</w:t>
      </w:r>
      <w:r w:rsidRPr="009D11C6">
        <w:rPr>
          <w:rFonts w:ascii="Times New Roman" w:eastAsia="宋体" w:hAnsi="Times New Roman" w:cs="Times New Roman"/>
          <w:kern w:val="2"/>
          <w:sz w:val="28"/>
          <w:szCs w:val="28"/>
          <w:vertAlign w:val="superscript"/>
        </w:rPr>
        <w:t>1</w:t>
      </w:r>
      <w:r w:rsidRPr="009D11C6">
        <w:rPr>
          <w:rFonts w:ascii="Times New Roman" w:eastAsia="宋体" w:hAnsi="Times New Roman" w:cs="Times New Roman"/>
          <w:kern w:val="2"/>
          <w:sz w:val="28"/>
          <w:szCs w:val="28"/>
        </w:rPr>
        <w:t xml:space="preserve"> </w:t>
      </w:r>
      <w:r w:rsidRPr="009D11C6">
        <w:rPr>
          <w:rFonts w:ascii="Times New Roman" w:eastAsia="宋体" w:hAnsi="Calibri" w:cs="Times New Roman"/>
          <w:kern w:val="2"/>
          <w:sz w:val="28"/>
          <w:szCs w:val="28"/>
        </w:rPr>
        <w:t>，杨盛昌</w:t>
      </w:r>
      <w:r w:rsidRPr="009D11C6">
        <w:rPr>
          <w:rFonts w:ascii="Times New Roman" w:eastAsia="宋体" w:hAnsi="Times New Roman" w:cs="Times New Roman"/>
          <w:kern w:val="2"/>
          <w:sz w:val="28"/>
          <w:szCs w:val="28"/>
          <w:vertAlign w:val="superscript"/>
        </w:rPr>
        <w:t>1*</w:t>
      </w:r>
      <w:r w:rsidRPr="009D11C6">
        <w:rPr>
          <w:rFonts w:ascii="Times New Roman" w:eastAsia="宋体" w:hAnsi="Times New Roman" w:cs="Times New Roman"/>
          <w:kern w:val="2"/>
          <w:sz w:val="28"/>
          <w:szCs w:val="28"/>
        </w:rPr>
        <w:t xml:space="preserve"> </w:t>
      </w:r>
      <w:r w:rsidRPr="009D11C6">
        <w:rPr>
          <w:rFonts w:ascii="Times New Roman" w:eastAsia="宋体" w:hAnsi="Calibri" w:cs="Times New Roman"/>
          <w:kern w:val="2"/>
          <w:sz w:val="28"/>
          <w:szCs w:val="28"/>
        </w:rPr>
        <w:t>，侯</w:t>
      </w:r>
      <w:r w:rsidR="009D11C6">
        <w:rPr>
          <w:rFonts w:ascii="Times New Roman" w:eastAsia="宋体" w:hAnsi="Calibri" w:cs="Times New Roman" w:hint="eastAsia"/>
          <w:kern w:val="2"/>
          <w:sz w:val="28"/>
          <w:szCs w:val="28"/>
        </w:rPr>
        <w:t xml:space="preserve"> </w:t>
      </w:r>
      <w:r w:rsidRPr="009D11C6">
        <w:rPr>
          <w:rFonts w:ascii="Times New Roman" w:eastAsia="宋体" w:hAnsi="Calibri" w:cs="Times New Roman"/>
          <w:kern w:val="2"/>
          <w:sz w:val="28"/>
          <w:szCs w:val="28"/>
        </w:rPr>
        <w:t>蕊</w:t>
      </w:r>
      <w:r w:rsidRPr="009D11C6">
        <w:rPr>
          <w:rFonts w:ascii="Times New Roman" w:eastAsia="宋体" w:hAnsi="Times New Roman" w:cs="Times New Roman"/>
          <w:kern w:val="2"/>
          <w:sz w:val="28"/>
          <w:szCs w:val="28"/>
          <w:vertAlign w:val="superscript"/>
        </w:rPr>
        <w:t xml:space="preserve">1 </w:t>
      </w:r>
      <w:r w:rsidRPr="009D11C6">
        <w:rPr>
          <w:rFonts w:ascii="Times New Roman" w:eastAsia="宋体" w:hAnsi="Calibri" w:cs="Times New Roman"/>
          <w:kern w:val="2"/>
          <w:sz w:val="28"/>
          <w:szCs w:val="28"/>
        </w:rPr>
        <w:t>，刘长安</w:t>
      </w:r>
      <w:r w:rsidRPr="009D11C6">
        <w:rPr>
          <w:rFonts w:ascii="Times New Roman" w:eastAsia="宋体" w:hAnsi="Times New Roman" w:cs="Times New Roman"/>
          <w:kern w:val="2"/>
          <w:sz w:val="28"/>
          <w:szCs w:val="28"/>
          <w:vertAlign w:val="superscript"/>
        </w:rPr>
        <w:t>2</w:t>
      </w:r>
      <w:r w:rsidRPr="009D11C6">
        <w:rPr>
          <w:rFonts w:ascii="Times New Roman" w:eastAsia="宋体" w:hAnsi="Times New Roman" w:cs="Times New Roman"/>
          <w:kern w:val="2"/>
          <w:sz w:val="28"/>
          <w:szCs w:val="28"/>
        </w:rPr>
        <w:t xml:space="preserve"> </w:t>
      </w:r>
      <w:r w:rsidRPr="009D11C6">
        <w:rPr>
          <w:rFonts w:ascii="Times New Roman" w:eastAsia="宋体" w:hAnsi="Calibri" w:cs="Times New Roman"/>
          <w:kern w:val="2"/>
          <w:sz w:val="28"/>
          <w:szCs w:val="28"/>
        </w:rPr>
        <w:t>，卢伟志</w:t>
      </w:r>
      <w:r w:rsidRPr="009D11C6">
        <w:rPr>
          <w:rFonts w:ascii="Times New Roman" w:eastAsia="宋体" w:hAnsi="Times New Roman" w:cs="Times New Roman"/>
          <w:kern w:val="2"/>
          <w:sz w:val="28"/>
          <w:szCs w:val="28"/>
          <w:vertAlign w:val="superscript"/>
        </w:rPr>
        <w:t xml:space="preserve">2 </w:t>
      </w:r>
      <w:r w:rsidRPr="009D11C6">
        <w:rPr>
          <w:rFonts w:ascii="Times New Roman" w:eastAsia="宋体" w:hAnsi="Calibri" w:cs="Times New Roman"/>
          <w:kern w:val="2"/>
          <w:sz w:val="28"/>
          <w:szCs w:val="28"/>
        </w:rPr>
        <w:t>，陈鹏飞</w:t>
      </w:r>
      <w:r w:rsidRPr="009D11C6">
        <w:rPr>
          <w:rFonts w:ascii="Times New Roman" w:eastAsia="宋体" w:hAnsi="Times New Roman" w:cs="Times New Roman"/>
          <w:kern w:val="2"/>
          <w:sz w:val="28"/>
          <w:szCs w:val="28"/>
          <w:vertAlign w:val="superscript"/>
        </w:rPr>
        <w:t>2</w:t>
      </w:r>
    </w:p>
    <w:bookmarkEnd w:id="1"/>
    <w:p w:rsidR="00A96779" w:rsidRPr="009D11C6" w:rsidRDefault="00401C12">
      <w:pPr>
        <w:spacing w:line="220" w:lineRule="atLeast"/>
        <w:jc w:val="center"/>
        <w:rPr>
          <w:rFonts w:ascii="Times New Roman" w:eastAsia="宋体" w:hAnsi="Times New Roman" w:cs="Times New Roman"/>
          <w:sz w:val="28"/>
          <w:szCs w:val="28"/>
        </w:rPr>
      </w:pPr>
      <w:r w:rsidRPr="009D11C6">
        <w:rPr>
          <w:rFonts w:ascii="Times New Roman" w:eastAsia="宋体" w:hAnsi="宋体" w:cs="Times New Roman"/>
          <w:sz w:val="21"/>
          <w:szCs w:val="21"/>
        </w:rPr>
        <w:t>（</w:t>
      </w:r>
      <w:r w:rsidRPr="009D11C6">
        <w:rPr>
          <w:rFonts w:ascii="Times New Roman" w:eastAsia="宋体" w:hAnsi="Times New Roman" w:cs="Times New Roman"/>
          <w:sz w:val="21"/>
          <w:szCs w:val="21"/>
        </w:rPr>
        <w:t>1</w:t>
      </w:r>
      <w:r w:rsidRPr="009D11C6">
        <w:rPr>
          <w:rFonts w:ascii="Times New Roman" w:eastAsia="宋体" w:hAnsi="Times New Roman" w:cs="Times New Roman" w:hint="eastAsia"/>
          <w:sz w:val="21"/>
          <w:szCs w:val="21"/>
        </w:rPr>
        <w:t>.</w:t>
      </w:r>
      <w:r w:rsidRPr="009D11C6">
        <w:rPr>
          <w:rFonts w:ascii="Times New Roman" w:eastAsia="宋体" w:hAnsi="Times New Roman" w:cs="Times New Roman"/>
          <w:sz w:val="21"/>
          <w:szCs w:val="21"/>
        </w:rPr>
        <w:t xml:space="preserve"> </w:t>
      </w:r>
      <w:r w:rsidRPr="009D11C6">
        <w:rPr>
          <w:rFonts w:ascii="Times New Roman" w:eastAsia="宋体" w:hAnsi="宋体" w:cs="Times New Roman"/>
          <w:sz w:val="21"/>
          <w:szCs w:val="21"/>
        </w:rPr>
        <w:t>厦门大学环境与生态学院，福建</w:t>
      </w:r>
      <w:r w:rsidRPr="009D11C6">
        <w:rPr>
          <w:rFonts w:ascii="Times New Roman" w:eastAsia="宋体" w:hAnsi="宋体" w:cs="Times New Roman" w:hint="eastAsia"/>
          <w:sz w:val="21"/>
          <w:szCs w:val="21"/>
        </w:rPr>
        <w:t xml:space="preserve"> </w:t>
      </w:r>
      <w:r w:rsidRPr="009D11C6">
        <w:rPr>
          <w:rFonts w:ascii="Times New Roman" w:eastAsia="宋体" w:hAnsi="宋体" w:cs="Times New Roman"/>
          <w:sz w:val="21"/>
          <w:szCs w:val="21"/>
        </w:rPr>
        <w:t>厦门</w:t>
      </w:r>
      <w:r w:rsidR="009D11C6">
        <w:rPr>
          <w:rFonts w:ascii="Times New Roman" w:eastAsia="宋体" w:hAnsi="宋体" w:cs="Times New Roman" w:hint="eastAsia"/>
          <w:sz w:val="21"/>
          <w:szCs w:val="21"/>
        </w:rPr>
        <w:t xml:space="preserve"> </w:t>
      </w:r>
      <w:r w:rsidRPr="009D11C6">
        <w:rPr>
          <w:rFonts w:ascii="Times New Roman" w:eastAsia="宋体" w:hAnsi="Times New Roman" w:cs="Times New Roman"/>
          <w:sz w:val="21"/>
          <w:szCs w:val="21"/>
        </w:rPr>
        <w:t>361102</w:t>
      </w:r>
      <w:r w:rsidRPr="009D11C6">
        <w:rPr>
          <w:rFonts w:ascii="Times New Roman" w:eastAsia="宋体" w:hAnsi="宋体" w:cs="Times New Roman"/>
          <w:sz w:val="21"/>
          <w:szCs w:val="21"/>
        </w:rPr>
        <w:t>；</w:t>
      </w:r>
      <w:r w:rsidRPr="009D11C6">
        <w:rPr>
          <w:rFonts w:ascii="Times New Roman" w:eastAsia="宋体" w:hAnsi="Times New Roman" w:cs="Times New Roman"/>
          <w:sz w:val="21"/>
          <w:szCs w:val="21"/>
        </w:rPr>
        <w:t>2</w:t>
      </w:r>
      <w:r w:rsidRPr="009D11C6">
        <w:rPr>
          <w:rFonts w:ascii="Times New Roman" w:eastAsia="宋体" w:hAnsi="Times New Roman" w:cs="Times New Roman" w:hint="eastAsia"/>
          <w:sz w:val="21"/>
          <w:szCs w:val="21"/>
        </w:rPr>
        <w:t>.</w:t>
      </w:r>
      <w:r w:rsidRPr="009D11C6">
        <w:rPr>
          <w:rFonts w:ascii="Times New Roman" w:eastAsia="宋体" w:hAnsi="Times New Roman" w:cs="Times New Roman"/>
          <w:sz w:val="21"/>
          <w:szCs w:val="21"/>
        </w:rPr>
        <w:t xml:space="preserve"> </w:t>
      </w:r>
      <w:r w:rsidRPr="009D11C6">
        <w:rPr>
          <w:rFonts w:ascii="Times New Roman" w:eastAsia="宋体" w:hAnsi="宋体" w:cs="Times New Roman"/>
          <w:sz w:val="21"/>
          <w:szCs w:val="21"/>
        </w:rPr>
        <w:t>国家海洋环境监测中心，辽宁</w:t>
      </w:r>
      <w:r w:rsidRPr="009D11C6">
        <w:rPr>
          <w:rFonts w:ascii="Times New Roman" w:eastAsia="宋体" w:hAnsi="宋体" w:cs="Times New Roman" w:hint="eastAsia"/>
          <w:sz w:val="21"/>
          <w:szCs w:val="21"/>
        </w:rPr>
        <w:t xml:space="preserve"> </w:t>
      </w:r>
      <w:r w:rsidRPr="009D11C6">
        <w:rPr>
          <w:rFonts w:ascii="Times New Roman" w:eastAsia="宋体" w:hAnsi="宋体" w:cs="Times New Roman"/>
          <w:sz w:val="21"/>
          <w:szCs w:val="21"/>
        </w:rPr>
        <w:t>大连</w:t>
      </w:r>
      <w:r w:rsidR="009D11C6">
        <w:rPr>
          <w:rFonts w:ascii="Times New Roman" w:eastAsia="宋体" w:hAnsi="宋体" w:cs="Times New Roman" w:hint="eastAsia"/>
          <w:sz w:val="21"/>
          <w:szCs w:val="21"/>
        </w:rPr>
        <w:t xml:space="preserve"> </w:t>
      </w:r>
      <w:r w:rsidRPr="009D11C6">
        <w:rPr>
          <w:rFonts w:ascii="Times New Roman" w:eastAsia="宋体" w:hAnsi="Times New Roman" w:cs="Times New Roman"/>
          <w:sz w:val="21"/>
          <w:szCs w:val="21"/>
        </w:rPr>
        <w:t>116023</w:t>
      </w:r>
      <w:r w:rsidRPr="009D11C6">
        <w:rPr>
          <w:rFonts w:ascii="Times New Roman" w:eastAsia="宋体" w:hAnsi="宋体" w:cs="Times New Roman"/>
          <w:sz w:val="21"/>
          <w:szCs w:val="21"/>
        </w:rPr>
        <w:t>）</w:t>
      </w:r>
    </w:p>
    <w:bookmarkEnd w:id="2"/>
    <w:bookmarkEnd w:id="3"/>
    <w:p w:rsidR="00A96779" w:rsidRPr="009D11C6" w:rsidRDefault="00401C12" w:rsidP="00E422B9">
      <w:pPr>
        <w:spacing w:before="240" w:after="0" w:line="360" w:lineRule="auto"/>
        <w:jc w:val="both"/>
        <w:rPr>
          <w:rFonts w:ascii="Times New Roman" w:eastAsia="宋体" w:hAnsi="Times New Roman" w:cs="Times New Roman"/>
          <w:sz w:val="21"/>
          <w:szCs w:val="21"/>
        </w:rPr>
      </w:pPr>
      <w:r w:rsidRPr="009D11C6">
        <w:rPr>
          <w:rFonts w:ascii="Times New Roman" w:eastAsiaTheme="majorEastAsia" w:hAnsi="Times New Roman" w:cs="Times New Roman"/>
          <w:b/>
          <w:sz w:val="21"/>
          <w:szCs w:val="21"/>
        </w:rPr>
        <w:t>摘要</w:t>
      </w:r>
      <w:r w:rsidRPr="009D11C6">
        <w:rPr>
          <w:rFonts w:ascii="Times New Roman" w:eastAsiaTheme="majorEastAsia" w:hAnsi="Times New Roman" w:cs="Times New Roman"/>
          <w:sz w:val="21"/>
          <w:szCs w:val="21"/>
        </w:rPr>
        <w:t>：</w:t>
      </w:r>
      <w:r w:rsidR="008971B6" w:rsidRPr="009D11C6">
        <w:rPr>
          <w:rFonts w:ascii="Times New Roman" w:eastAsiaTheme="majorEastAsia" w:hAnsi="Times New Roman" w:cs="Times New Roman"/>
          <w:sz w:val="21"/>
          <w:szCs w:val="21"/>
        </w:rPr>
        <w:t>在</w:t>
      </w:r>
      <w:r w:rsidR="008971B6" w:rsidRPr="009D11C6">
        <w:rPr>
          <w:rFonts w:ascii="Times New Roman" w:eastAsia="宋体" w:hAnsi="宋体" w:cs="Times New Roman"/>
          <w:sz w:val="21"/>
          <w:szCs w:val="21"/>
        </w:rPr>
        <w:t>山东无棣贝壳堤</w:t>
      </w:r>
      <w:r w:rsidR="00B90193" w:rsidRPr="009D11C6">
        <w:rPr>
          <w:rFonts w:ascii="Times New Roman" w:eastAsia="宋体" w:hAnsi="宋体" w:cs="Times New Roman" w:hint="eastAsia"/>
          <w:sz w:val="21"/>
          <w:szCs w:val="21"/>
        </w:rPr>
        <w:t>保护区的汪</w:t>
      </w:r>
      <w:r w:rsidR="008971B6" w:rsidRPr="009D11C6">
        <w:rPr>
          <w:rFonts w:ascii="Times New Roman" w:eastAsia="宋体" w:hAnsi="宋体" w:cs="Times New Roman" w:hint="eastAsia"/>
          <w:sz w:val="21"/>
          <w:szCs w:val="21"/>
        </w:rPr>
        <w:t>子岛设置</w:t>
      </w:r>
      <w:r w:rsidR="00F04E58" w:rsidRPr="009D11C6">
        <w:rPr>
          <w:rFonts w:ascii="Times New Roman" w:eastAsia="宋体" w:hAnsi="宋体" w:cs="Times New Roman" w:hint="eastAsia"/>
          <w:sz w:val="21"/>
          <w:szCs w:val="21"/>
        </w:rPr>
        <w:t>三</w:t>
      </w:r>
      <w:r w:rsidR="008971B6" w:rsidRPr="009D11C6">
        <w:rPr>
          <w:rFonts w:ascii="Times New Roman" w:eastAsia="宋体" w:hAnsi="宋体" w:cs="Times New Roman" w:hint="eastAsia"/>
          <w:sz w:val="21"/>
          <w:szCs w:val="21"/>
        </w:rPr>
        <w:t>个断面，</w:t>
      </w:r>
      <w:r w:rsidR="00B90193" w:rsidRPr="009D11C6">
        <w:rPr>
          <w:rFonts w:ascii="Times New Roman" w:eastAsia="宋体" w:hAnsi="宋体" w:cs="Times New Roman" w:hint="eastAsia"/>
          <w:sz w:val="21"/>
          <w:szCs w:val="21"/>
        </w:rPr>
        <w:t>结合踏查和</w:t>
      </w:r>
      <w:r w:rsidR="008971B6" w:rsidRPr="009D11C6">
        <w:rPr>
          <w:rFonts w:ascii="Times New Roman" w:eastAsia="宋体" w:hAnsi="宋体" w:cs="Times New Roman" w:hint="eastAsia"/>
          <w:sz w:val="21"/>
          <w:szCs w:val="21"/>
        </w:rPr>
        <w:t>系统抽样的样方法对</w:t>
      </w:r>
      <w:r w:rsidRPr="009D11C6">
        <w:rPr>
          <w:rFonts w:ascii="Times New Roman" w:eastAsia="宋体" w:hAnsi="宋体" w:cs="Times New Roman"/>
          <w:sz w:val="21"/>
          <w:szCs w:val="21"/>
        </w:rPr>
        <w:t>维管束植物的生态位</w:t>
      </w:r>
      <w:r w:rsidR="008971B6" w:rsidRPr="009D11C6">
        <w:rPr>
          <w:rFonts w:ascii="Times New Roman" w:eastAsia="宋体" w:hAnsi="宋体" w:cs="Times New Roman" w:hint="eastAsia"/>
          <w:sz w:val="21"/>
          <w:szCs w:val="21"/>
        </w:rPr>
        <w:t>进行了研究。在</w:t>
      </w:r>
      <w:r w:rsidR="008971B6" w:rsidRPr="009D11C6">
        <w:rPr>
          <w:rFonts w:ascii="Times New Roman" w:eastAsia="宋体" w:hAnsi="宋体" w:cs="Times New Roman"/>
          <w:sz w:val="21"/>
          <w:szCs w:val="21"/>
        </w:rPr>
        <w:t>无棣贝壳堤岛</w:t>
      </w:r>
      <w:r w:rsidR="008971B6" w:rsidRPr="009D11C6">
        <w:rPr>
          <w:rFonts w:ascii="Times New Roman" w:eastAsia="宋体" w:hAnsi="宋体" w:cs="Times New Roman" w:hint="eastAsia"/>
          <w:sz w:val="21"/>
          <w:szCs w:val="21"/>
        </w:rPr>
        <w:t>的</w:t>
      </w:r>
      <w:r w:rsidR="008971B6" w:rsidRPr="009D11C6">
        <w:rPr>
          <w:rFonts w:ascii="Times New Roman" w:eastAsia="宋体" w:hAnsi="宋体" w:cs="Times New Roman"/>
          <w:sz w:val="21"/>
          <w:szCs w:val="21"/>
        </w:rPr>
        <w:t>汪子堡和大口河</w:t>
      </w:r>
      <w:r w:rsidR="008971B6" w:rsidRPr="009D11C6">
        <w:rPr>
          <w:rFonts w:ascii="Times New Roman" w:eastAsia="宋体" w:hAnsi="宋体" w:cs="Times New Roman" w:hint="eastAsia"/>
          <w:sz w:val="21"/>
          <w:szCs w:val="21"/>
        </w:rPr>
        <w:t>样方调查，记录到</w:t>
      </w:r>
      <w:r w:rsidRPr="009D11C6">
        <w:rPr>
          <w:rFonts w:ascii="Times New Roman" w:eastAsia="宋体" w:hAnsi="宋体" w:cs="Times New Roman"/>
          <w:sz w:val="21"/>
          <w:szCs w:val="21"/>
        </w:rPr>
        <w:t>维管束植物计有</w:t>
      </w:r>
      <w:r w:rsidRPr="009D11C6">
        <w:rPr>
          <w:rFonts w:ascii="Times New Roman" w:eastAsia="宋体" w:hAnsi="Times New Roman" w:cs="Times New Roman"/>
          <w:sz w:val="21"/>
          <w:szCs w:val="21"/>
        </w:rPr>
        <w:t>30</w:t>
      </w:r>
      <w:r w:rsidRPr="009D11C6">
        <w:rPr>
          <w:rFonts w:ascii="Times New Roman" w:eastAsia="宋体" w:hAnsi="宋体" w:cs="Times New Roman"/>
          <w:sz w:val="21"/>
          <w:szCs w:val="21"/>
        </w:rPr>
        <w:t>科</w:t>
      </w:r>
      <w:r w:rsidRPr="009D11C6">
        <w:rPr>
          <w:rFonts w:ascii="Times New Roman" w:eastAsia="宋体" w:hAnsi="Times New Roman" w:cs="Times New Roman"/>
          <w:sz w:val="21"/>
          <w:szCs w:val="21"/>
        </w:rPr>
        <w:t>63</w:t>
      </w:r>
      <w:r w:rsidRPr="009D11C6">
        <w:rPr>
          <w:rFonts w:ascii="Times New Roman" w:eastAsia="宋体" w:hAnsi="宋体" w:cs="Times New Roman"/>
          <w:sz w:val="21"/>
          <w:szCs w:val="21"/>
        </w:rPr>
        <w:t>属</w:t>
      </w:r>
      <w:r w:rsidRPr="009D11C6">
        <w:rPr>
          <w:rFonts w:ascii="Times New Roman" w:eastAsia="宋体" w:hAnsi="Times New Roman" w:cs="Times New Roman"/>
          <w:sz w:val="21"/>
          <w:szCs w:val="21"/>
        </w:rPr>
        <w:t>74</w:t>
      </w:r>
      <w:r w:rsidRPr="009D11C6">
        <w:rPr>
          <w:rFonts w:ascii="Times New Roman" w:eastAsia="宋体" w:hAnsi="宋体" w:cs="Times New Roman"/>
          <w:sz w:val="21"/>
          <w:szCs w:val="21"/>
        </w:rPr>
        <w:t>种，未发现罗布麻</w:t>
      </w:r>
      <w:r w:rsidRPr="009D11C6">
        <w:rPr>
          <w:rFonts w:ascii="Times New Roman" w:eastAsia="宋体" w:hAnsi="Times New Roman" w:cs="Times New Roman"/>
          <w:sz w:val="21"/>
          <w:szCs w:val="21"/>
        </w:rPr>
        <w:t>(</w:t>
      </w:r>
      <w:proofErr w:type="spellStart"/>
      <w:r w:rsidRPr="009D11C6">
        <w:rPr>
          <w:rStyle w:val="high-light-bg4"/>
          <w:rFonts w:ascii="Times New Roman" w:eastAsia="宋体" w:hAnsi="Times New Roman" w:cs="Times New Roman"/>
          <w:i/>
          <w:sz w:val="21"/>
          <w:szCs w:val="21"/>
        </w:rPr>
        <w:t>Apocynum</w:t>
      </w:r>
      <w:proofErr w:type="spellEnd"/>
      <w:r w:rsidRPr="009D11C6">
        <w:rPr>
          <w:rStyle w:val="high-light-bg4"/>
          <w:rFonts w:ascii="Times New Roman" w:eastAsia="宋体" w:hAnsi="Times New Roman" w:cs="Times New Roman"/>
          <w:i/>
          <w:sz w:val="21"/>
          <w:szCs w:val="21"/>
        </w:rPr>
        <w:t xml:space="preserve"> </w:t>
      </w:r>
      <w:proofErr w:type="spellStart"/>
      <w:r w:rsidRPr="009D11C6">
        <w:rPr>
          <w:rStyle w:val="high-light-bg4"/>
          <w:rFonts w:ascii="Times New Roman" w:eastAsia="宋体" w:hAnsi="Times New Roman" w:cs="Times New Roman"/>
          <w:i/>
          <w:sz w:val="21"/>
          <w:szCs w:val="21"/>
        </w:rPr>
        <w:t>venetum</w:t>
      </w:r>
      <w:proofErr w:type="spellEnd"/>
      <w:r w:rsidRPr="009D11C6">
        <w:rPr>
          <w:rStyle w:val="high-light-bg4"/>
          <w:rFonts w:ascii="Times New Roman" w:eastAsia="宋体" w:hAnsi="Times New Roman" w:cs="Times New Roman"/>
          <w:sz w:val="21"/>
          <w:szCs w:val="21"/>
        </w:rPr>
        <w:t>)</w:t>
      </w:r>
      <w:r w:rsidRPr="009D11C6">
        <w:rPr>
          <w:rFonts w:ascii="Times New Roman" w:eastAsia="宋体" w:hAnsi="宋体" w:cs="Times New Roman"/>
          <w:sz w:val="21"/>
          <w:szCs w:val="21"/>
        </w:rPr>
        <w:t>和野大豆</w:t>
      </w:r>
      <w:r w:rsidRPr="009D11C6">
        <w:rPr>
          <w:rStyle w:val="high-light-bg4"/>
          <w:rFonts w:ascii="Times New Roman" w:eastAsia="宋体" w:hAnsi="Times New Roman" w:cs="Times New Roman"/>
          <w:sz w:val="21"/>
          <w:szCs w:val="21"/>
        </w:rPr>
        <w:t>(</w:t>
      </w:r>
      <w:proofErr w:type="spellStart"/>
      <w:r w:rsidRPr="009D11C6">
        <w:rPr>
          <w:rStyle w:val="high-light-bg4"/>
          <w:rFonts w:ascii="Times New Roman" w:eastAsia="宋体" w:hAnsi="Times New Roman" w:cs="Times New Roman"/>
          <w:i/>
          <w:sz w:val="21"/>
          <w:szCs w:val="21"/>
        </w:rPr>
        <w:t>Glycine</w:t>
      </w:r>
      <w:proofErr w:type="spellEnd"/>
      <w:r w:rsidRPr="009D11C6">
        <w:rPr>
          <w:rStyle w:val="high-light-bg4"/>
          <w:rFonts w:ascii="Times New Roman" w:eastAsia="宋体" w:hAnsi="Times New Roman" w:cs="Times New Roman"/>
          <w:i/>
          <w:sz w:val="21"/>
          <w:szCs w:val="21"/>
        </w:rPr>
        <w:t xml:space="preserve"> </w:t>
      </w:r>
      <w:proofErr w:type="spellStart"/>
      <w:r w:rsidRPr="009D11C6">
        <w:rPr>
          <w:rStyle w:val="high-light-bg4"/>
          <w:rFonts w:ascii="Times New Roman" w:eastAsia="宋体" w:hAnsi="Times New Roman" w:cs="Times New Roman"/>
          <w:i/>
          <w:sz w:val="21"/>
          <w:szCs w:val="21"/>
        </w:rPr>
        <w:t>soja</w:t>
      </w:r>
      <w:proofErr w:type="spellEnd"/>
      <w:r w:rsidRPr="009D11C6">
        <w:rPr>
          <w:rStyle w:val="high-light-bg4"/>
          <w:rFonts w:ascii="Times New Roman" w:eastAsia="宋体" w:hAnsi="Times New Roman" w:cs="Times New Roman"/>
          <w:sz w:val="21"/>
          <w:szCs w:val="21"/>
        </w:rPr>
        <w:t>)</w:t>
      </w:r>
      <w:r w:rsidRPr="009D11C6">
        <w:rPr>
          <w:rFonts w:ascii="Times New Roman" w:eastAsia="宋体" w:hAnsi="宋体" w:cs="Times New Roman"/>
          <w:sz w:val="21"/>
          <w:szCs w:val="21"/>
        </w:rPr>
        <w:t>等原有重要资源植物种类。</w:t>
      </w:r>
      <w:r w:rsidR="008971B6" w:rsidRPr="009D11C6">
        <w:rPr>
          <w:rFonts w:ascii="Times New Roman" w:eastAsia="宋体" w:hAnsi="宋体" w:cs="Times New Roman"/>
          <w:sz w:val="21"/>
          <w:szCs w:val="21"/>
        </w:rPr>
        <w:t>在植被分类的</w:t>
      </w:r>
      <w:r w:rsidRPr="009D11C6">
        <w:rPr>
          <w:rFonts w:ascii="Times New Roman" w:eastAsia="宋体" w:hAnsi="宋体" w:cs="Times New Roman"/>
          <w:sz w:val="21"/>
          <w:szCs w:val="21"/>
        </w:rPr>
        <w:t>群系</w:t>
      </w:r>
      <w:r w:rsidR="008971B6" w:rsidRPr="009D11C6">
        <w:rPr>
          <w:rFonts w:ascii="Times New Roman" w:eastAsia="宋体" w:hAnsi="宋体" w:cs="Times New Roman"/>
          <w:sz w:val="21"/>
          <w:szCs w:val="21"/>
        </w:rPr>
        <w:t>水平上</w:t>
      </w:r>
      <w:r w:rsidR="008971B6" w:rsidRPr="009D11C6">
        <w:rPr>
          <w:rFonts w:ascii="Times New Roman" w:eastAsia="宋体" w:hAnsi="宋体" w:cs="Times New Roman" w:hint="eastAsia"/>
          <w:sz w:val="21"/>
          <w:szCs w:val="21"/>
        </w:rPr>
        <w:t>，</w:t>
      </w:r>
      <w:r w:rsidR="008971B6" w:rsidRPr="009D11C6">
        <w:rPr>
          <w:rFonts w:ascii="Times New Roman" w:eastAsia="宋体" w:hAnsi="宋体" w:cs="Times New Roman"/>
          <w:sz w:val="21"/>
          <w:szCs w:val="21"/>
        </w:rPr>
        <w:t>主要分布</w:t>
      </w:r>
      <w:r w:rsidRPr="009D11C6">
        <w:rPr>
          <w:rFonts w:ascii="Times New Roman" w:eastAsia="宋体" w:hAnsi="宋体" w:cs="Times New Roman"/>
          <w:sz w:val="21"/>
          <w:szCs w:val="21"/>
        </w:rPr>
        <w:t>有酸枣</w:t>
      </w:r>
      <w:r w:rsidR="00FC0881" w:rsidRPr="009D11C6">
        <w:rPr>
          <w:rFonts w:ascii="Times New Roman" w:eastAsia="宋体" w:hAnsi="宋体" w:cs="Times New Roman" w:hint="eastAsia"/>
          <w:sz w:val="21"/>
          <w:szCs w:val="21"/>
        </w:rPr>
        <w:t>（</w:t>
      </w:r>
      <w:proofErr w:type="spellStart"/>
      <w:r w:rsidR="009D11C6" w:rsidRPr="009D11C6">
        <w:rPr>
          <w:rFonts w:ascii="Times New Roman" w:eastAsia="宋体" w:hAnsi="Times New Roman" w:cs="Times New Roman"/>
          <w:i/>
          <w:sz w:val="21"/>
          <w:szCs w:val="21"/>
        </w:rPr>
        <w:t>Ziziphus</w:t>
      </w:r>
      <w:proofErr w:type="spellEnd"/>
      <w:r w:rsidR="009D11C6">
        <w:rPr>
          <w:rFonts w:ascii="Times New Roman" w:eastAsia="宋体" w:hAnsi="Times New Roman" w:cs="Times New Roman" w:hint="eastAsia"/>
          <w:i/>
          <w:sz w:val="21"/>
          <w:szCs w:val="21"/>
        </w:rPr>
        <w:t xml:space="preserve"> </w:t>
      </w:r>
      <w:proofErr w:type="spellStart"/>
      <w:r w:rsidR="00ED4FB2" w:rsidRPr="009D11C6">
        <w:rPr>
          <w:rFonts w:ascii="Times New Roman" w:eastAsia="宋体" w:hAnsi="Times New Roman" w:cs="Times New Roman"/>
          <w:i/>
          <w:sz w:val="21"/>
          <w:szCs w:val="21"/>
        </w:rPr>
        <w:t>jujuba</w:t>
      </w:r>
      <w:proofErr w:type="spellEnd"/>
      <w:r w:rsidR="009D11C6">
        <w:rPr>
          <w:rFonts w:ascii="Times New Roman" w:eastAsia="宋体" w:hAnsi="Times New Roman" w:cs="Times New Roman" w:hint="eastAsia"/>
          <w:sz w:val="21"/>
          <w:szCs w:val="21"/>
        </w:rPr>
        <w:t xml:space="preserve"> </w:t>
      </w:r>
      <w:r w:rsidR="00ED4FB2" w:rsidRPr="009D11C6">
        <w:rPr>
          <w:rFonts w:ascii="Times New Roman" w:eastAsia="宋体" w:hAnsi="Times New Roman" w:cs="Times New Roman"/>
          <w:sz w:val="21"/>
          <w:szCs w:val="21"/>
        </w:rPr>
        <w:t>var.</w:t>
      </w:r>
      <w:r w:rsidR="009D11C6">
        <w:rPr>
          <w:rFonts w:ascii="Times New Roman" w:eastAsia="宋体" w:hAnsi="Times New Roman" w:cs="Times New Roman" w:hint="eastAsia"/>
          <w:sz w:val="21"/>
          <w:szCs w:val="21"/>
        </w:rPr>
        <w:t xml:space="preserve"> </w:t>
      </w:r>
      <w:proofErr w:type="spellStart"/>
      <w:r w:rsidR="00ED4FB2" w:rsidRPr="009D11C6">
        <w:rPr>
          <w:rFonts w:ascii="Times New Roman" w:eastAsia="宋体" w:hAnsi="Times New Roman" w:cs="Times New Roman"/>
          <w:i/>
          <w:sz w:val="21"/>
          <w:szCs w:val="21"/>
        </w:rPr>
        <w:t>spinosa</w:t>
      </w:r>
      <w:proofErr w:type="spellEnd"/>
      <w:r w:rsidR="009D11C6">
        <w:rPr>
          <w:rFonts w:ascii="Times New Roman" w:eastAsia="宋体" w:hAnsi="Times New Roman" w:cs="Times New Roman" w:hint="eastAsia"/>
          <w:sz w:val="21"/>
          <w:szCs w:val="21"/>
        </w:rPr>
        <w:t xml:space="preserve"> </w:t>
      </w:r>
      <w:r w:rsidR="00ED4FB2" w:rsidRPr="009D11C6">
        <w:rPr>
          <w:rFonts w:ascii="Times New Roman" w:eastAsia="宋体" w:hAnsi="Times New Roman" w:cs="Times New Roman"/>
          <w:sz w:val="21"/>
          <w:szCs w:val="21"/>
        </w:rPr>
        <w:t xml:space="preserve">(Bunge) </w:t>
      </w:r>
      <w:proofErr w:type="spellStart"/>
      <w:r w:rsidR="00ED4FB2" w:rsidRPr="009D11C6">
        <w:rPr>
          <w:rFonts w:ascii="Times New Roman" w:eastAsia="宋体" w:hAnsi="Times New Roman" w:cs="Times New Roman"/>
          <w:sz w:val="21"/>
          <w:szCs w:val="21"/>
        </w:rPr>
        <w:t>Hu</w:t>
      </w:r>
      <w:proofErr w:type="spellEnd"/>
      <w:r w:rsidR="00ED4FB2" w:rsidRPr="009D11C6">
        <w:rPr>
          <w:rFonts w:ascii="Times New Roman" w:eastAsia="宋体" w:hAnsi="Times New Roman" w:cs="Times New Roman"/>
          <w:sz w:val="21"/>
          <w:szCs w:val="21"/>
        </w:rPr>
        <w:t xml:space="preserve"> ex H. F. Chow</w:t>
      </w:r>
      <w:r w:rsidR="00FC0881" w:rsidRPr="009D11C6">
        <w:rPr>
          <w:rFonts w:ascii="Times New Roman" w:eastAsia="宋体" w:hAnsi="宋体" w:cs="Times New Roman" w:hint="eastAsia"/>
          <w:sz w:val="21"/>
          <w:szCs w:val="21"/>
        </w:rPr>
        <w:t>）</w:t>
      </w:r>
      <w:r w:rsidRPr="009D11C6">
        <w:rPr>
          <w:rFonts w:ascii="Times New Roman" w:eastAsia="宋体" w:hAnsi="宋体" w:cs="Times New Roman"/>
          <w:sz w:val="21"/>
          <w:szCs w:val="21"/>
        </w:rPr>
        <w:t>灌丛、柽柳</w:t>
      </w:r>
      <w:r w:rsidR="00ED4FB2" w:rsidRPr="009D11C6">
        <w:rPr>
          <w:rFonts w:ascii="Times New Roman" w:eastAsia="宋体" w:hAnsi="宋体" w:cs="Times New Roman" w:hint="eastAsia"/>
          <w:sz w:val="21"/>
          <w:szCs w:val="21"/>
        </w:rPr>
        <w:t>（</w:t>
      </w:r>
      <w:proofErr w:type="spellStart"/>
      <w:r w:rsidR="009D11C6">
        <w:rPr>
          <w:rFonts w:ascii="Times New Roman" w:eastAsia="宋体" w:hAnsi="Times New Roman" w:cs="Times New Roman"/>
          <w:i/>
          <w:sz w:val="21"/>
          <w:szCs w:val="21"/>
        </w:rPr>
        <w:t>Tamarix</w:t>
      </w:r>
      <w:proofErr w:type="spellEnd"/>
      <w:r w:rsidR="009D11C6">
        <w:rPr>
          <w:rFonts w:ascii="Times New Roman" w:eastAsia="宋体" w:hAnsi="Times New Roman" w:cs="Times New Roman" w:hint="eastAsia"/>
          <w:i/>
          <w:sz w:val="21"/>
          <w:szCs w:val="21"/>
        </w:rPr>
        <w:t xml:space="preserve"> </w:t>
      </w:r>
      <w:proofErr w:type="spellStart"/>
      <w:r w:rsidR="00ED4FB2" w:rsidRPr="009D11C6">
        <w:rPr>
          <w:rFonts w:ascii="Times New Roman" w:eastAsia="宋体" w:hAnsi="Times New Roman" w:cs="Times New Roman"/>
          <w:i/>
          <w:sz w:val="21"/>
          <w:szCs w:val="21"/>
        </w:rPr>
        <w:t>chinensis</w:t>
      </w:r>
      <w:proofErr w:type="spellEnd"/>
      <w:r w:rsidR="009D11C6">
        <w:rPr>
          <w:rFonts w:ascii="Times New Roman" w:eastAsia="宋体" w:hAnsi="Times New Roman" w:cs="Times New Roman" w:hint="eastAsia"/>
          <w:i/>
          <w:sz w:val="21"/>
          <w:szCs w:val="21"/>
        </w:rPr>
        <w:t xml:space="preserve"> </w:t>
      </w:r>
      <w:r w:rsidR="00ED4FB2" w:rsidRPr="009D11C6">
        <w:rPr>
          <w:rFonts w:ascii="Times New Roman" w:eastAsia="宋体" w:hAnsi="Times New Roman" w:cs="Times New Roman"/>
          <w:sz w:val="21"/>
          <w:szCs w:val="21"/>
        </w:rPr>
        <w:t>Lour.</w:t>
      </w:r>
      <w:r w:rsidR="00ED4FB2" w:rsidRPr="009D11C6">
        <w:rPr>
          <w:rFonts w:ascii="Times New Roman" w:eastAsia="宋体" w:hAnsi="宋体" w:cs="Times New Roman" w:hint="eastAsia"/>
          <w:sz w:val="21"/>
          <w:szCs w:val="21"/>
        </w:rPr>
        <w:t>）</w:t>
      </w:r>
      <w:r w:rsidRPr="009D11C6">
        <w:rPr>
          <w:rFonts w:ascii="Times New Roman" w:eastAsia="宋体" w:hAnsi="宋体" w:cs="Times New Roman"/>
          <w:sz w:val="21"/>
          <w:szCs w:val="21"/>
        </w:rPr>
        <w:t>，芦苇</w:t>
      </w:r>
      <w:r w:rsidR="00ED4FB2" w:rsidRPr="009D11C6">
        <w:rPr>
          <w:rFonts w:ascii="Times New Roman" w:eastAsia="宋体" w:hAnsi="宋体" w:cs="Times New Roman" w:hint="eastAsia"/>
          <w:sz w:val="21"/>
          <w:szCs w:val="21"/>
        </w:rPr>
        <w:t>（</w:t>
      </w:r>
      <w:proofErr w:type="spellStart"/>
      <w:r w:rsidR="00ED4FB2" w:rsidRPr="009D11C6">
        <w:rPr>
          <w:rFonts w:ascii="Times New Roman" w:eastAsia="宋体" w:hAnsi="Times New Roman" w:cs="Times New Roman"/>
          <w:i/>
          <w:sz w:val="21"/>
          <w:szCs w:val="21"/>
        </w:rPr>
        <w:t>Phragmites</w:t>
      </w:r>
      <w:proofErr w:type="spellEnd"/>
      <w:r w:rsidR="00ED4FB2" w:rsidRPr="009D11C6">
        <w:rPr>
          <w:rFonts w:ascii="Times New Roman" w:eastAsia="宋体" w:hAnsi="Times New Roman" w:cs="Times New Roman"/>
          <w:i/>
          <w:sz w:val="21"/>
          <w:szCs w:val="21"/>
        </w:rPr>
        <w:t xml:space="preserve"> </w:t>
      </w:r>
      <w:proofErr w:type="spellStart"/>
      <w:r w:rsidR="00ED4FB2" w:rsidRPr="009D11C6">
        <w:rPr>
          <w:rFonts w:ascii="Times New Roman" w:eastAsia="宋体" w:hAnsi="Times New Roman" w:cs="Times New Roman"/>
          <w:i/>
          <w:sz w:val="21"/>
          <w:szCs w:val="21"/>
        </w:rPr>
        <w:t>australis</w:t>
      </w:r>
      <w:proofErr w:type="spellEnd"/>
      <w:r w:rsidR="00ED4FB2" w:rsidRPr="009D11C6">
        <w:rPr>
          <w:rFonts w:ascii="Times New Roman" w:eastAsia="宋体" w:hAnsi="Times New Roman" w:cs="Times New Roman"/>
          <w:i/>
          <w:sz w:val="21"/>
          <w:szCs w:val="21"/>
        </w:rPr>
        <w:t xml:space="preserve"> </w:t>
      </w:r>
      <w:r w:rsidR="00ED4FB2" w:rsidRPr="009D11C6">
        <w:rPr>
          <w:rFonts w:ascii="Times New Roman" w:eastAsia="宋体" w:hAnsi="Times New Roman" w:cs="Times New Roman"/>
          <w:sz w:val="21"/>
          <w:szCs w:val="21"/>
        </w:rPr>
        <w:t xml:space="preserve">(Cav.) </w:t>
      </w:r>
      <w:proofErr w:type="spellStart"/>
      <w:r w:rsidR="00ED4FB2" w:rsidRPr="009D11C6">
        <w:rPr>
          <w:rFonts w:ascii="Times New Roman" w:eastAsia="宋体" w:hAnsi="Times New Roman" w:cs="Times New Roman"/>
          <w:sz w:val="21"/>
          <w:szCs w:val="21"/>
        </w:rPr>
        <w:t>Trin</w:t>
      </w:r>
      <w:proofErr w:type="spellEnd"/>
      <w:r w:rsidR="00ED4FB2" w:rsidRPr="009D11C6">
        <w:rPr>
          <w:rFonts w:ascii="Times New Roman" w:eastAsia="宋体" w:hAnsi="Times New Roman" w:cs="Times New Roman"/>
          <w:sz w:val="21"/>
          <w:szCs w:val="21"/>
        </w:rPr>
        <w:t xml:space="preserve">. </w:t>
      </w:r>
      <w:proofErr w:type="spellStart"/>
      <w:r w:rsidR="00ED4FB2" w:rsidRPr="009D11C6">
        <w:rPr>
          <w:rFonts w:ascii="Times New Roman" w:eastAsia="宋体" w:hAnsi="Times New Roman" w:cs="Times New Roman"/>
          <w:sz w:val="21"/>
          <w:szCs w:val="21"/>
        </w:rPr>
        <w:t>exSteud</w:t>
      </w:r>
      <w:proofErr w:type="spellEnd"/>
      <w:r w:rsidR="00ED4FB2" w:rsidRPr="009D11C6">
        <w:rPr>
          <w:rFonts w:ascii="Times New Roman" w:eastAsia="宋体" w:hAnsi="Times New Roman" w:cs="Times New Roman"/>
          <w:sz w:val="21"/>
          <w:szCs w:val="21"/>
        </w:rPr>
        <w:t>.</w:t>
      </w:r>
      <w:r w:rsidR="00ED4FB2" w:rsidRPr="009D11C6">
        <w:rPr>
          <w:rFonts w:ascii="Times New Roman" w:eastAsia="宋体" w:hAnsi="宋体" w:cs="Times New Roman" w:hint="eastAsia"/>
          <w:sz w:val="21"/>
          <w:szCs w:val="21"/>
        </w:rPr>
        <w:t>）</w:t>
      </w:r>
      <w:r w:rsidRPr="009D11C6">
        <w:rPr>
          <w:rFonts w:ascii="Times New Roman" w:eastAsia="宋体" w:hAnsi="宋体" w:cs="Times New Roman"/>
          <w:sz w:val="21"/>
          <w:szCs w:val="21"/>
        </w:rPr>
        <w:t>、蒙古蒿</w:t>
      </w:r>
      <w:r w:rsidR="00ED4FB2" w:rsidRPr="009D11C6">
        <w:rPr>
          <w:rFonts w:ascii="Times New Roman" w:eastAsia="宋体" w:hAnsi="宋体" w:cs="Times New Roman" w:hint="eastAsia"/>
          <w:sz w:val="21"/>
          <w:szCs w:val="21"/>
        </w:rPr>
        <w:t>（</w:t>
      </w:r>
      <w:r w:rsidR="009D11C6">
        <w:rPr>
          <w:rFonts w:ascii="Times New Roman" w:eastAsia="宋体" w:hAnsi="Times New Roman" w:cs="Times New Roman"/>
          <w:i/>
          <w:sz w:val="21"/>
          <w:szCs w:val="21"/>
        </w:rPr>
        <w:t>Artemisia</w:t>
      </w:r>
      <w:r w:rsidR="009D11C6">
        <w:rPr>
          <w:rFonts w:ascii="Times New Roman" w:eastAsia="宋体" w:hAnsi="Times New Roman" w:cs="Times New Roman" w:hint="eastAsia"/>
          <w:i/>
          <w:sz w:val="21"/>
          <w:szCs w:val="21"/>
        </w:rPr>
        <w:t xml:space="preserve"> </w:t>
      </w:r>
      <w:proofErr w:type="spellStart"/>
      <w:r w:rsidR="00ED4FB2" w:rsidRPr="009D11C6">
        <w:rPr>
          <w:rFonts w:ascii="Times New Roman" w:eastAsia="宋体" w:hAnsi="Times New Roman" w:cs="Times New Roman"/>
          <w:i/>
          <w:sz w:val="21"/>
          <w:szCs w:val="21"/>
        </w:rPr>
        <w:t>mongolica</w:t>
      </w:r>
      <w:proofErr w:type="spellEnd"/>
      <w:r w:rsidR="009D11C6">
        <w:rPr>
          <w:rFonts w:ascii="Times New Roman" w:eastAsia="宋体" w:hAnsi="Times New Roman" w:cs="Times New Roman" w:hint="eastAsia"/>
          <w:i/>
          <w:sz w:val="21"/>
          <w:szCs w:val="21"/>
        </w:rPr>
        <w:t xml:space="preserve"> </w:t>
      </w:r>
      <w:r w:rsidR="00ED4FB2" w:rsidRPr="009D11C6">
        <w:rPr>
          <w:rFonts w:ascii="Times New Roman" w:eastAsia="宋体" w:hAnsi="Times New Roman" w:cs="Times New Roman"/>
          <w:sz w:val="21"/>
          <w:szCs w:val="21"/>
        </w:rPr>
        <w:t>(</w:t>
      </w:r>
      <w:proofErr w:type="spellStart"/>
      <w:r w:rsidR="00ED4FB2" w:rsidRPr="009D11C6">
        <w:rPr>
          <w:rFonts w:ascii="Times New Roman" w:eastAsia="宋体" w:hAnsi="Times New Roman" w:cs="Times New Roman"/>
          <w:sz w:val="21"/>
          <w:szCs w:val="21"/>
        </w:rPr>
        <w:t>Fisch</w:t>
      </w:r>
      <w:proofErr w:type="spellEnd"/>
      <w:r w:rsidR="00ED4FB2" w:rsidRPr="009D11C6">
        <w:rPr>
          <w:rFonts w:ascii="Times New Roman" w:eastAsia="宋体" w:hAnsi="Times New Roman" w:cs="Times New Roman"/>
          <w:sz w:val="21"/>
          <w:szCs w:val="21"/>
        </w:rPr>
        <w:t xml:space="preserve">. ex Bess.) </w:t>
      </w:r>
      <w:proofErr w:type="spellStart"/>
      <w:r w:rsidR="00ED4FB2" w:rsidRPr="009D11C6">
        <w:rPr>
          <w:rFonts w:ascii="Times New Roman" w:eastAsia="宋体" w:hAnsi="Times New Roman" w:cs="Times New Roman"/>
          <w:sz w:val="21"/>
          <w:szCs w:val="21"/>
        </w:rPr>
        <w:t>Nakai</w:t>
      </w:r>
      <w:proofErr w:type="spellEnd"/>
      <w:r w:rsidR="00ED4FB2" w:rsidRPr="009D11C6">
        <w:rPr>
          <w:rFonts w:ascii="Times New Roman" w:eastAsia="宋体" w:hAnsi="宋体" w:cs="Times New Roman" w:hint="eastAsia"/>
          <w:sz w:val="21"/>
          <w:szCs w:val="21"/>
        </w:rPr>
        <w:t>）</w:t>
      </w:r>
      <w:r w:rsidRPr="009D11C6">
        <w:rPr>
          <w:rFonts w:ascii="Times New Roman" w:eastAsia="宋体" w:hAnsi="宋体" w:cs="Times New Roman"/>
          <w:sz w:val="21"/>
          <w:szCs w:val="21"/>
        </w:rPr>
        <w:t>、鹅绒藤</w:t>
      </w:r>
      <w:r w:rsidR="00ED4FB2" w:rsidRPr="009D11C6">
        <w:rPr>
          <w:rFonts w:ascii="Times New Roman" w:eastAsia="宋体" w:hAnsi="宋体" w:cs="Times New Roman" w:hint="eastAsia"/>
          <w:sz w:val="21"/>
          <w:szCs w:val="21"/>
        </w:rPr>
        <w:t>（</w:t>
      </w:r>
      <w:proofErr w:type="spellStart"/>
      <w:r w:rsidR="009D11C6">
        <w:rPr>
          <w:rFonts w:ascii="Times New Roman" w:eastAsia="宋体" w:hAnsi="Times New Roman" w:cs="Times New Roman"/>
          <w:i/>
          <w:sz w:val="21"/>
          <w:szCs w:val="21"/>
        </w:rPr>
        <w:t>Cynanchum</w:t>
      </w:r>
      <w:proofErr w:type="spellEnd"/>
      <w:r w:rsidR="009D11C6">
        <w:rPr>
          <w:rFonts w:ascii="Times New Roman" w:eastAsia="宋体" w:hAnsi="Times New Roman" w:cs="Times New Roman" w:hint="eastAsia"/>
          <w:i/>
          <w:sz w:val="21"/>
          <w:szCs w:val="21"/>
        </w:rPr>
        <w:t xml:space="preserve"> </w:t>
      </w:r>
      <w:proofErr w:type="spellStart"/>
      <w:r w:rsidR="00ED4FB2" w:rsidRPr="009D11C6">
        <w:rPr>
          <w:rFonts w:ascii="Times New Roman" w:eastAsia="宋体" w:hAnsi="Times New Roman" w:cs="Times New Roman"/>
          <w:i/>
          <w:sz w:val="21"/>
          <w:szCs w:val="21"/>
        </w:rPr>
        <w:t>chinense</w:t>
      </w:r>
      <w:proofErr w:type="spellEnd"/>
      <w:r w:rsidR="009D11C6">
        <w:rPr>
          <w:rFonts w:ascii="Times New Roman" w:eastAsia="宋体" w:hAnsi="Times New Roman" w:cs="Times New Roman" w:hint="eastAsia"/>
          <w:sz w:val="21"/>
          <w:szCs w:val="21"/>
        </w:rPr>
        <w:t xml:space="preserve"> </w:t>
      </w:r>
      <w:r w:rsidR="00ED4FB2" w:rsidRPr="009D11C6">
        <w:rPr>
          <w:rFonts w:ascii="Times New Roman" w:eastAsia="宋体" w:hAnsi="Times New Roman" w:cs="Times New Roman"/>
          <w:sz w:val="21"/>
          <w:szCs w:val="21"/>
        </w:rPr>
        <w:t>R. Br.</w:t>
      </w:r>
      <w:r w:rsidR="00ED4FB2" w:rsidRPr="009D11C6">
        <w:rPr>
          <w:rFonts w:ascii="Times New Roman" w:eastAsia="宋体" w:hAnsi="宋体" w:cs="Times New Roman" w:hint="eastAsia"/>
          <w:sz w:val="21"/>
          <w:szCs w:val="21"/>
        </w:rPr>
        <w:t>）</w:t>
      </w:r>
      <w:r w:rsidRPr="009D11C6">
        <w:rPr>
          <w:rFonts w:ascii="Times New Roman" w:eastAsia="宋体" w:hAnsi="宋体" w:cs="Times New Roman"/>
          <w:sz w:val="21"/>
          <w:szCs w:val="21"/>
        </w:rPr>
        <w:t>。</w:t>
      </w:r>
      <w:r w:rsidR="00D859C4" w:rsidRPr="009D11C6">
        <w:rPr>
          <w:rFonts w:ascii="Times New Roman" w:eastAsia="宋体" w:hAnsi="宋体" w:cs="Times New Roman"/>
          <w:sz w:val="21"/>
          <w:szCs w:val="21"/>
        </w:rPr>
        <w:t>维管</w:t>
      </w:r>
      <w:r w:rsidR="00B90193" w:rsidRPr="009D11C6">
        <w:rPr>
          <w:rFonts w:ascii="Times New Roman" w:eastAsia="宋体" w:hAnsi="宋体" w:cs="Times New Roman" w:hint="eastAsia"/>
          <w:sz w:val="21"/>
          <w:szCs w:val="21"/>
        </w:rPr>
        <w:t>束</w:t>
      </w:r>
      <w:r w:rsidR="00D859C4" w:rsidRPr="009D11C6">
        <w:rPr>
          <w:rFonts w:ascii="Times New Roman" w:eastAsia="宋体" w:hAnsi="宋体" w:cs="Times New Roman"/>
          <w:sz w:val="21"/>
          <w:szCs w:val="21"/>
        </w:rPr>
        <w:t>植物生物多样性</w:t>
      </w:r>
      <w:r w:rsidR="00D859C4" w:rsidRPr="009D11C6">
        <w:rPr>
          <w:rFonts w:ascii="Times New Roman" w:eastAsia="宋体" w:hAnsi="宋体" w:cs="Times New Roman" w:hint="eastAsia"/>
          <w:sz w:val="21"/>
          <w:szCs w:val="21"/>
        </w:rPr>
        <w:t>指数总体水平</w:t>
      </w:r>
      <w:r w:rsidR="00D859C4" w:rsidRPr="009D11C6">
        <w:rPr>
          <w:rFonts w:ascii="Times New Roman" w:eastAsia="宋体" w:hAnsi="宋体" w:cs="Times New Roman"/>
          <w:sz w:val="21"/>
          <w:szCs w:val="21"/>
        </w:rPr>
        <w:t>是</w:t>
      </w:r>
      <w:r w:rsidR="00D859C4" w:rsidRPr="009D11C6">
        <w:rPr>
          <w:rFonts w:ascii="Times New Roman" w:eastAsia="宋体" w:hAnsi="宋体" w:cs="Times New Roman" w:hint="eastAsia"/>
          <w:sz w:val="21"/>
          <w:szCs w:val="21"/>
        </w:rPr>
        <w:t>：</w:t>
      </w:r>
      <w:r w:rsidRPr="009D11C6">
        <w:rPr>
          <w:rFonts w:ascii="Times New Roman" w:eastAsia="宋体" w:hAnsi="Times New Roman" w:cs="Times New Roman"/>
          <w:i/>
          <w:sz w:val="21"/>
          <w:szCs w:val="21"/>
        </w:rPr>
        <w:t>Shannon-Wiener</w:t>
      </w:r>
      <w:r w:rsidRPr="009D11C6">
        <w:rPr>
          <w:rFonts w:ascii="Times New Roman" w:eastAsia="宋体" w:hAnsi="宋体" w:cs="Times New Roman"/>
          <w:sz w:val="21"/>
          <w:szCs w:val="21"/>
        </w:rPr>
        <w:t>多样性指数为</w:t>
      </w:r>
      <w:r w:rsidRPr="009D11C6">
        <w:rPr>
          <w:rFonts w:ascii="Times New Roman" w:eastAsia="宋体" w:hAnsi="Times New Roman" w:cs="Times New Roman"/>
          <w:sz w:val="21"/>
          <w:szCs w:val="21"/>
        </w:rPr>
        <w:t>2.7</w:t>
      </w:r>
      <w:r w:rsidRPr="009D11C6">
        <w:rPr>
          <w:rFonts w:ascii="Times New Roman" w:eastAsia="宋体" w:hAnsi="宋体" w:cs="Times New Roman"/>
          <w:sz w:val="21"/>
          <w:szCs w:val="21"/>
        </w:rPr>
        <w:t>，</w:t>
      </w:r>
      <w:r w:rsidRPr="009D11C6">
        <w:rPr>
          <w:rFonts w:ascii="Times New Roman" w:eastAsia="宋体" w:hAnsi="Times New Roman" w:cs="Times New Roman"/>
          <w:i/>
          <w:sz w:val="21"/>
          <w:szCs w:val="21"/>
        </w:rPr>
        <w:t>Simpson</w:t>
      </w:r>
      <w:r w:rsidRPr="009D11C6">
        <w:rPr>
          <w:rFonts w:ascii="Times New Roman" w:eastAsia="宋体" w:hAnsi="宋体" w:cs="Times New Roman"/>
          <w:sz w:val="21"/>
          <w:szCs w:val="21"/>
        </w:rPr>
        <w:t>多样性指数为</w:t>
      </w:r>
      <w:r w:rsidRPr="009D11C6">
        <w:rPr>
          <w:rFonts w:ascii="Times New Roman" w:eastAsia="宋体" w:hAnsi="Times New Roman" w:cs="Times New Roman"/>
          <w:sz w:val="21"/>
          <w:szCs w:val="21"/>
        </w:rPr>
        <w:t>0.91</w:t>
      </w:r>
      <w:r w:rsidRPr="009D11C6">
        <w:rPr>
          <w:rFonts w:ascii="Times New Roman" w:eastAsia="宋体" w:hAnsi="宋体" w:cs="Times New Roman"/>
          <w:sz w:val="21"/>
          <w:szCs w:val="21"/>
        </w:rPr>
        <w:t>，</w:t>
      </w:r>
      <w:r w:rsidRPr="009D11C6">
        <w:rPr>
          <w:rFonts w:ascii="Times New Roman" w:eastAsia="宋体" w:hAnsi="Times New Roman" w:cs="Times New Roman"/>
          <w:i/>
          <w:sz w:val="21"/>
          <w:szCs w:val="21"/>
        </w:rPr>
        <w:t>McIntosh’s</w:t>
      </w:r>
      <w:r w:rsidRPr="009D11C6">
        <w:rPr>
          <w:rFonts w:ascii="Times New Roman" w:eastAsia="宋体" w:hAnsi="宋体" w:cs="Times New Roman"/>
          <w:sz w:val="21"/>
          <w:szCs w:val="21"/>
        </w:rPr>
        <w:t>多样性指数为</w:t>
      </w:r>
      <w:r w:rsidRPr="009D11C6">
        <w:rPr>
          <w:rFonts w:ascii="Times New Roman" w:eastAsia="宋体" w:hAnsi="Times New Roman" w:cs="Times New Roman"/>
          <w:sz w:val="21"/>
          <w:szCs w:val="21"/>
        </w:rPr>
        <w:t>0.49</w:t>
      </w:r>
      <w:r w:rsidRPr="009D11C6">
        <w:rPr>
          <w:rFonts w:ascii="Times New Roman" w:eastAsia="宋体" w:hAnsi="宋体" w:cs="Times New Roman"/>
          <w:sz w:val="21"/>
          <w:szCs w:val="21"/>
        </w:rPr>
        <w:t>，</w:t>
      </w:r>
      <w:proofErr w:type="spellStart"/>
      <w:r w:rsidRPr="009D11C6">
        <w:rPr>
          <w:rFonts w:ascii="Times New Roman" w:eastAsia="宋体" w:hAnsi="Times New Roman" w:cs="Times New Roman"/>
          <w:i/>
          <w:sz w:val="21"/>
          <w:szCs w:val="21"/>
        </w:rPr>
        <w:t>Brger</w:t>
      </w:r>
      <w:proofErr w:type="spellEnd"/>
      <w:r w:rsidRPr="009D11C6">
        <w:rPr>
          <w:rFonts w:ascii="Times New Roman" w:eastAsia="宋体" w:hAnsi="Times New Roman" w:cs="Times New Roman"/>
          <w:i/>
          <w:sz w:val="21"/>
          <w:szCs w:val="21"/>
        </w:rPr>
        <w:t>-Parker</w:t>
      </w:r>
      <w:r w:rsidRPr="009D11C6">
        <w:rPr>
          <w:rFonts w:ascii="Times New Roman" w:eastAsia="宋体" w:hAnsi="宋体" w:cs="Times New Roman"/>
          <w:sz w:val="21"/>
          <w:szCs w:val="21"/>
        </w:rPr>
        <w:t>均匀度指数和</w:t>
      </w:r>
      <w:r w:rsidRPr="009D11C6">
        <w:rPr>
          <w:rFonts w:ascii="Times New Roman" w:eastAsia="宋体" w:hAnsi="Times New Roman" w:cs="Times New Roman"/>
          <w:i/>
          <w:sz w:val="21"/>
          <w:szCs w:val="21"/>
        </w:rPr>
        <w:t>JSW</w:t>
      </w:r>
      <w:r w:rsidRPr="009D11C6">
        <w:rPr>
          <w:rFonts w:ascii="Times New Roman" w:eastAsia="宋体" w:hAnsi="宋体" w:cs="Times New Roman"/>
          <w:sz w:val="21"/>
          <w:szCs w:val="21"/>
        </w:rPr>
        <w:t>均匀度分别为</w:t>
      </w:r>
      <w:r w:rsidRPr="009D11C6">
        <w:rPr>
          <w:rFonts w:ascii="Times New Roman" w:eastAsia="宋体" w:hAnsi="Times New Roman" w:cs="Times New Roman"/>
          <w:sz w:val="21"/>
          <w:szCs w:val="21"/>
        </w:rPr>
        <w:t>0.15</w:t>
      </w:r>
      <w:r w:rsidRPr="009D11C6">
        <w:rPr>
          <w:rFonts w:ascii="Times New Roman" w:eastAsia="宋体" w:hAnsi="宋体" w:cs="Times New Roman"/>
          <w:sz w:val="21"/>
          <w:szCs w:val="21"/>
        </w:rPr>
        <w:t>、</w:t>
      </w:r>
      <w:r w:rsidRPr="009D11C6">
        <w:rPr>
          <w:rFonts w:ascii="Times New Roman" w:eastAsia="宋体" w:hAnsi="Times New Roman" w:cs="Times New Roman"/>
          <w:sz w:val="21"/>
          <w:szCs w:val="21"/>
        </w:rPr>
        <w:t>0.79</w:t>
      </w:r>
      <w:r w:rsidRPr="009D11C6">
        <w:rPr>
          <w:rFonts w:ascii="Times New Roman" w:eastAsia="宋体" w:hAnsi="宋体" w:cs="Times New Roman"/>
          <w:sz w:val="21"/>
          <w:szCs w:val="21"/>
        </w:rPr>
        <w:t>。在重要值大于</w:t>
      </w:r>
      <w:r w:rsidRPr="009D11C6">
        <w:rPr>
          <w:rFonts w:ascii="Times New Roman" w:eastAsia="宋体" w:hAnsi="Times New Roman" w:cs="Times New Roman"/>
          <w:sz w:val="21"/>
          <w:szCs w:val="21"/>
        </w:rPr>
        <w:t>1.0</w:t>
      </w:r>
      <w:r w:rsidRPr="009D11C6">
        <w:rPr>
          <w:rFonts w:ascii="Times New Roman" w:eastAsia="宋体" w:hAnsi="宋体" w:cs="Times New Roman"/>
          <w:sz w:val="21"/>
          <w:szCs w:val="21"/>
        </w:rPr>
        <w:t>的植物种类中，鹅绒藤的生态位宽度最大，</w:t>
      </w:r>
      <w:proofErr w:type="spellStart"/>
      <w:r w:rsidRPr="009D11C6">
        <w:rPr>
          <w:rFonts w:ascii="Times New Roman" w:eastAsia="宋体" w:hAnsi="Times New Roman" w:cs="Times New Roman"/>
          <w:i/>
          <w:sz w:val="21"/>
          <w:szCs w:val="21"/>
        </w:rPr>
        <w:t>Levins</w:t>
      </w:r>
      <w:proofErr w:type="spellEnd"/>
      <w:r w:rsidRPr="009D11C6">
        <w:rPr>
          <w:rFonts w:ascii="Times New Roman" w:eastAsia="宋体" w:hAnsi="宋体" w:cs="Times New Roman"/>
          <w:sz w:val="21"/>
          <w:szCs w:val="21"/>
        </w:rPr>
        <w:t>和</w:t>
      </w:r>
      <w:proofErr w:type="spellStart"/>
      <w:r w:rsidRPr="009D11C6">
        <w:rPr>
          <w:rFonts w:ascii="Times New Roman" w:eastAsia="宋体" w:hAnsi="Times New Roman" w:cs="Times New Roman"/>
          <w:i/>
          <w:sz w:val="21"/>
          <w:szCs w:val="21"/>
        </w:rPr>
        <w:t>Hurlbert</w:t>
      </w:r>
      <w:proofErr w:type="spellEnd"/>
      <w:r w:rsidRPr="009D11C6">
        <w:rPr>
          <w:rFonts w:ascii="Times New Roman" w:eastAsia="宋体" w:hAnsi="宋体" w:cs="Times New Roman"/>
          <w:sz w:val="21"/>
          <w:szCs w:val="21"/>
        </w:rPr>
        <w:t>生态位宽度值分别为</w:t>
      </w:r>
      <w:r w:rsidRPr="009D11C6">
        <w:rPr>
          <w:rFonts w:ascii="Times New Roman" w:eastAsia="宋体" w:hAnsi="Times New Roman" w:cs="Times New Roman"/>
          <w:sz w:val="21"/>
          <w:szCs w:val="21"/>
        </w:rPr>
        <w:t>0.35</w:t>
      </w:r>
      <w:r w:rsidRPr="009D11C6">
        <w:rPr>
          <w:rFonts w:ascii="Times New Roman" w:eastAsia="宋体" w:hAnsi="宋体" w:cs="Times New Roman"/>
          <w:sz w:val="21"/>
          <w:szCs w:val="21"/>
        </w:rPr>
        <w:t>和</w:t>
      </w:r>
      <w:r w:rsidRPr="009D11C6">
        <w:rPr>
          <w:rFonts w:ascii="Times New Roman" w:eastAsia="宋体" w:hAnsi="Times New Roman" w:cs="Times New Roman"/>
          <w:sz w:val="21"/>
          <w:szCs w:val="21"/>
        </w:rPr>
        <w:t>1.39</w:t>
      </w:r>
      <w:r w:rsidRPr="009D11C6">
        <w:rPr>
          <w:rFonts w:ascii="Times New Roman" w:eastAsia="宋体" w:hAnsi="宋体" w:cs="Times New Roman" w:hint="eastAsia"/>
          <w:sz w:val="21"/>
          <w:szCs w:val="21"/>
        </w:rPr>
        <w:t>；</w:t>
      </w:r>
      <w:r w:rsidRPr="009D11C6">
        <w:rPr>
          <w:rFonts w:ascii="Times New Roman" w:eastAsia="宋体" w:hAnsi="宋体" w:cs="Times New Roman"/>
          <w:sz w:val="21"/>
          <w:szCs w:val="21"/>
        </w:rPr>
        <w:t>其次是芦苇、砂引草</w:t>
      </w:r>
      <w:r w:rsidR="00ED4FB2" w:rsidRPr="009D11C6">
        <w:rPr>
          <w:rFonts w:ascii="Times New Roman" w:eastAsia="宋体" w:hAnsi="宋体" w:cs="Times New Roman" w:hint="eastAsia"/>
          <w:sz w:val="21"/>
          <w:szCs w:val="21"/>
        </w:rPr>
        <w:t>（</w:t>
      </w:r>
      <w:proofErr w:type="spellStart"/>
      <w:r w:rsidR="009D11C6">
        <w:rPr>
          <w:rFonts w:ascii="Times New Roman" w:eastAsia="宋体" w:hAnsi="Times New Roman" w:cs="Times New Roman"/>
          <w:i/>
          <w:sz w:val="21"/>
          <w:szCs w:val="21"/>
        </w:rPr>
        <w:t>Messerschmidia</w:t>
      </w:r>
      <w:proofErr w:type="spellEnd"/>
      <w:r w:rsidR="009D11C6">
        <w:rPr>
          <w:rFonts w:ascii="Times New Roman" w:eastAsia="宋体" w:hAnsi="Times New Roman" w:cs="Times New Roman" w:hint="eastAsia"/>
          <w:i/>
          <w:sz w:val="21"/>
          <w:szCs w:val="21"/>
        </w:rPr>
        <w:t xml:space="preserve"> </w:t>
      </w:r>
      <w:proofErr w:type="spellStart"/>
      <w:r w:rsidR="00ED4FB2" w:rsidRPr="009D11C6">
        <w:rPr>
          <w:rFonts w:ascii="Times New Roman" w:eastAsia="宋体" w:hAnsi="Times New Roman" w:cs="Times New Roman"/>
          <w:i/>
          <w:sz w:val="21"/>
          <w:szCs w:val="21"/>
        </w:rPr>
        <w:t>sibirica</w:t>
      </w:r>
      <w:proofErr w:type="spellEnd"/>
      <w:r w:rsidR="009D11C6">
        <w:rPr>
          <w:rFonts w:ascii="Times New Roman" w:eastAsia="宋体" w:hAnsi="Times New Roman" w:cs="Times New Roman" w:hint="eastAsia"/>
          <w:i/>
          <w:sz w:val="21"/>
          <w:szCs w:val="21"/>
        </w:rPr>
        <w:t xml:space="preserve"> </w:t>
      </w:r>
      <w:r w:rsidR="00ED4FB2" w:rsidRPr="009D11C6">
        <w:rPr>
          <w:rFonts w:ascii="Times New Roman" w:eastAsia="宋体" w:hAnsi="Times New Roman" w:cs="Times New Roman"/>
          <w:sz w:val="21"/>
          <w:szCs w:val="21"/>
        </w:rPr>
        <w:t>L.</w:t>
      </w:r>
      <w:r w:rsidR="00ED4FB2" w:rsidRPr="009D11C6">
        <w:rPr>
          <w:rFonts w:ascii="Times New Roman" w:eastAsia="宋体" w:hAnsi="宋体" w:cs="Times New Roman" w:hint="eastAsia"/>
          <w:sz w:val="21"/>
          <w:szCs w:val="21"/>
        </w:rPr>
        <w:t>）</w:t>
      </w:r>
      <w:r w:rsidRPr="009D11C6">
        <w:rPr>
          <w:rFonts w:ascii="Times New Roman" w:eastAsia="宋体" w:hAnsi="宋体" w:cs="Times New Roman"/>
          <w:sz w:val="21"/>
          <w:szCs w:val="21"/>
        </w:rPr>
        <w:t>、酸枣等。芦苇和天门冬</w:t>
      </w:r>
      <w:r w:rsidR="00ED4FB2" w:rsidRPr="009D11C6">
        <w:rPr>
          <w:rFonts w:ascii="Times New Roman" w:eastAsia="宋体" w:hAnsi="宋体" w:cs="Times New Roman" w:hint="eastAsia"/>
          <w:sz w:val="21"/>
          <w:szCs w:val="21"/>
        </w:rPr>
        <w:t>（</w:t>
      </w:r>
      <w:r w:rsidR="009D11C6">
        <w:rPr>
          <w:rFonts w:ascii="Times New Roman" w:eastAsia="宋体" w:hAnsi="Times New Roman" w:cs="Times New Roman"/>
          <w:i/>
          <w:sz w:val="21"/>
          <w:szCs w:val="21"/>
        </w:rPr>
        <w:t>Asparagus</w:t>
      </w:r>
      <w:r w:rsidR="009D11C6">
        <w:rPr>
          <w:rFonts w:ascii="Times New Roman" w:eastAsia="宋体" w:hAnsi="Times New Roman" w:cs="Times New Roman" w:hint="eastAsia"/>
          <w:i/>
          <w:sz w:val="21"/>
          <w:szCs w:val="21"/>
        </w:rPr>
        <w:t xml:space="preserve"> </w:t>
      </w:r>
      <w:proofErr w:type="spellStart"/>
      <w:r w:rsidR="00ED4FB2" w:rsidRPr="009D11C6">
        <w:rPr>
          <w:rFonts w:ascii="Times New Roman" w:eastAsia="宋体" w:hAnsi="Times New Roman" w:cs="Times New Roman"/>
          <w:i/>
          <w:sz w:val="21"/>
          <w:szCs w:val="21"/>
        </w:rPr>
        <w:t>cochinchinensis</w:t>
      </w:r>
      <w:proofErr w:type="spellEnd"/>
      <w:r w:rsidR="009D11C6">
        <w:rPr>
          <w:rFonts w:ascii="Times New Roman" w:eastAsia="宋体" w:hAnsi="Times New Roman" w:cs="Times New Roman" w:hint="eastAsia"/>
          <w:i/>
          <w:sz w:val="21"/>
          <w:szCs w:val="21"/>
        </w:rPr>
        <w:t xml:space="preserve"> </w:t>
      </w:r>
      <w:r w:rsidR="00ED4FB2" w:rsidRPr="009D11C6">
        <w:rPr>
          <w:rFonts w:ascii="Times New Roman" w:eastAsia="宋体" w:hAnsi="Times New Roman" w:cs="Times New Roman"/>
          <w:sz w:val="21"/>
          <w:szCs w:val="21"/>
        </w:rPr>
        <w:t xml:space="preserve">(Lour.) </w:t>
      </w:r>
      <w:proofErr w:type="spellStart"/>
      <w:r w:rsidR="00ED4FB2" w:rsidRPr="009D11C6">
        <w:rPr>
          <w:rFonts w:ascii="Times New Roman" w:eastAsia="宋体" w:hAnsi="Times New Roman" w:cs="Times New Roman"/>
          <w:sz w:val="21"/>
          <w:szCs w:val="21"/>
        </w:rPr>
        <w:t>Merr</w:t>
      </w:r>
      <w:proofErr w:type="spellEnd"/>
      <w:r w:rsidR="00ED4FB2" w:rsidRPr="009D11C6">
        <w:rPr>
          <w:rFonts w:ascii="Times New Roman" w:eastAsia="宋体" w:hAnsi="宋体" w:cs="Times New Roman" w:hint="eastAsia"/>
          <w:sz w:val="21"/>
          <w:szCs w:val="21"/>
        </w:rPr>
        <w:t>）</w:t>
      </w:r>
      <w:r w:rsidRPr="009D11C6">
        <w:rPr>
          <w:rFonts w:ascii="Times New Roman" w:eastAsia="宋体" w:hAnsi="宋体" w:cs="Times New Roman"/>
          <w:sz w:val="21"/>
          <w:szCs w:val="21"/>
        </w:rPr>
        <w:t>间的生态位重叠值最高，为</w:t>
      </w:r>
      <w:r w:rsidRPr="009D11C6">
        <w:rPr>
          <w:rFonts w:ascii="Times New Roman" w:eastAsia="宋体" w:hAnsi="Times New Roman" w:cs="Times New Roman"/>
          <w:sz w:val="21"/>
          <w:szCs w:val="21"/>
        </w:rPr>
        <w:t>0.469</w:t>
      </w:r>
      <w:r w:rsidRPr="009D11C6">
        <w:rPr>
          <w:rFonts w:ascii="Times New Roman" w:eastAsia="宋体" w:hAnsi="宋体" w:cs="Times New Roman"/>
          <w:sz w:val="21"/>
          <w:szCs w:val="21"/>
        </w:rPr>
        <w:t>，其次为菟丝子</w:t>
      </w:r>
      <w:r w:rsidR="00E6649C" w:rsidRPr="009D11C6">
        <w:rPr>
          <w:rFonts w:ascii="Times New Roman" w:eastAsia="宋体" w:hAnsi="宋体" w:cs="Times New Roman" w:hint="eastAsia"/>
          <w:sz w:val="21"/>
          <w:szCs w:val="21"/>
        </w:rPr>
        <w:t>（</w:t>
      </w:r>
      <w:proofErr w:type="spellStart"/>
      <w:r w:rsidR="009D11C6">
        <w:rPr>
          <w:rFonts w:ascii="Times New Roman" w:eastAsia="宋体" w:hAnsi="Times New Roman" w:cs="Times New Roman"/>
          <w:i/>
          <w:sz w:val="21"/>
          <w:szCs w:val="21"/>
        </w:rPr>
        <w:t>Cuscuta</w:t>
      </w:r>
      <w:proofErr w:type="spellEnd"/>
      <w:r w:rsidR="009D11C6">
        <w:rPr>
          <w:rFonts w:ascii="Times New Roman" w:eastAsia="宋体" w:hAnsi="Times New Roman" w:cs="Times New Roman" w:hint="eastAsia"/>
          <w:i/>
          <w:sz w:val="21"/>
          <w:szCs w:val="21"/>
        </w:rPr>
        <w:t xml:space="preserve"> </w:t>
      </w:r>
      <w:proofErr w:type="spellStart"/>
      <w:r w:rsidR="00E6649C" w:rsidRPr="009D11C6">
        <w:rPr>
          <w:rFonts w:ascii="Times New Roman" w:eastAsia="宋体" w:hAnsi="Times New Roman" w:cs="Times New Roman"/>
          <w:i/>
          <w:sz w:val="21"/>
          <w:szCs w:val="21"/>
        </w:rPr>
        <w:t>chinensis</w:t>
      </w:r>
      <w:proofErr w:type="spellEnd"/>
      <w:r w:rsidR="009D11C6">
        <w:rPr>
          <w:rFonts w:ascii="Times New Roman" w:eastAsia="宋体" w:hAnsi="Times New Roman" w:cs="Times New Roman" w:hint="eastAsia"/>
          <w:i/>
          <w:sz w:val="21"/>
          <w:szCs w:val="21"/>
        </w:rPr>
        <w:t xml:space="preserve"> </w:t>
      </w:r>
      <w:r w:rsidR="00E6649C" w:rsidRPr="009D11C6">
        <w:rPr>
          <w:rFonts w:ascii="Times New Roman" w:eastAsia="宋体" w:hAnsi="Times New Roman" w:cs="Times New Roman"/>
          <w:sz w:val="21"/>
          <w:szCs w:val="21"/>
        </w:rPr>
        <w:t>Lam.</w:t>
      </w:r>
      <w:r w:rsidR="00E6649C" w:rsidRPr="009D11C6">
        <w:rPr>
          <w:rFonts w:ascii="Times New Roman" w:eastAsia="宋体" w:hAnsi="宋体" w:cs="Times New Roman" w:hint="eastAsia"/>
          <w:sz w:val="21"/>
          <w:szCs w:val="21"/>
        </w:rPr>
        <w:t>）</w:t>
      </w:r>
      <w:r w:rsidRPr="009D11C6">
        <w:rPr>
          <w:rFonts w:ascii="Times New Roman" w:eastAsia="宋体" w:hAnsi="宋体" w:cs="Times New Roman"/>
          <w:sz w:val="21"/>
          <w:szCs w:val="21"/>
        </w:rPr>
        <w:t>和肾叶打碗花</w:t>
      </w:r>
      <w:r w:rsidR="00E6649C" w:rsidRPr="009D11C6">
        <w:rPr>
          <w:rFonts w:ascii="Times New Roman" w:eastAsia="宋体" w:hAnsi="宋体" w:cs="Times New Roman" w:hint="eastAsia"/>
          <w:sz w:val="21"/>
          <w:szCs w:val="21"/>
        </w:rPr>
        <w:t>（</w:t>
      </w:r>
      <w:proofErr w:type="spellStart"/>
      <w:r w:rsidR="009D11C6">
        <w:rPr>
          <w:rFonts w:ascii="Times New Roman" w:eastAsia="宋体" w:hAnsi="Times New Roman" w:cs="Times New Roman"/>
          <w:i/>
          <w:sz w:val="21"/>
          <w:szCs w:val="21"/>
        </w:rPr>
        <w:t>Calystegia</w:t>
      </w:r>
      <w:proofErr w:type="spellEnd"/>
      <w:r w:rsidR="009D11C6">
        <w:rPr>
          <w:rFonts w:ascii="Times New Roman" w:eastAsia="宋体" w:hAnsi="Times New Roman" w:cs="Times New Roman" w:hint="eastAsia"/>
          <w:i/>
          <w:sz w:val="21"/>
          <w:szCs w:val="21"/>
        </w:rPr>
        <w:t xml:space="preserve"> </w:t>
      </w:r>
      <w:proofErr w:type="spellStart"/>
      <w:r w:rsidR="00E6649C" w:rsidRPr="009D11C6">
        <w:rPr>
          <w:rFonts w:ascii="Times New Roman" w:eastAsia="宋体" w:hAnsi="Times New Roman" w:cs="Times New Roman"/>
          <w:i/>
          <w:sz w:val="21"/>
          <w:szCs w:val="21"/>
        </w:rPr>
        <w:t>soldanella</w:t>
      </w:r>
      <w:proofErr w:type="spellEnd"/>
      <w:r w:rsidR="009D11C6">
        <w:rPr>
          <w:rFonts w:ascii="Times New Roman" w:eastAsia="宋体" w:hAnsi="Times New Roman" w:cs="Times New Roman" w:hint="eastAsia"/>
          <w:i/>
          <w:sz w:val="21"/>
          <w:szCs w:val="21"/>
        </w:rPr>
        <w:t xml:space="preserve"> </w:t>
      </w:r>
      <w:r w:rsidR="00E6649C" w:rsidRPr="009D11C6">
        <w:rPr>
          <w:rFonts w:ascii="Times New Roman" w:eastAsia="宋体" w:hAnsi="Times New Roman" w:cs="Times New Roman"/>
          <w:sz w:val="21"/>
          <w:szCs w:val="21"/>
        </w:rPr>
        <w:t>(L.) R. Br.</w:t>
      </w:r>
      <w:r w:rsidR="00E6649C" w:rsidRPr="009D11C6">
        <w:rPr>
          <w:rFonts w:ascii="Times New Roman" w:eastAsia="宋体" w:hAnsi="宋体" w:cs="Times New Roman" w:hint="eastAsia"/>
          <w:sz w:val="21"/>
          <w:szCs w:val="21"/>
        </w:rPr>
        <w:t>）</w:t>
      </w:r>
      <w:r w:rsidRPr="009D11C6">
        <w:rPr>
          <w:rFonts w:ascii="Times New Roman" w:eastAsia="宋体" w:hAnsi="宋体" w:cs="Times New Roman"/>
          <w:sz w:val="21"/>
          <w:szCs w:val="21"/>
        </w:rPr>
        <w:t>。鹅绒藤与大多数物种存在生态位重叠，构成一定的物种间竞争。多数草本植物间生态位重叠值小，常以纯群丛方式存在。在无棣贝壳堤岛保护区，应注重对酸枣和柽柳的保护，同时加强对鹅绒藤、菟丝子的管理。</w:t>
      </w:r>
    </w:p>
    <w:p w:rsidR="00A96779" w:rsidRPr="009D11C6" w:rsidRDefault="00401C12" w:rsidP="00E422B9">
      <w:pPr>
        <w:spacing w:after="0" w:line="360" w:lineRule="auto"/>
        <w:rPr>
          <w:rFonts w:ascii="Times New Roman" w:eastAsia="宋体" w:hAnsi="Times New Roman" w:cs="Times New Roman"/>
          <w:sz w:val="21"/>
          <w:szCs w:val="21"/>
        </w:rPr>
      </w:pPr>
      <w:r w:rsidRPr="009D11C6">
        <w:rPr>
          <w:rFonts w:ascii="Times New Roman" w:eastAsia="宋体" w:hAnsi="宋体" w:cs="Times New Roman"/>
          <w:b/>
          <w:sz w:val="21"/>
          <w:szCs w:val="21"/>
        </w:rPr>
        <w:t>关键词：</w:t>
      </w:r>
      <w:r w:rsidRPr="009D11C6">
        <w:rPr>
          <w:rFonts w:ascii="Times New Roman" w:eastAsia="宋体" w:hAnsi="宋体" w:cs="Times New Roman"/>
          <w:sz w:val="21"/>
          <w:szCs w:val="21"/>
        </w:rPr>
        <w:t>贝壳堤岛</w:t>
      </w:r>
      <w:r w:rsidRPr="009D11C6">
        <w:rPr>
          <w:rFonts w:ascii="Times New Roman" w:eastAsia="宋体" w:hAnsi="宋体" w:cs="Times New Roman" w:hint="eastAsia"/>
          <w:sz w:val="21"/>
          <w:szCs w:val="21"/>
        </w:rPr>
        <w:t>；</w:t>
      </w:r>
      <w:r w:rsidRPr="009D11C6">
        <w:rPr>
          <w:rFonts w:ascii="Times New Roman" w:eastAsia="宋体" w:hAnsi="宋体" w:cs="Times New Roman"/>
          <w:sz w:val="21"/>
          <w:szCs w:val="21"/>
        </w:rPr>
        <w:t>植物多样性</w:t>
      </w:r>
      <w:r w:rsidRPr="009D11C6">
        <w:rPr>
          <w:rFonts w:ascii="Times New Roman" w:eastAsia="宋体" w:hAnsi="宋体" w:cs="Times New Roman" w:hint="eastAsia"/>
          <w:sz w:val="21"/>
          <w:szCs w:val="21"/>
        </w:rPr>
        <w:t>；</w:t>
      </w:r>
      <w:r w:rsidRPr="009D11C6">
        <w:rPr>
          <w:rFonts w:ascii="Times New Roman" w:eastAsia="宋体" w:hAnsi="宋体" w:cs="Times New Roman"/>
          <w:sz w:val="21"/>
          <w:szCs w:val="21"/>
        </w:rPr>
        <w:t>生态位</w:t>
      </w:r>
      <w:r w:rsidRPr="009D11C6">
        <w:rPr>
          <w:rFonts w:ascii="Times New Roman" w:eastAsia="宋体" w:hAnsi="宋体" w:cs="Times New Roman" w:hint="eastAsia"/>
          <w:sz w:val="21"/>
          <w:szCs w:val="21"/>
        </w:rPr>
        <w:t>；</w:t>
      </w:r>
      <w:r w:rsidRPr="009D11C6">
        <w:rPr>
          <w:rFonts w:ascii="Times New Roman" w:eastAsia="宋体" w:hAnsi="宋体" w:cs="Times New Roman"/>
          <w:sz w:val="21"/>
          <w:szCs w:val="21"/>
        </w:rPr>
        <w:t>保护</w:t>
      </w:r>
    </w:p>
    <w:p w:rsidR="00A96779" w:rsidRDefault="00401C12" w:rsidP="00E422B9">
      <w:pPr>
        <w:spacing w:after="0" w:line="360" w:lineRule="auto"/>
        <w:rPr>
          <w:rFonts w:ascii="Times New Roman" w:eastAsia="宋体" w:hAnsi="Times New Roman" w:cs="Times New Roman"/>
          <w:sz w:val="21"/>
          <w:szCs w:val="21"/>
        </w:rPr>
      </w:pPr>
      <w:r w:rsidRPr="009D11C6">
        <w:rPr>
          <w:rFonts w:ascii="Times New Roman" w:eastAsia="宋体" w:hAnsi="宋体" w:cs="Times New Roman"/>
          <w:b/>
          <w:sz w:val="21"/>
          <w:szCs w:val="21"/>
        </w:rPr>
        <w:t>中图分类号</w:t>
      </w:r>
      <w:r w:rsidRPr="009D11C6">
        <w:rPr>
          <w:rFonts w:ascii="Times New Roman" w:eastAsia="宋体" w:hAnsi="宋体" w:cs="Times New Roman"/>
          <w:sz w:val="21"/>
          <w:szCs w:val="21"/>
        </w:rPr>
        <w:t>：</w:t>
      </w:r>
      <w:r w:rsidRPr="009D11C6">
        <w:rPr>
          <w:rFonts w:ascii="Times New Roman" w:eastAsia="宋体" w:hAnsi="Times New Roman" w:cs="Times New Roman"/>
          <w:sz w:val="21"/>
          <w:szCs w:val="21"/>
        </w:rPr>
        <w:t xml:space="preserve">Q94    </w:t>
      </w:r>
      <w:r w:rsidRPr="009D11C6">
        <w:rPr>
          <w:rFonts w:ascii="Times New Roman" w:eastAsia="宋体" w:hAnsi="宋体" w:cs="Times New Roman"/>
          <w:b/>
          <w:sz w:val="21"/>
          <w:szCs w:val="21"/>
        </w:rPr>
        <w:t>文献标志码</w:t>
      </w:r>
      <w:r w:rsidRPr="009D11C6">
        <w:rPr>
          <w:rFonts w:ascii="Times New Roman" w:eastAsia="宋体" w:hAnsi="宋体" w:cs="Times New Roman"/>
          <w:sz w:val="21"/>
          <w:szCs w:val="21"/>
        </w:rPr>
        <w:t>：</w:t>
      </w:r>
      <w:r w:rsidRPr="009D11C6">
        <w:rPr>
          <w:rFonts w:ascii="Times New Roman" w:eastAsia="宋体" w:hAnsi="Times New Roman" w:cs="Times New Roman"/>
          <w:sz w:val="21"/>
          <w:szCs w:val="21"/>
        </w:rPr>
        <w:t>A</w:t>
      </w:r>
    </w:p>
    <w:p w:rsidR="0013759C" w:rsidRPr="009D11C6" w:rsidRDefault="0013759C" w:rsidP="00E422B9">
      <w:pPr>
        <w:spacing w:after="0" w:line="220" w:lineRule="atLeast"/>
        <w:rPr>
          <w:rFonts w:ascii="Times New Roman" w:eastAsia="宋体" w:hAnsi="Times New Roman" w:cs="Times New Roman"/>
          <w:sz w:val="21"/>
          <w:szCs w:val="21"/>
        </w:rPr>
      </w:pPr>
    </w:p>
    <w:p w:rsidR="00A96779" w:rsidRDefault="00401C12" w:rsidP="00E422B9">
      <w:pPr>
        <w:spacing w:after="0" w:line="360" w:lineRule="auto"/>
        <w:ind w:firstLineChars="200" w:firstLine="420"/>
        <w:jc w:val="both"/>
        <w:rPr>
          <w:rFonts w:ascii="Times New Roman" w:eastAsia="宋体" w:hAnsi="宋体" w:cs="Times New Roman"/>
          <w:sz w:val="21"/>
          <w:szCs w:val="21"/>
        </w:rPr>
      </w:pPr>
      <w:r w:rsidRPr="009D11C6">
        <w:rPr>
          <w:rFonts w:ascii="Times New Roman" w:eastAsia="宋体" w:hAnsi="宋体" w:cs="Times New Roman"/>
          <w:sz w:val="21"/>
          <w:szCs w:val="21"/>
        </w:rPr>
        <w:t>贝壳堤岛是淤泥质或粉砂质海岸所特有的、由砂粒和贝壳及其碎屑经波浪搬运并在高潮线附近堆积而成的脊滩</w:t>
      </w:r>
      <w:r w:rsidRPr="009D11C6">
        <w:rPr>
          <w:rFonts w:ascii="Times New Roman" w:eastAsia="宋体" w:hAnsi="Times New Roman" w:cs="Times New Roman"/>
          <w:sz w:val="21"/>
          <w:szCs w:val="21"/>
          <w:vertAlign w:val="superscript"/>
        </w:rPr>
        <w:t>[1-2]</w:t>
      </w:r>
      <w:r w:rsidRPr="009D11C6">
        <w:rPr>
          <w:rFonts w:ascii="Times New Roman" w:eastAsia="宋体" w:hAnsi="宋体" w:cs="Times New Roman"/>
          <w:sz w:val="21"/>
          <w:szCs w:val="21"/>
        </w:rPr>
        <w:t>。山东滨州贝壳堤岛全长</w:t>
      </w:r>
      <w:r w:rsidRPr="009D11C6">
        <w:rPr>
          <w:rFonts w:ascii="Times New Roman" w:eastAsia="宋体" w:hAnsi="Times New Roman" w:cs="Times New Roman"/>
          <w:sz w:val="21"/>
          <w:szCs w:val="21"/>
        </w:rPr>
        <w:t>76</w:t>
      </w:r>
      <w:r w:rsidR="008346D4" w:rsidRPr="009D11C6">
        <w:rPr>
          <w:rFonts w:ascii="Times New Roman" w:eastAsia="宋体" w:hAnsi="Times New Roman" w:cs="Times New Roman" w:hint="eastAsia"/>
          <w:sz w:val="21"/>
          <w:szCs w:val="21"/>
        </w:rPr>
        <w:t xml:space="preserve"> </w:t>
      </w:r>
      <w:r w:rsidR="008346D4" w:rsidRPr="009D11C6">
        <w:rPr>
          <w:rFonts w:ascii="Times New Roman" w:eastAsia="宋体" w:hAnsi="宋体" w:cs="Times New Roman" w:hint="eastAsia"/>
          <w:sz w:val="21"/>
          <w:szCs w:val="21"/>
        </w:rPr>
        <w:t>km</w:t>
      </w:r>
      <w:r w:rsidRPr="009D11C6">
        <w:rPr>
          <w:rFonts w:ascii="Times New Roman" w:eastAsia="宋体" w:hAnsi="宋体" w:cs="Times New Roman"/>
          <w:sz w:val="21"/>
          <w:szCs w:val="21"/>
        </w:rPr>
        <w:t>，贝壳总储量达</w:t>
      </w:r>
      <w:r w:rsidRPr="009D11C6">
        <w:rPr>
          <w:rFonts w:ascii="Times New Roman" w:eastAsia="宋体" w:hAnsi="Times New Roman" w:cs="Times New Roman"/>
          <w:sz w:val="21"/>
          <w:szCs w:val="21"/>
        </w:rPr>
        <w:t>3.6</w:t>
      </w:r>
      <w:r w:rsidR="008346D4" w:rsidRPr="009D11C6">
        <w:rPr>
          <w:rFonts w:ascii="Times New Roman" w:eastAsia="宋体" w:hAnsi="宋体" w:cs="Times New Roman" w:hint="eastAsia"/>
          <w:sz w:val="21"/>
          <w:szCs w:val="21"/>
        </w:rPr>
        <w:t>×</w:t>
      </w:r>
      <w:r w:rsidR="009D11C6">
        <w:rPr>
          <w:rFonts w:ascii="Times New Roman" w:eastAsia="宋体" w:hAnsi="宋体" w:cs="Times New Roman" w:hint="eastAsia"/>
          <w:sz w:val="21"/>
          <w:szCs w:val="21"/>
        </w:rPr>
        <w:t>10</w:t>
      </w:r>
      <w:r w:rsidR="008346D4" w:rsidRPr="009D11C6">
        <w:rPr>
          <w:rFonts w:ascii="Times New Roman" w:eastAsia="宋体" w:hAnsi="宋体" w:cs="Times New Roman" w:hint="eastAsia"/>
          <w:sz w:val="21"/>
          <w:szCs w:val="21"/>
          <w:vertAlign w:val="superscript"/>
        </w:rPr>
        <w:t>9</w:t>
      </w:r>
      <w:r w:rsidR="008346D4" w:rsidRPr="009D11C6">
        <w:rPr>
          <w:rFonts w:ascii="Times New Roman" w:eastAsia="宋体" w:hAnsi="宋体" w:cs="Times New Roman" w:hint="eastAsia"/>
          <w:sz w:val="21"/>
          <w:szCs w:val="21"/>
        </w:rPr>
        <w:t xml:space="preserve"> t</w:t>
      </w:r>
      <w:r w:rsidRPr="009D11C6">
        <w:rPr>
          <w:rFonts w:ascii="Times New Roman" w:eastAsia="宋体" w:hAnsi="宋体" w:cs="Times New Roman"/>
          <w:sz w:val="21"/>
          <w:szCs w:val="21"/>
        </w:rPr>
        <w:t>，为世界三大贝壳堤岛之一。因其保存完整、结构特殊，</w:t>
      </w:r>
      <w:r w:rsidRPr="009D11C6">
        <w:rPr>
          <w:rFonts w:ascii="Times New Roman" w:eastAsia="宋体" w:hAnsi="Times New Roman" w:cs="Times New Roman"/>
          <w:sz w:val="21"/>
          <w:szCs w:val="21"/>
        </w:rPr>
        <w:t>2006</w:t>
      </w:r>
      <w:r w:rsidRPr="009D11C6">
        <w:rPr>
          <w:rFonts w:ascii="Times New Roman" w:eastAsia="宋体" w:hAnsi="宋体" w:cs="Times New Roman"/>
          <w:sz w:val="21"/>
          <w:szCs w:val="21"/>
        </w:rPr>
        <w:t>年建立无棣贝壳堤岛国家级自然保护区。有关无棣贝壳堤岛，在其地质结构和形成、植物多样性及适应、动物种类区系组成、土壤特性等方面已开展了相关的研究</w:t>
      </w:r>
      <w:bookmarkStart w:id="4" w:name="OLE_LINK10"/>
      <w:bookmarkStart w:id="5" w:name="OLE_LINK11"/>
      <w:r w:rsidRPr="009D11C6">
        <w:rPr>
          <w:rFonts w:ascii="Times New Roman" w:eastAsia="宋体" w:hAnsi="Times New Roman" w:cs="Times New Roman"/>
          <w:sz w:val="21"/>
          <w:szCs w:val="21"/>
          <w:vertAlign w:val="superscript"/>
        </w:rPr>
        <w:t>[3-9]</w:t>
      </w:r>
      <w:bookmarkEnd w:id="4"/>
      <w:bookmarkEnd w:id="5"/>
      <w:r w:rsidRPr="009D11C6">
        <w:rPr>
          <w:rFonts w:ascii="Times New Roman" w:eastAsia="宋体" w:hAnsi="宋体" w:cs="Times New Roman"/>
          <w:sz w:val="21"/>
          <w:szCs w:val="21"/>
        </w:rPr>
        <w:t>，但目前未见有关植物生态位研究方面的报道。物种生态位可以反映物种对资源的利用能力以及物种间的相互关系，对于研究物种生存机制、策略和生物多样性保护等具有一定应用价值。本文通过样方调查等方法对无棣贝壳堤岛的植物生态位和植被动态进行了</w:t>
      </w:r>
      <w:r w:rsidR="00B90193" w:rsidRPr="009D11C6">
        <w:rPr>
          <w:rFonts w:ascii="Times New Roman" w:eastAsia="宋体" w:hAnsi="宋体" w:cs="Times New Roman" w:hint="eastAsia"/>
          <w:sz w:val="21"/>
          <w:szCs w:val="21"/>
        </w:rPr>
        <w:t>比较分析</w:t>
      </w:r>
      <w:r w:rsidRPr="009D11C6">
        <w:rPr>
          <w:rFonts w:ascii="Times New Roman" w:eastAsia="宋体" w:hAnsi="宋体" w:cs="Times New Roman"/>
          <w:sz w:val="21"/>
          <w:szCs w:val="21"/>
        </w:rPr>
        <w:t>，以期能够为山东无棣贝壳堤岛的保护工作提供参考。</w:t>
      </w:r>
    </w:p>
    <w:p w:rsidR="00A96779" w:rsidRPr="0013759C" w:rsidRDefault="00401C12" w:rsidP="0013759C">
      <w:pPr>
        <w:widowControl w:val="0"/>
        <w:adjustRightInd/>
        <w:snapToGrid/>
        <w:spacing w:after="0"/>
        <w:ind w:left="360" w:hanging="360"/>
        <w:jc w:val="both"/>
        <w:rPr>
          <w:rFonts w:ascii="Times New Roman" w:eastAsia="宋体" w:hAnsi="Times New Roman" w:cs="Times New Roman"/>
          <w:b/>
          <w:kern w:val="2"/>
          <w:sz w:val="32"/>
          <w:szCs w:val="32"/>
        </w:rPr>
      </w:pPr>
      <w:r w:rsidRPr="0013759C">
        <w:rPr>
          <w:rFonts w:ascii="Times New Roman" w:eastAsia="宋体" w:hAnsi="Times New Roman" w:cs="Times New Roman"/>
          <w:b/>
          <w:kern w:val="2"/>
          <w:sz w:val="32"/>
          <w:szCs w:val="32"/>
        </w:rPr>
        <w:lastRenderedPageBreak/>
        <w:t>1</w:t>
      </w:r>
      <w:r w:rsidRPr="0013759C">
        <w:rPr>
          <w:rFonts w:ascii="Times New Roman" w:eastAsia="宋体" w:hAnsi="Calibri" w:cs="Times New Roman"/>
          <w:b/>
          <w:kern w:val="2"/>
          <w:sz w:val="32"/>
          <w:szCs w:val="32"/>
        </w:rPr>
        <w:t>研究区概况</w:t>
      </w:r>
    </w:p>
    <w:p w:rsidR="00A96779" w:rsidRPr="009D11C6" w:rsidRDefault="00401C12">
      <w:pPr>
        <w:spacing w:line="360" w:lineRule="auto"/>
        <w:ind w:firstLineChars="200" w:firstLine="420"/>
        <w:jc w:val="both"/>
        <w:rPr>
          <w:rFonts w:ascii="Times New Roman" w:eastAsia="宋体" w:hAnsi="Times New Roman" w:cs="Times New Roman"/>
          <w:sz w:val="21"/>
          <w:szCs w:val="21"/>
        </w:rPr>
      </w:pPr>
      <w:r w:rsidRPr="009D11C6">
        <w:rPr>
          <w:rFonts w:ascii="Times New Roman" w:eastAsia="宋体" w:hAnsi="宋体" w:cs="Times New Roman"/>
          <w:sz w:val="21"/>
          <w:szCs w:val="21"/>
        </w:rPr>
        <w:t>研究区位于山东滨州无棣县贝壳堤岛与湿地国家级自然保护区内，从汪子岛至大口河沿岸</w:t>
      </w:r>
      <w:r w:rsidR="00D859C4" w:rsidRPr="009D11C6">
        <w:rPr>
          <w:rFonts w:ascii="Times New Roman" w:eastAsia="宋体" w:hAnsi="宋体" w:cs="Times New Roman"/>
          <w:sz w:val="21"/>
          <w:szCs w:val="21"/>
        </w:rPr>
        <w:t>之间</w:t>
      </w:r>
      <w:r w:rsidR="00D859C4" w:rsidRPr="009D11C6">
        <w:rPr>
          <w:rFonts w:ascii="Times New Roman" w:eastAsia="宋体" w:hAnsi="宋体" w:cs="Times New Roman" w:hint="eastAsia"/>
          <w:sz w:val="21"/>
          <w:szCs w:val="21"/>
        </w:rPr>
        <w:t>，</w:t>
      </w:r>
      <w:r w:rsidR="00D859C4" w:rsidRPr="009D11C6">
        <w:rPr>
          <w:rFonts w:ascii="Times New Roman" w:eastAsia="宋体" w:hAnsi="宋体" w:cs="Times New Roman"/>
          <w:sz w:val="21"/>
          <w:szCs w:val="21"/>
        </w:rPr>
        <w:t>地理坐标为</w:t>
      </w:r>
      <w:r w:rsidRPr="009D11C6">
        <w:rPr>
          <w:rFonts w:ascii="Times New Roman" w:eastAsia="宋体" w:hAnsi="Times New Roman" w:cs="Times New Roman"/>
          <w:sz w:val="21"/>
          <w:szCs w:val="21"/>
        </w:rPr>
        <w:t>38°02′51"</w:t>
      </w:r>
      <w:r w:rsidR="0013759C">
        <w:rPr>
          <w:rFonts w:ascii="Times New Roman" w:eastAsia="宋体" w:hAnsi="Times New Roman" w:cs="Times New Roman" w:hint="eastAsia"/>
          <w:sz w:val="21"/>
          <w:szCs w:val="21"/>
        </w:rPr>
        <w:t xml:space="preserve"> </w:t>
      </w:r>
      <w:r w:rsidR="00D859C4" w:rsidRPr="0013759C">
        <w:rPr>
          <w:rFonts w:ascii="Times New Roman" w:eastAsia="宋体" w:hAnsi="Times New Roman" w:cs="Times New Roman"/>
          <w:sz w:val="21"/>
          <w:szCs w:val="21"/>
        </w:rPr>
        <w:t>N</w:t>
      </w:r>
      <w:r w:rsidRPr="009D11C6">
        <w:rPr>
          <w:rFonts w:ascii="Times New Roman" w:eastAsia="宋体" w:hAnsi="Times New Roman" w:cs="Times New Roman"/>
          <w:sz w:val="21"/>
          <w:szCs w:val="21"/>
        </w:rPr>
        <w:t>—38°21′06"</w:t>
      </w:r>
      <w:r w:rsidR="00D859C4" w:rsidRPr="009D11C6">
        <w:rPr>
          <w:rFonts w:ascii="Times New Roman" w:eastAsia="宋体" w:hAnsi="Times New Roman" w:cs="Times New Roman"/>
          <w:i/>
          <w:sz w:val="21"/>
          <w:szCs w:val="21"/>
        </w:rPr>
        <w:t xml:space="preserve"> </w:t>
      </w:r>
      <w:r w:rsidR="00D859C4" w:rsidRPr="0013759C">
        <w:rPr>
          <w:rFonts w:ascii="Times New Roman" w:eastAsia="宋体" w:hAnsi="Times New Roman" w:cs="Times New Roman"/>
          <w:sz w:val="21"/>
          <w:szCs w:val="21"/>
        </w:rPr>
        <w:t>N</w:t>
      </w:r>
      <w:r w:rsidRPr="009D11C6">
        <w:rPr>
          <w:rFonts w:ascii="Times New Roman" w:eastAsia="宋体" w:hAnsi="宋体" w:cs="Times New Roman"/>
          <w:sz w:val="21"/>
          <w:szCs w:val="21"/>
        </w:rPr>
        <w:t>，</w:t>
      </w:r>
      <w:r w:rsidR="00D859C4" w:rsidRPr="009D11C6">
        <w:rPr>
          <w:rFonts w:ascii="Times New Roman" w:eastAsia="宋体" w:hAnsi="Times New Roman" w:cs="Times New Roman"/>
          <w:sz w:val="21"/>
          <w:szCs w:val="21"/>
        </w:rPr>
        <w:t xml:space="preserve"> </w:t>
      </w:r>
      <w:r w:rsidRPr="009D11C6">
        <w:rPr>
          <w:rFonts w:ascii="Times New Roman" w:eastAsia="宋体" w:hAnsi="Times New Roman" w:cs="Times New Roman"/>
          <w:sz w:val="21"/>
          <w:szCs w:val="21"/>
        </w:rPr>
        <w:t>117°46′58"</w:t>
      </w:r>
      <w:r w:rsidR="00D859C4" w:rsidRPr="009D11C6">
        <w:rPr>
          <w:rFonts w:ascii="Times New Roman" w:eastAsia="宋体" w:hAnsi="Times New Roman" w:cs="Times New Roman"/>
          <w:i/>
          <w:sz w:val="21"/>
          <w:szCs w:val="21"/>
        </w:rPr>
        <w:t xml:space="preserve"> </w:t>
      </w:r>
      <w:r w:rsidR="00D859C4" w:rsidRPr="0013759C">
        <w:rPr>
          <w:rFonts w:ascii="Times New Roman" w:eastAsia="宋体" w:hAnsi="Times New Roman" w:cs="Times New Roman"/>
          <w:sz w:val="21"/>
          <w:szCs w:val="21"/>
        </w:rPr>
        <w:t>E</w:t>
      </w:r>
      <w:r w:rsidRPr="009D11C6">
        <w:rPr>
          <w:rFonts w:ascii="Times New Roman" w:eastAsia="宋体" w:hAnsi="Times New Roman" w:cs="Times New Roman"/>
          <w:sz w:val="21"/>
          <w:szCs w:val="21"/>
        </w:rPr>
        <w:t>—118°05′43"</w:t>
      </w:r>
      <w:r w:rsidR="00D859C4" w:rsidRPr="009D11C6">
        <w:rPr>
          <w:rFonts w:ascii="Times New Roman" w:eastAsia="宋体" w:hAnsi="Times New Roman" w:cs="Times New Roman"/>
          <w:i/>
          <w:sz w:val="21"/>
          <w:szCs w:val="21"/>
        </w:rPr>
        <w:t xml:space="preserve"> </w:t>
      </w:r>
      <w:r w:rsidR="00D859C4" w:rsidRPr="0013759C">
        <w:rPr>
          <w:rFonts w:ascii="Times New Roman" w:eastAsia="宋体" w:hAnsi="Times New Roman" w:cs="Times New Roman"/>
          <w:sz w:val="21"/>
          <w:szCs w:val="21"/>
        </w:rPr>
        <w:t>E</w:t>
      </w:r>
      <w:r w:rsidRPr="009D11C6">
        <w:rPr>
          <w:rFonts w:ascii="Times New Roman" w:eastAsia="宋体" w:hAnsi="宋体" w:cs="Times New Roman"/>
          <w:sz w:val="21"/>
          <w:szCs w:val="21"/>
        </w:rPr>
        <w:t>。</w:t>
      </w:r>
      <w:r w:rsidR="002373C0" w:rsidRPr="009D11C6">
        <w:rPr>
          <w:rFonts w:ascii="Times New Roman" w:eastAsia="宋体" w:hAnsi="宋体" w:cs="Times New Roman"/>
          <w:sz w:val="21"/>
          <w:szCs w:val="21"/>
        </w:rPr>
        <w:t>海拔高度在</w:t>
      </w:r>
      <w:r w:rsidR="002373C0" w:rsidRPr="009D11C6">
        <w:rPr>
          <w:rFonts w:ascii="Times New Roman" w:eastAsia="宋体" w:hAnsi="Times New Roman" w:cs="Times New Roman"/>
          <w:sz w:val="21"/>
          <w:szCs w:val="21"/>
        </w:rPr>
        <w:t>5 m</w:t>
      </w:r>
      <w:r w:rsidR="002373C0" w:rsidRPr="009D11C6">
        <w:rPr>
          <w:rFonts w:ascii="Times New Roman" w:eastAsia="宋体" w:hAnsi="宋体" w:cs="Times New Roman"/>
          <w:sz w:val="21"/>
          <w:szCs w:val="21"/>
        </w:rPr>
        <w:t>以下，</w:t>
      </w:r>
      <w:r w:rsidRPr="009D11C6">
        <w:rPr>
          <w:rFonts w:ascii="Times New Roman" w:eastAsia="宋体" w:hAnsi="宋体" w:cs="Times New Roman"/>
          <w:sz w:val="21"/>
          <w:szCs w:val="21"/>
        </w:rPr>
        <w:t>地势较平坦，为暖温带东亚季风大陆性半湿润气候，年均温</w:t>
      </w:r>
      <w:r w:rsidRPr="009D11C6">
        <w:rPr>
          <w:rFonts w:ascii="Times New Roman" w:eastAsia="宋体" w:hAnsi="Times New Roman" w:cs="Times New Roman"/>
          <w:sz w:val="21"/>
          <w:szCs w:val="21"/>
        </w:rPr>
        <w:t xml:space="preserve">12.36 </w:t>
      </w:r>
      <w:r w:rsidRPr="009D11C6">
        <w:rPr>
          <w:rFonts w:ascii="Times New Roman" w:eastAsia="宋体" w:hAnsi="宋体" w:cs="Times New Roman"/>
          <w:sz w:val="21"/>
          <w:szCs w:val="21"/>
        </w:rPr>
        <w:t>℃，年均降水量</w:t>
      </w:r>
      <w:r w:rsidR="002373C0" w:rsidRPr="009D11C6">
        <w:rPr>
          <w:rFonts w:ascii="Times New Roman" w:eastAsia="宋体" w:hAnsi="Times New Roman" w:cs="Times New Roman"/>
          <w:sz w:val="21"/>
          <w:szCs w:val="21"/>
        </w:rPr>
        <w:t>550 mm</w:t>
      </w:r>
      <w:r w:rsidR="002373C0" w:rsidRPr="009D11C6">
        <w:rPr>
          <w:rFonts w:ascii="Times New Roman" w:eastAsia="宋体" w:hAnsi="宋体" w:cs="Times New Roman" w:hint="eastAsia"/>
          <w:sz w:val="21"/>
          <w:szCs w:val="21"/>
        </w:rPr>
        <w:t>，</w:t>
      </w:r>
      <w:r w:rsidRPr="009D11C6">
        <w:rPr>
          <w:rFonts w:ascii="Times New Roman" w:eastAsia="宋体" w:hAnsi="宋体" w:cs="Times New Roman"/>
          <w:sz w:val="21"/>
          <w:szCs w:val="21"/>
        </w:rPr>
        <w:t>年均蒸发量</w:t>
      </w:r>
      <w:r w:rsidRPr="009D11C6">
        <w:rPr>
          <w:rFonts w:ascii="Times New Roman" w:eastAsia="宋体" w:hAnsi="Times New Roman" w:cs="Times New Roman"/>
          <w:sz w:val="21"/>
          <w:szCs w:val="21"/>
        </w:rPr>
        <w:t>2</w:t>
      </w:r>
      <w:r w:rsidR="0013759C">
        <w:rPr>
          <w:rFonts w:ascii="Times New Roman" w:eastAsia="宋体" w:hAnsi="Times New Roman" w:cs="Times New Roman" w:hint="eastAsia"/>
          <w:sz w:val="21"/>
          <w:szCs w:val="21"/>
        </w:rPr>
        <w:t xml:space="preserve"> </w:t>
      </w:r>
      <w:r w:rsidRPr="009D11C6">
        <w:rPr>
          <w:rFonts w:ascii="Times New Roman" w:eastAsia="宋体" w:hAnsi="Times New Roman" w:cs="Times New Roman"/>
          <w:sz w:val="21"/>
          <w:szCs w:val="21"/>
        </w:rPr>
        <w:t>430 mm</w:t>
      </w:r>
      <w:r w:rsidRPr="009D11C6">
        <w:rPr>
          <w:rFonts w:ascii="Times New Roman" w:eastAsia="宋体" w:hAnsi="宋体" w:cs="Times New Roman"/>
          <w:sz w:val="21"/>
          <w:szCs w:val="21"/>
        </w:rPr>
        <w:t>，</w:t>
      </w:r>
      <w:r w:rsidR="002373C0" w:rsidRPr="009D11C6">
        <w:rPr>
          <w:rFonts w:ascii="Times New Roman" w:eastAsia="宋体" w:hAnsi="宋体" w:cs="Times New Roman" w:hint="eastAsia"/>
          <w:sz w:val="21"/>
          <w:szCs w:val="21"/>
        </w:rPr>
        <w:t>蒸</w:t>
      </w:r>
      <w:r w:rsidR="002373C0" w:rsidRPr="009D11C6">
        <w:rPr>
          <w:rFonts w:ascii="Times New Roman" w:eastAsia="宋体" w:hAnsi="宋体" w:cs="Times New Roman"/>
          <w:sz w:val="21"/>
          <w:szCs w:val="21"/>
        </w:rPr>
        <w:t>降</w:t>
      </w:r>
      <w:r w:rsidR="0005007D" w:rsidRPr="009D11C6">
        <w:rPr>
          <w:rFonts w:ascii="Times New Roman" w:eastAsia="宋体" w:hAnsi="宋体" w:cs="Times New Roman"/>
          <w:sz w:val="21"/>
          <w:szCs w:val="21"/>
        </w:rPr>
        <w:t>比</w:t>
      </w:r>
      <w:r w:rsidR="0005007D" w:rsidRPr="009D11C6">
        <w:rPr>
          <w:rFonts w:ascii="Times New Roman" w:eastAsia="宋体" w:hAnsi="宋体" w:cs="Times New Roman" w:hint="eastAsia"/>
          <w:sz w:val="21"/>
          <w:szCs w:val="21"/>
        </w:rPr>
        <w:t>为</w:t>
      </w:r>
      <w:r w:rsidRPr="009D11C6">
        <w:rPr>
          <w:rFonts w:ascii="Times New Roman" w:eastAsia="宋体" w:hAnsi="Times New Roman" w:cs="Times New Roman"/>
          <w:sz w:val="21"/>
          <w:szCs w:val="21"/>
        </w:rPr>
        <w:t>4.4</w:t>
      </w:r>
      <w:r w:rsidR="0013759C">
        <w:rPr>
          <w:rFonts w:ascii="Times New Roman" w:eastAsia="宋体" w:hAnsi="Times New Roman" w:cs="Times New Roman" w:hint="eastAsia"/>
          <w:sz w:val="21"/>
          <w:szCs w:val="21"/>
        </w:rPr>
        <w:t>:</w:t>
      </w:r>
      <w:r w:rsidR="0005007D" w:rsidRPr="009D11C6">
        <w:rPr>
          <w:rFonts w:ascii="Times New Roman" w:eastAsia="宋体" w:hAnsi="Times New Roman" w:cs="Times New Roman" w:hint="eastAsia"/>
          <w:sz w:val="21"/>
          <w:szCs w:val="21"/>
        </w:rPr>
        <w:t>1</w:t>
      </w:r>
      <w:r w:rsidRPr="009D11C6">
        <w:rPr>
          <w:rFonts w:ascii="Times New Roman" w:eastAsia="宋体" w:hAnsi="宋体" w:cs="Times New Roman"/>
          <w:sz w:val="21"/>
          <w:szCs w:val="21"/>
        </w:rPr>
        <w:t>。</w:t>
      </w:r>
      <w:r w:rsidR="002373C0" w:rsidRPr="009D11C6">
        <w:rPr>
          <w:rFonts w:ascii="Times New Roman" w:eastAsia="宋体" w:hAnsi="宋体" w:cs="Times New Roman"/>
          <w:sz w:val="21"/>
          <w:szCs w:val="21"/>
        </w:rPr>
        <w:t>土壤主要为贝壳砂土和滨海盐土，贝壳砂土的</w:t>
      </w:r>
      <w:r w:rsidRPr="009D11C6">
        <w:rPr>
          <w:rFonts w:ascii="Times New Roman" w:eastAsia="宋体" w:hAnsi="宋体" w:cs="Times New Roman"/>
          <w:sz w:val="21"/>
          <w:szCs w:val="21"/>
        </w:rPr>
        <w:t>贝壳砂平均厚度</w:t>
      </w:r>
      <w:r w:rsidR="002373C0" w:rsidRPr="009D11C6">
        <w:rPr>
          <w:rFonts w:ascii="Times New Roman" w:eastAsia="宋体" w:hAnsi="宋体" w:cs="Times New Roman" w:hint="eastAsia"/>
          <w:sz w:val="21"/>
          <w:szCs w:val="21"/>
        </w:rPr>
        <w:t>为</w:t>
      </w:r>
      <w:r w:rsidRPr="009D11C6">
        <w:rPr>
          <w:rFonts w:ascii="Times New Roman" w:eastAsia="宋体" w:hAnsi="Times New Roman" w:cs="Times New Roman"/>
          <w:sz w:val="21"/>
          <w:szCs w:val="21"/>
        </w:rPr>
        <w:t xml:space="preserve">1.1~2.5 m </w:t>
      </w:r>
      <w:r w:rsidR="002373C0" w:rsidRPr="009D11C6">
        <w:rPr>
          <w:rFonts w:ascii="Times New Roman" w:eastAsia="宋体" w:hAnsi="宋体" w:cs="Times New Roman" w:hint="eastAsia"/>
          <w:sz w:val="21"/>
          <w:szCs w:val="21"/>
        </w:rPr>
        <w:t>。</w:t>
      </w:r>
      <w:r w:rsidRPr="009D11C6">
        <w:rPr>
          <w:rFonts w:ascii="Times New Roman" w:eastAsia="宋体" w:hAnsi="宋体" w:cs="Times New Roman"/>
          <w:sz w:val="21"/>
          <w:szCs w:val="21"/>
        </w:rPr>
        <w:t>土壤孔隙度小，有机质和氮含量低。植物以灌木和草本为主</w:t>
      </w:r>
      <w:r w:rsidR="0013759C">
        <w:rPr>
          <w:rFonts w:ascii="Times New Roman" w:eastAsia="宋体" w:hAnsi="Times New Roman" w:cs="Times New Roman"/>
          <w:sz w:val="21"/>
          <w:szCs w:val="21"/>
          <w:vertAlign w:val="superscript"/>
        </w:rPr>
        <w:t>[6</w:t>
      </w:r>
      <w:r w:rsidR="0013759C">
        <w:rPr>
          <w:rFonts w:ascii="Times New Roman" w:eastAsia="宋体" w:hAnsi="Times New Roman" w:cs="Times New Roman" w:hint="eastAsia"/>
          <w:sz w:val="21"/>
          <w:szCs w:val="21"/>
          <w:vertAlign w:val="superscript"/>
        </w:rPr>
        <w:t>-</w:t>
      </w:r>
      <w:r w:rsidRPr="009D11C6">
        <w:rPr>
          <w:rFonts w:ascii="Times New Roman" w:eastAsia="宋体" w:hAnsi="Times New Roman" w:cs="Times New Roman"/>
          <w:sz w:val="21"/>
          <w:szCs w:val="21"/>
          <w:vertAlign w:val="superscript"/>
        </w:rPr>
        <w:t>7]</w:t>
      </w:r>
      <w:r w:rsidRPr="009D11C6">
        <w:rPr>
          <w:rFonts w:ascii="Times New Roman" w:eastAsia="宋体" w:hAnsi="宋体" w:cs="Times New Roman"/>
          <w:sz w:val="21"/>
          <w:szCs w:val="21"/>
        </w:rPr>
        <w:t>。</w:t>
      </w:r>
    </w:p>
    <w:p w:rsidR="00A96779" w:rsidRPr="0013759C" w:rsidRDefault="00401C12">
      <w:pPr>
        <w:widowControl w:val="0"/>
        <w:adjustRightInd/>
        <w:snapToGrid/>
        <w:spacing w:after="0"/>
        <w:ind w:left="360" w:hanging="360"/>
        <w:jc w:val="both"/>
        <w:rPr>
          <w:rFonts w:ascii="Times New Roman" w:eastAsia="宋体" w:hAnsi="Times New Roman" w:cs="Times New Roman"/>
          <w:b/>
          <w:kern w:val="2"/>
          <w:sz w:val="32"/>
          <w:szCs w:val="32"/>
        </w:rPr>
      </w:pPr>
      <w:r w:rsidRPr="0013759C">
        <w:rPr>
          <w:rFonts w:ascii="Times New Roman" w:eastAsia="宋体" w:hAnsi="Times New Roman" w:cs="Times New Roman"/>
          <w:b/>
          <w:kern w:val="2"/>
          <w:sz w:val="32"/>
          <w:szCs w:val="32"/>
        </w:rPr>
        <w:t xml:space="preserve">2 </w:t>
      </w:r>
      <w:r w:rsidRPr="0013759C">
        <w:rPr>
          <w:rFonts w:ascii="Times New Roman" w:eastAsia="宋体" w:hAnsi="Calibri" w:cs="Times New Roman"/>
          <w:b/>
          <w:kern w:val="2"/>
          <w:sz w:val="32"/>
          <w:szCs w:val="32"/>
        </w:rPr>
        <w:t>研究方法</w:t>
      </w:r>
    </w:p>
    <w:p w:rsidR="00A96779" w:rsidRPr="009D11C6" w:rsidRDefault="00401C12">
      <w:pPr>
        <w:widowControl w:val="0"/>
        <w:adjustRightInd/>
        <w:snapToGrid/>
        <w:spacing w:after="0"/>
        <w:ind w:left="360" w:hanging="360"/>
        <w:jc w:val="both"/>
        <w:rPr>
          <w:rFonts w:ascii="Times New Roman" w:eastAsia="宋体" w:hAnsi="Times New Roman" w:cs="Times New Roman"/>
          <w:b/>
          <w:kern w:val="2"/>
          <w:sz w:val="28"/>
          <w:szCs w:val="28"/>
        </w:rPr>
      </w:pPr>
      <w:r w:rsidRPr="009D11C6">
        <w:rPr>
          <w:rFonts w:ascii="Times New Roman" w:eastAsia="宋体" w:hAnsi="Times New Roman" w:cs="Times New Roman"/>
          <w:b/>
          <w:kern w:val="2"/>
          <w:sz w:val="28"/>
          <w:szCs w:val="28"/>
        </w:rPr>
        <w:t>2.1</w:t>
      </w:r>
      <w:r w:rsidRPr="009D11C6">
        <w:rPr>
          <w:rFonts w:ascii="Times New Roman" w:eastAsia="宋体" w:hAnsi="Calibri" w:cs="Times New Roman"/>
          <w:b/>
          <w:kern w:val="2"/>
          <w:sz w:val="28"/>
          <w:szCs w:val="28"/>
        </w:rPr>
        <w:t>调查方法</w:t>
      </w:r>
    </w:p>
    <w:p w:rsidR="00A96779" w:rsidRPr="009D11C6" w:rsidRDefault="00401C12" w:rsidP="00C20F81">
      <w:pPr>
        <w:spacing w:line="360" w:lineRule="auto"/>
        <w:ind w:firstLine="360"/>
        <w:jc w:val="both"/>
        <w:rPr>
          <w:rFonts w:ascii="Times New Roman" w:eastAsia="宋体" w:hAnsi="Times New Roman" w:cs="Times New Roman"/>
          <w:sz w:val="21"/>
          <w:szCs w:val="21"/>
        </w:rPr>
      </w:pPr>
      <w:r w:rsidRPr="009D11C6">
        <w:rPr>
          <w:rFonts w:ascii="Times New Roman" w:eastAsia="宋体" w:hAnsi="Times New Roman" w:cs="Times New Roman"/>
          <w:sz w:val="21"/>
          <w:szCs w:val="21"/>
        </w:rPr>
        <w:t>2014</w:t>
      </w:r>
      <w:r w:rsidRPr="009D11C6">
        <w:rPr>
          <w:rFonts w:ascii="Times New Roman" w:eastAsia="宋体" w:hAnsi="宋体" w:cs="Times New Roman"/>
          <w:sz w:val="21"/>
          <w:szCs w:val="21"/>
        </w:rPr>
        <w:t>年</w:t>
      </w:r>
      <w:r w:rsidRPr="009D11C6">
        <w:rPr>
          <w:rFonts w:ascii="Times New Roman" w:eastAsia="宋体" w:hAnsi="Times New Roman" w:cs="Times New Roman"/>
          <w:sz w:val="21"/>
          <w:szCs w:val="21"/>
        </w:rPr>
        <w:t>5</w:t>
      </w:r>
      <w:r w:rsidRPr="009D11C6">
        <w:rPr>
          <w:rFonts w:ascii="Times New Roman" w:eastAsia="宋体" w:hAnsi="宋体" w:cs="Times New Roman"/>
          <w:sz w:val="21"/>
          <w:szCs w:val="21"/>
        </w:rPr>
        <w:t>月至</w:t>
      </w:r>
      <w:r w:rsidRPr="009D11C6">
        <w:rPr>
          <w:rFonts w:ascii="Times New Roman" w:eastAsia="宋体" w:hAnsi="Times New Roman" w:cs="Times New Roman"/>
          <w:sz w:val="21"/>
          <w:szCs w:val="21"/>
        </w:rPr>
        <w:t>7</w:t>
      </w:r>
      <w:r w:rsidRPr="009D11C6">
        <w:rPr>
          <w:rFonts w:ascii="Times New Roman" w:eastAsia="宋体" w:hAnsi="宋体" w:cs="Times New Roman"/>
          <w:sz w:val="21"/>
          <w:szCs w:val="21"/>
        </w:rPr>
        <w:t>月，在踏查的基础上，于汪子岛贝壳堤设置四</w:t>
      </w:r>
      <w:r w:rsidR="00F04E58" w:rsidRPr="009D11C6">
        <w:rPr>
          <w:rFonts w:ascii="Times New Roman" w:eastAsia="宋体" w:hAnsi="宋体" w:cs="Times New Roman" w:hint="eastAsia"/>
          <w:sz w:val="21"/>
          <w:szCs w:val="21"/>
        </w:rPr>
        <w:t>条样线</w:t>
      </w:r>
      <w:r w:rsidR="008346D4" w:rsidRPr="009D11C6">
        <w:rPr>
          <w:rFonts w:ascii="Times New Roman" w:eastAsia="宋体" w:hAnsi="宋体" w:cs="Times New Roman" w:hint="eastAsia"/>
          <w:sz w:val="21"/>
          <w:szCs w:val="21"/>
        </w:rPr>
        <w:t>，每</w:t>
      </w:r>
      <w:r w:rsidR="00596A04" w:rsidRPr="009D11C6">
        <w:rPr>
          <w:rFonts w:ascii="Times New Roman" w:eastAsia="宋体" w:hAnsi="宋体" w:cs="Times New Roman" w:hint="eastAsia"/>
          <w:sz w:val="21"/>
          <w:szCs w:val="21"/>
        </w:rPr>
        <w:t>条</w:t>
      </w:r>
      <w:r w:rsidR="00F04E58" w:rsidRPr="009D11C6">
        <w:rPr>
          <w:rFonts w:ascii="Times New Roman" w:eastAsia="宋体" w:hAnsi="宋体" w:cs="Times New Roman" w:hint="eastAsia"/>
          <w:sz w:val="21"/>
          <w:szCs w:val="21"/>
        </w:rPr>
        <w:t>样线</w:t>
      </w:r>
      <w:r w:rsidR="008346D4" w:rsidRPr="009D11C6">
        <w:rPr>
          <w:rFonts w:ascii="Times New Roman" w:eastAsia="宋体" w:hAnsi="宋体" w:cs="Times New Roman" w:hint="eastAsia"/>
          <w:sz w:val="21"/>
          <w:szCs w:val="21"/>
        </w:rPr>
        <w:t>垂直于海岸线，</w:t>
      </w:r>
      <w:r w:rsidR="00596A04" w:rsidRPr="009D11C6">
        <w:rPr>
          <w:rFonts w:ascii="Times New Roman" w:eastAsia="宋体" w:hAnsi="宋体" w:cs="Times New Roman" w:hint="eastAsia"/>
          <w:sz w:val="21"/>
          <w:szCs w:val="21"/>
        </w:rPr>
        <w:t>样线间隔距离为</w:t>
      </w:r>
      <w:r w:rsidR="00596A04" w:rsidRPr="009D11C6">
        <w:rPr>
          <w:rFonts w:ascii="Times New Roman" w:eastAsia="宋体" w:hAnsi="宋体" w:cs="Times New Roman" w:hint="eastAsia"/>
          <w:sz w:val="21"/>
          <w:szCs w:val="21"/>
        </w:rPr>
        <w:t>100 m</w:t>
      </w:r>
      <w:r w:rsidR="00596A04" w:rsidRPr="009D11C6">
        <w:rPr>
          <w:rFonts w:ascii="Times New Roman" w:eastAsia="宋体" w:hAnsi="宋体" w:cs="Times New Roman" w:hint="eastAsia"/>
          <w:sz w:val="21"/>
          <w:szCs w:val="21"/>
        </w:rPr>
        <w:t>左右，</w:t>
      </w:r>
      <w:r w:rsidR="008346D4" w:rsidRPr="009D11C6">
        <w:rPr>
          <w:rFonts w:ascii="Times New Roman" w:eastAsia="宋体" w:hAnsi="宋体" w:cs="Times New Roman" w:hint="eastAsia"/>
          <w:sz w:val="21"/>
          <w:szCs w:val="21"/>
        </w:rPr>
        <w:t>每条</w:t>
      </w:r>
      <w:r w:rsidR="00F04E58" w:rsidRPr="009D11C6">
        <w:rPr>
          <w:rFonts w:ascii="Times New Roman" w:eastAsia="宋体" w:hAnsi="宋体" w:cs="Times New Roman" w:hint="eastAsia"/>
          <w:sz w:val="21"/>
          <w:szCs w:val="21"/>
        </w:rPr>
        <w:t>样线</w:t>
      </w:r>
      <w:r w:rsidR="008346D4" w:rsidRPr="009D11C6">
        <w:rPr>
          <w:rFonts w:ascii="Times New Roman" w:eastAsia="宋体" w:hAnsi="宋体" w:cs="Times New Roman" w:hint="eastAsia"/>
          <w:sz w:val="21"/>
          <w:szCs w:val="21"/>
        </w:rPr>
        <w:t>长</w:t>
      </w:r>
      <w:r w:rsidR="008346D4" w:rsidRPr="009D11C6">
        <w:rPr>
          <w:rFonts w:ascii="Times New Roman" w:eastAsia="宋体" w:hAnsi="宋体" w:cs="Times New Roman" w:hint="eastAsia"/>
          <w:sz w:val="21"/>
          <w:szCs w:val="21"/>
        </w:rPr>
        <w:t>150 m</w:t>
      </w:r>
      <w:r w:rsidR="008346D4" w:rsidRPr="009D11C6">
        <w:rPr>
          <w:rFonts w:ascii="Times New Roman" w:eastAsia="宋体" w:hAnsi="宋体" w:cs="Times New Roman" w:hint="eastAsia"/>
          <w:sz w:val="21"/>
          <w:szCs w:val="21"/>
        </w:rPr>
        <w:t>左右</w:t>
      </w:r>
      <w:r w:rsidR="007037F0" w:rsidRPr="009D11C6">
        <w:rPr>
          <w:rFonts w:ascii="Times New Roman" w:eastAsia="宋体" w:hAnsi="Times New Roman" w:cs="Times New Roman"/>
          <w:sz w:val="21"/>
          <w:szCs w:val="21"/>
          <w:vertAlign w:val="superscript"/>
        </w:rPr>
        <w:t xml:space="preserve"> </w:t>
      </w:r>
      <w:r w:rsidRPr="009D11C6">
        <w:rPr>
          <w:rFonts w:ascii="Times New Roman" w:eastAsia="宋体" w:hAnsi="Times New Roman" w:cs="Times New Roman"/>
          <w:sz w:val="21"/>
          <w:szCs w:val="21"/>
          <w:vertAlign w:val="superscript"/>
        </w:rPr>
        <w:t>[</w:t>
      </w:r>
      <w:r w:rsidR="00B867DA" w:rsidRPr="009D11C6">
        <w:rPr>
          <w:rFonts w:ascii="Times New Roman" w:eastAsia="宋体" w:hAnsi="Times New Roman" w:cs="Times New Roman" w:hint="eastAsia"/>
          <w:sz w:val="21"/>
          <w:szCs w:val="21"/>
          <w:vertAlign w:val="superscript"/>
        </w:rPr>
        <w:t>10</w:t>
      </w:r>
      <w:r w:rsidRPr="009D11C6">
        <w:rPr>
          <w:rFonts w:ascii="Times New Roman" w:eastAsia="宋体" w:hAnsi="Times New Roman" w:cs="Times New Roman"/>
          <w:sz w:val="21"/>
          <w:szCs w:val="21"/>
          <w:vertAlign w:val="superscript"/>
        </w:rPr>
        <w:t>]</w:t>
      </w:r>
      <w:r w:rsidRPr="009D11C6">
        <w:rPr>
          <w:rFonts w:ascii="Times New Roman" w:eastAsia="宋体" w:hAnsi="宋体" w:cs="Times New Roman"/>
          <w:sz w:val="21"/>
          <w:szCs w:val="21"/>
        </w:rPr>
        <w:t>，</w:t>
      </w:r>
      <w:r w:rsidR="0066406A" w:rsidRPr="009D11C6">
        <w:rPr>
          <w:rFonts w:ascii="Times New Roman" w:eastAsia="宋体" w:hAnsi="宋体" w:cs="Times New Roman" w:hint="eastAsia"/>
          <w:sz w:val="21"/>
          <w:szCs w:val="21"/>
        </w:rPr>
        <w:t>图</w:t>
      </w:r>
      <w:r w:rsidR="0066406A" w:rsidRPr="009D11C6">
        <w:rPr>
          <w:rFonts w:ascii="Times New Roman" w:eastAsia="宋体" w:hAnsi="宋体" w:cs="Times New Roman" w:hint="eastAsia"/>
          <w:sz w:val="21"/>
          <w:szCs w:val="21"/>
        </w:rPr>
        <w:t>1</w:t>
      </w:r>
      <w:r w:rsidR="0066406A" w:rsidRPr="009D11C6">
        <w:rPr>
          <w:rFonts w:ascii="Times New Roman" w:eastAsia="宋体" w:hAnsi="宋体" w:cs="Times New Roman" w:hint="eastAsia"/>
          <w:sz w:val="21"/>
          <w:szCs w:val="21"/>
        </w:rPr>
        <w:t>左上部的样线由于受积水水坑影响，向陆侧和向海侧的样线偏移。</w:t>
      </w:r>
      <w:r w:rsidR="0066406A" w:rsidRPr="009D11C6">
        <w:rPr>
          <w:rFonts w:ascii="Times New Roman" w:eastAsia="宋体" w:hAnsi="宋体" w:cs="Times New Roman"/>
          <w:sz w:val="21"/>
          <w:szCs w:val="21"/>
        </w:rPr>
        <w:t>在样线上</w:t>
      </w:r>
      <w:r w:rsidRPr="009D11C6">
        <w:rPr>
          <w:rFonts w:ascii="Times New Roman" w:eastAsia="宋体" w:hAnsi="宋体" w:cs="Times New Roman"/>
          <w:sz w:val="21"/>
          <w:szCs w:val="21"/>
        </w:rPr>
        <w:t>每隔</w:t>
      </w:r>
      <w:r w:rsidRPr="009D11C6">
        <w:rPr>
          <w:rFonts w:ascii="Times New Roman" w:eastAsia="宋体" w:hAnsi="Times New Roman" w:cs="Times New Roman"/>
          <w:sz w:val="21"/>
          <w:szCs w:val="21"/>
        </w:rPr>
        <w:t>10 m</w:t>
      </w:r>
      <w:r w:rsidRPr="009D11C6">
        <w:rPr>
          <w:rFonts w:ascii="Times New Roman" w:eastAsia="宋体" w:hAnsi="宋体" w:cs="Times New Roman"/>
          <w:sz w:val="21"/>
          <w:szCs w:val="21"/>
        </w:rPr>
        <w:t>设置一样方，</w:t>
      </w:r>
      <w:r w:rsidR="0066406A" w:rsidRPr="009D11C6">
        <w:rPr>
          <w:rFonts w:ascii="Times New Roman" w:eastAsia="宋体" w:hAnsi="宋体" w:cs="Times New Roman" w:hint="eastAsia"/>
          <w:sz w:val="21"/>
          <w:szCs w:val="21"/>
        </w:rPr>
        <w:t>图</w:t>
      </w:r>
      <w:r w:rsidR="0066406A" w:rsidRPr="009D11C6">
        <w:rPr>
          <w:rFonts w:ascii="Times New Roman" w:eastAsia="宋体" w:hAnsi="宋体" w:cs="Times New Roman" w:hint="eastAsia"/>
          <w:sz w:val="21"/>
          <w:szCs w:val="21"/>
        </w:rPr>
        <w:t>1</w:t>
      </w:r>
      <w:r w:rsidR="0066406A" w:rsidRPr="009D11C6">
        <w:rPr>
          <w:rFonts w:ascii="Times New Roman" w:eastAsia="宋体" w:hAnsi="宋体" w:cs="Times New Roman" w:hint="eastAsia"/>
          <w:sz w:val="21"/>
          <w:szCs w:val="21"/>
        </w:rPr>
        <w:t>中圈起来部分是典型植物群落样方</w:t>
      </w:r>
      <w:r w:rsidR="007E393C" w:rsidRPr="009D11C6">
        <w:rPr>
          <w:rFonts w:ascii="Times New Roman" w:eastAsia="宋体" w:hAnsi="宋体" w:cs="Times New Roman" w:hint="eastAsia"/>
          <w:sz w:val="21"/>
          <w:szCs w:val="21"/>
        </w:rPr>
        <w:t>（样方中某一优势种的多度达</w:t>
      </w:r>
      <w:r w:rsidR="007E393C" w:rsidRPr="009D11C6">
        <w:rPr>
          <w:rFonts w:ascii="Times New Roman" w:eastAsia="宋体" w:hAnsi="宋体" w:cs="Times New Roman" w:hint="eastAsia"/>
          <w:sz w:val="21"/>
          <w:szCs w:val="21"/>
        </w:rPr>
        <w:t>80%</w:t>
      </w:r>
      <w:r w:rsidR="007E393C" w:rsidRPr="009D11C6">
        <w:rPr>
          <w:rFonts w:ascii="Times New Roman" w:eastAsia="宋体" w:hAnsi="宋体" w:cs="Times New Roman" w:hint="eastAsia"/>
          <w:sz w:val="21"/>
          <w:szCs w:val="21"/>
        </w:rPr>
        <w:t>以上）</w:t>
      </w:r>
      <w:r w:rsidR="0066406A" w:rsidRPr="009D11C6">
        <w:rPr>
          <w:rFonts w:ascii="Times New Roman" w:eastAsia="宋体" w:hAnsi="宋体" w:cs="Times New Roman" w:hint="eastAsia"/>
          <w:sz w:val="21"/>
          <w:szCs w:val="21"/>
        </w:rPr>
        <w:t>，共</w:t>
      </w:r>
      <w:r w:rsidR="0066406A" w:rsidRPr="009D11C6">
        <w:rPr>
          <w:rFonts w:ascii="Times New Roman" w:eastAsia="宋体" w:hAnsi="宋体" w:cs="Times New Roman" w:hint="eastAsia"/>
          <w:sz w:val="21"/>
          <w:szCs w:val="21"/>
        </w:rPr>
        <w:t>6</w:t>
      </w:r>
      <w:r w:rsidR="0066406A" w:rsidRPr="009D11C6">
        <w:rPr>
          <w:rFonts w:ascii="Times New Roman" w:eastAsia="宋体" w:hAnsi="宋体" w:cs="Times New Roman" w:hint="eastAsia"/>
          <w:sz w:val="21"/>
          <w:szCs w:val="21"/>
        </w:rPr>
        <w:t>个。</w:t>
      </w:r>
      <w:r w:rsidR="0066406A" w:rsidRPr="009D11C6">
        <w:rPr>
          <w:rFonts w:ascii="Times New Roman" w:eastAsia="宋体" w:hAnsi="宋体" w:cs="Times New Roman"/>
          <w:sz w:val="21"/>
          <w:szCs w:val="21"/>
        </w:rPr>
        <w:t>并</w:t>
      </w:r>
      <w:r w:rsidR="004638AC" w:rsidRPr="009D11C6">
        <w:rPr>
          <w:rFonts w:ascii="Times New Roman" w:eastAsia="宋体" w:hAnsi="宋体" w:cs="Times New Roman"/>
          <w:sz w:val="21"/>
          <w:szCs w:val="21"/>
        </w:rPr>
        <w:t>对样方进行</w:t>
      </w:r>
      <w:r w:rsidR="004638AC" w:rsidRPr="009D11C6">
        <w:rPr>
          <w:rFonts w:ascii="Times New Roman" w:eastAsia="宋体" w:hAnsi="Times New Roman" w:cs="Times New Roman"/>
          <w:sz w:val="21"/>
          <w:szCs w:val="21"/>
        </w:rPr>
        <w:t>GPS</w:t>
      </w:r>
      <w:r w:rsidR="004638AC" w:rsidRPr="009D11C6">
        <w:rPr>
          <w:rFonts w:ascii="Times New Roman" w:eastAsia="宋体" w:hAnsi="宋体" w:cs="Times New Roman"/>
          <w:sz w:val="21"/>
          <w:szCs w:val="21"/>
        </w:rPr>
        <w:t>（</w:t>
      </w:r>
      <w:proofErr w:type="spellStart"/>
      <w:r w:rsidR="004638AC" w:rsidRPr="009D11C6">
        <w:rPr>
          <w:rFonts w:ascii="Times New Roman" w:eastAsia="宋体" w:hAnsi="Times New Roman" w:cs="Times New Roman"/>
          <w:sz w:val="21"/>
          <w:szCs w:val="21"/>
        </w:rPr>
        <w:t>GPSmap</w:t>
      </w:r>
      <w:proofErr w:type="spellEnd"/>
      <w:r w:rsidR="004638AC" w:rsidRPr="009D11C6">
        <w:rPr>
          <w:rFonts w:ascii="Times New Roman" w:eastAsia="宋体" w:hAnsi="Times New Roman" w:cs="Times New Roman"/>
          <w:sz w:val="21"/>
          <w:szCs w:val="21"/>
        </w:rPr>
        <w:t xml:space="preserve"> 62sc</w:t>
      </w:r>
      <w:r w:rsidR="004638AC" w:rsidRPr="009D11C6">
        <w:rPr>
          <w:rFonts w:ascii="Times New Roman" w:eastAsia="宋体" w:hAnsi="宋体" w:cs="Times New Roman"/>
          <w:sz w:val="21"/>
          <w:szCs w:val="21"/>
        </w:rPr>
        <w:t>）</w:t>
      </w:r>
      <w:r w:rsidR="004638AC" w:rsidRPr="009D11C6">
        <w:rPr>
          <w:rFonts w:ascii="Times New Roman" w:eastAsia="宋体" w:hAnsi="宋体" w:cs="Times New Roman" w:hint="eastAsia"/>
          <w:sz w:val="21"/>
          <w:szCs w:val="21"/>
        </w:rPr>
        <w:t>定位</w:t>
      </w:r>
      <w:r w:rsidR="004638AC" w:rsidRPr="009D11C6">
        <w:rPr>
          <w:rFonts w:ascii="Times New Roman" w:eastAsia="宋体" w:hAnsi="宋体" w:cs="Times New Roman"/>
          <w:sz w:val="21"/>
          <w:szCs w:val="21"/>
        </w:rPr>
        <w:t>。</w:t>
      </w:r>
      <w:r w:rsidRPr="009D11C6">
        <w:rPr>
          <w:rFonts w:ascii="Times New Roman" w:eastAsia="宋体" w:hAnsi="宋体" w:cs="Times New Roman"/>
          <w:sz w:val="21"/>
          <w:szCs w:val="21"/>
        </w:rPr>
        <w:t>草本</w:t>
      </w:r>
      <w:r w:rsidR="007A6436" w:rsidRPr="009D11C6">
        <w:rPr>
          <w:rFonts w:ascii="Times New Roman" w:eastAsia="宋体" w:hAnsi="宋体" w:cs="Times New Roman" w:hint="eastAsia"/>
          <w:sz w:val="21"/>
          <w:szCs w:val="21"/>
        </w:rPr>
        <w:t>群落样方</w:t>
      </w:r>
      <w:r w:rsidR="007E393C" w:rsidRPr="009D11C6">
        <w:rPr>
          <w:rFonts w:ascii="Times New Roman" w:eastAsia="宋体" w:hAnsi="宋体" w:cs="Times New Roman" w:hint="eastAsia"/>
          <w:sz w:val="21"/>
          <w:szCs w:val="21"/>
        </w:rPr>
        <w:t>面积</w:t>
      </w:r>
      <w:r w:rsidR="0066406A" w:rsidRPr="009D11C6">
        <w:rPr>
          <w:rFonts w:ascii="Times New Roman" w:eastAsia="宋体" w:hAnsi="宋体" w:cs="Times New Roman" w:hint="eastAsia"/>
          <w:sz w:val="21"/>
          <w:szCs w:val="21"/>
        </w:rPr>
        <w:t xml:space="preserve"> </w:t>
      </w:r>
      <w:r w:rsidR="007A6436" w:rsidRPr="009D11C6">
        <w:rPr>
          <w:rFonts w:ascii="Times New Roman" w:eastAsia="宋体" w:hAnsi="宋体" w:cs="Times New Roman" w:hint="eastAsia"/>
          <w:sz w:val="21"/>
          <w:szCs w:val="21"/>
        </w:rPr>
        <w:t>为</w:t>
      </w:r>
      <w:r w:rsidRPr="009D11C6">
        <w:rPr>
          <w:rFonts w:ascii="Times New Roman" w:eastAsia="宋体" w:hAnsi="Times New Roman" w:cs="Times New Roman"/>
          <w:sz w:val="21"/>
          <w:szCs w:val="21"/>
        </w:rPr>
        <w:t>1.0 m×1.0 m</w:t>
      </w:r>
      <w:r w:rsidRPr="009D11C6">
        <w:rPr>
          <w:rFonts w:ascii="Times New Roman" w:eastAsia="宋体" w:hAnsi="宋体" w:cs="Times New Roman"/>
          <w:sz w:val="21"/>
          <w:szCs w:val="21"/>
        </w:rPr>
        <w:t>，调查项目包括</w:t>
      </w:r>
      <w:r w:rsidR="007037F0" w:rsidRPr="009D11C6">
        <w:rPr>
          <w:rFonts w:ascii="Times New Roman" w:eastAsia="宋体" w:hAnsi="宋体" w:cs="Times New Roman" w:hint="eastAsia"/>
          <w:sz w:val="21"/>
          <w:szCs w:val="21"/>
        </w:rPr>
        <w:t>植物</w:t>
      </w:r>
      <w:r w:rsidRPr="009D11C6">
        <w:rPr>
          <w:rFonts w:ascii="Times New Roman" w:eastAsia="宋体" w:hAnsi="宋体" w:cs="Times New Roman"/>
          <w:sz w:val="21"/>
          <w:szCs w:val="21"/>
        </w:rPr>
        <w:t>种名、盖度、平均高度、多度等，灌木群落</w:t>
      </w:r>
      <w:r w:rsidR="007037F0" w:rsidRPr="009D11C6">
        <w:rPr>
          <w:rFonts w:ascii="Times New Roman" w:eastAsia="宋体" w:hAnsi="宋体" w:cs="Times New Roman"/>
          <w:sz w:val="21"/>
          <w:szCs w:val="21"/>
        </w:rPr>
        <w:t>样方面积为</w:t>
      </w:r>
      <w:r w:rsidRPr="009D11C6">
        <w:rPr>
          <w:rFonts w:ascii="Times New Roman" w:eastAsia="宋体" w:hAnsi="Times New Roman" w:cs="Times New Roman"/>
          <w:sz w:val="21"/>
          <w:szCs w:val="21"/>
        </w:rPr>
        <w:t>2.0 m×2.0 m</w:t>
      </w:r>
      <w:r w:rsidRPr="009D11C6">
        <w:rPr>
          <w:rFonts w:ascii="Times New Roman" w:eastAsia="宋体" w:hAnsi="宋体" w:cs="Times New Roman"/>
          <w:sz w:val="21"/>
          <w:szCs w:val="21"/>
        </w:rPr>
        <w:t>，调查项目包括</w:t>
      </w:r>
      <w:r w:rsidR="007037F0" w:rsidRPr="009D11C6">
        <w:rPr>
          <w:rFonts w:ascii="Times New Roman" w:eastAsia="宋体" w:hAnsi="宋体" w:cs="Times New Roman" w:hint="eastAsia"/>
          <w:sz w:val="21"/>
          <w:szCs w:val="21"/>
        </w:rPr>
        <w:t>植物</w:t>
      </w:r>
      <w:r w:rsidR="007037F0" w:rsidRPr="009D11C6">
        <w:rPr>
          <w:rFonts w:ascii="Times New Roman" w:eastAsia="宋体" w:hAnsi="宋体" w:cs="Times New Roman"/>
          <w:sz w:val="21"/>
          <w:szCs w:val="21"/>
        </w:rPr>
        <w:t>种名</w:t>
      </w:r>
      <w:r w:rsidRPr="009D11C6">
        <w:rPr>
          <w:rFonts w:ascii="Times New Roman" w:eastAsia="宋体" w:hAnsi="宋体" w:cs="Times New Roman"/>
          <w:sz w:val="21"/>
          <w:szCs w:val="21"/>
        </w:rPr>
        <w:t>、</w:t>
      </w:r>
      <w:r w:rsidR="007037F0" w:rsidRPr="009D11C6">
        <w:rPr>
          <w:rFonts w:ascii="Times New Roman" w:eastAsia="宋体" w:hAnsi="宋体" w:cs="Times New Roman"/>
          <w:sz w:val="21"/>
          <w:szCs w:val="21"/>
        </w:rPr>
        <w:t>株数、</w:t>
      </w:r>
      <w:r w:rsidRPr="009D11C6">
        <w:rPr>
          <w:rFonts w:ascii="Times New Roman" w:eastAsia="宋体" w:hAnsi="宋体" w:cs="Times New Roman"/>
          <w:sz w:val="21"/>
          <w:szCs w:val="21"/>
        </w:rPr>
        <w:t>平均高度、基茎等。</w:t>
      </w:r>
      <w:r w:rsidR="00230FCE" w:rsidRPr="009D11C6">
        <w:rPr>
          <w:rFonts w:ascii="Times New Roman" w:eastAsia="宋体" w:hAnsi="宋体" w:cs="Times New Roman"/>
          <w:sz w:val="21"/>
          <w:szCs w:val="21"/>
        </w:rPr>
        <w:t>共</w:t>
      </w:r>
      <w:r w:rsidR="00230FCE" w:rsidRPr="009D11C6">
        <w:rPr>
          <w:rFonts w:ascii="Times New Roman" w:eastAsia="宋体" w:hAnsi="宋体" w:cs="Times New Roman" w:hint="eastAsia"/>
          <w:sz w:val="21"/>
          <w:szCs w:val="21"/>
        </w:rPr>
        <w:t>设置</w:t>
      </w:r>
      <w:r w:rsidRPr="009D11C6">
        <w:rPr>
          <w:rFonts w:ascii="Times New Roman" w:eastAsia="宋体" w:hAnsi="宋体" w:cs="Times New Roman"/>
          <w:sz w:val="21"/>
          <w:szCs w:val="21"/>
        </w:rPr>
        <w:t>样方</w:t>
      </w:r>
      <w:r w:rsidRPr="009D11C6">
        <w:rPr>
          <w:rFonts w:ascii="Times New Roman" w:eastAsia="宋体" w:hAnsi="Times New Roman" w:cs="Times New Roman"/>
          <w:sz w:val="21"/>
          <w:szCs w:val="21"/>
        </w:rPr>
        <w:t>53</w:t>
      </w:r>
      <w:r w:rsidRPr="009D11C6">
        <w:rPr>
          <w:rFonts w:ascii="Times New Roman" w:eastAsia="宋体" w:hAnsi="宋体" w:cs="Times New Roman"/>
          <w:sz w:val="21"/>
          <w:szCs w:val="21"/>
        </w:rPr>
        <w:t>个</w:t>
      </w:r>
      <w:r w:rsidR="005C4CA2" w:rsidRPr="009D11C6">
        <w:rPr>
          <w:rFonts w:ascii="Times New Roman" w:eastAsia="宋体" w:hAnsi="宋体" w:cs="Times New Roman" w:hint="eastAsia"/>
          <w:sz w:val="21"/>
          <w:szCs w:val="21"/>
        </w:rPr>
        <w:t>，</w:t>
      </w:r>
      <w:r w:rsidR="00747BA3" w:rsidRPr="009D11C6">
        <w:rPr>
          <w:rFonts w:ascii="Times New Roman" w:eastAsia="宋体" w:hAnsi="宋体" w:cs="Times New Roman" w:hint="eastAsia"/>
          <w:sz w:val="21"/>
          <w:szCs w:val="21"/>
        </w:rPr>
        <w:t>从左</w:t>
      </w:r>
      <w:r w:rsidR="007E393C" w:rsidRPr="009D11C6">
        <w:rPr>
          <w:rFonts w:ascii="Times New Roman" w:eastAsia="宋体" w:hAnsi="宋体" w:cs="Times New Roman" w:hint="eastAsia"/>
          <w:sz w:val="21"/>
          <w:szCs w:val="21"/>
        </w:rPr>
        <w:t>向</w:t>
      </w:r>
      <w:r w:rsidR="00747BA3" w:rsidRPr="009D11C6">
        <w:rPr>
          <w:rFonts w:ascii="Times New Roman" w:eastAsia="宋体" w:hAnsi="宋体" w:cs="Times New Roman" w:hint="eastAsia"/>
          <w:sz w:val="21"/>
          <w:szCs w:val="21"/>
        </w:rPr>
        <w:t>右</w:t>
      </w:r>
      <w:r w:rsidR="005C4CA2" w:rsidRPr="009D11C6">
        <w:rPr>
          <w:rFonts w:ascii="Times New Roman" w:eastAsia="宋体" w:hAnsi="宋体" w:cs="Times New Roman" w:hint="eastAsia"/>
          <w:sz w:val="21"/>
          <w:szCs w:val="21"/>
        </w:rPr>
        <w:t>各样线</w:t>
      </w:r>
      <w:r w:rsidR="00747BA3" w:rsidRPr="009D11C6">
        <w:rPr>
          <w:rFonts w:ascii="Times New Roman" w:eastAsia="宋体" w:hAnsi="宋体" w:cs="Times New Roman" w:hint="eastAsia"/>
          <w:sz w:val="21"/>
          <w:szCs w:val="21"/>
        </w:rPr>
        <w:t>设置样方数目分别为</w:t>
      </w:r>
      <w:r w:rsidR="006A281B" w:rsidRPr="009D11C6">
        <w:rPr>
          <w:rFonts w:ascii="Times New Roman" w:eastAsia="宋体" w:hAnsi="宋体" w:cs="Times New Roman" w:hint="eastAsia"/>
          <w:sz w:val="21"/>
          <w:szCs w:val="21"/>
        </w:rPr>
        <w:t>11</w:t>
      </w:r>
      <w:r w:rsidR="006A281B" w:rsidRPr="009D11C6">
        <w:rPr>
          <w:rFonts w:ascii="Times New Roman" w:eastAsia="宋体" w:hAnsi="宋体" w:cs="Times New Roman" w:hint="eastAsia"/>
          <w:sz w:val="21"/>
          <w:szCs w:val="21"/>
        </w:rPr>
        <w:t>，</w:t>
      </w:r>
      <w:r w:rsidR="006A281B" w:rsidRPr="009D11C6">
        <w:rPr>
          <w:rFonts w:ascii="Times New Roman" w:eastAsia="宋体" w:hAnsi="宋体" w:cs="Times New Roman" w:hint="eastAsia"/>
          <w:sz w:val="21"/>
          <w:szCs w:val="21"/>
        </w:rPr>
        <w:t>11</w:t>
      </w:r>
      <w:r w:rsidR="003707BF" w:rsidRPr="009D11C6">
        <w:rPr>
          <w:rFonts w:ascii="Times New Roman" w:eastAsia="宋体" w:hAnsi="宋体" w:cs="Times New Roman" w:hint="eastAsia"/>
          <w:sz w:val="21"/>
          <w:szCs w:val="21"/>
        </w:rPr>
        <w:t>，</w:t>
      </w:r>
      <w:r w:rsidR="006A281B" w:rsidRPr="009D11C6">
        <w:rPr>
          <w:rFonts w:ascii="Times New Roman" w:eastAsia="宋体" w:hAnsi="宋体" w:cs="Times New Roman" w:hint="eastAsia"/>
          <w:sz w:val="21"/>
          <w:szCs w:val="21"/>
        </w:rPr>
        <w:t>13</w:t>
      </w:r>
      <w:r w:rsidR="003707BF" w:rsidRPr="009D11C6">
        <w:rPr>
          <w:rFonts w:ascii="Times New Roman" w:eastAsia="宋体" w:hAnsi="宋体" w:cs="Times New Roman" w:hint="eastAsia"/>
          <w:sz w:val="21"/>
          <w:szCs w:val="21"/>
        </w:rPr>
        <w:t>，</w:t>
      </w:r>
      <w:r w:rsidR="006A281B" w:rsidRPr="009D11C6">
        <w:rPr>
          <w:rFonts w:ascii="Times New Roman" w:eastAsia="宋体" w:hAnsi="宋体" w:cs="Times New Roman" w:hint="eastAsia"/>
          <w:sz w:val="21"/>
          <w:szCs w:val="21"/>
        </w:rPr>
        <w:t>12</w:t>
      </w:r>
      <w:r w:rsidR="003707BF" w:rsidRPr="009D11C6">
        <w:rPr>
          <w:rFonts w:ascii="Times New Roman" w:eastAsia="宋体" w:hAnsi="宋体" w:cs="Times New Roman" w:hint="eastAsia"/>
          <w:sz w:val="21"/>
          <w:szCs w:val="21"/>
        </w:rPr>
        <w:t>个，其中灌木样方</w:t>
      </w:r>
      <w:r w:rsidR="005C4CA2" w:rsidRPr="009D11C6">
        <w:rPr>
          <w:rFonts w:ascii="Times New Roman" w:eastAsia="宋体" w:hAnsi="宋体" w:cs="Times New Roman" w:hint="eastAsia"/>
          <w:sz w:val="21"/>
          <w:szCs w:val="21"/>
        </w:rPr>
        <w:t>数</w:t>
      </w:r>
      <w:r w:rsidR="003707BF" w:rsidRPr="009D11C6">
        <w:rPr>
          <w:rFonts w:ascii="Times New Roman" w:eastAsia="宋体" w:hAnsi="宋体" w:cs="Times New Roman" w:hint="eastAsia"/>
          <w:sz w:val="21"/>
          <w:szCs w:val="21"/>
        </w:rPr>
        <w:t>分别为</w:t>
      </w:r>
      <w:r w:rsidR="003707BF" w:rsidRPr="009D11C6">
        <w:rPr>
          <w:rFonts w:ascii="Times New Roman" w:eastAsia="宋体" w:hAnsi="宋体" w:cs="Times New Roman" w:hint="eastAsia"/>
          <w:sz w:val="21"/>
          <w:szCs w:val="21"/>
        </w:rPr>
        <w:t>4</w:t>
      </w:r>
      <w:r w:rsidR="003707BF" w:rsidRPr="009D11C6">
        <w:rPr>
          <w:rFonts w:ascii="Times New Roman" w:eastAsia="宋体" w:hAnsi="宋体" w:cs="Times New Roman" w:hint="eastAsia"/>
          <w:sz w:val="21"/>
          <w:szCs w:val="21"/>
        </w:rPr>
        <w:t>，</w:t>
      </w:r>
      <w:r w:rsidR="003707BF" w:rsidRPr="009D11C6">
        <w:rPr>
          <w:rFonts w:ascii="Times New Roman" w:eastAsia="宋体" w:hAnsi="宋体" w:cs="Times New Roman" w:hint="eastAsia"/>
          <w:sz w:val="21"/>
          <w:szCs w:val="21"/>
        </w:rPr>
        <w:t>3</w:t>
      </w:r>
      <w:r w:rsidR="003707BF" w:rsidRPr="009D11C6">
        <w:rPr>
          <w:rFonts w:ascii="Times New Roman" w:eastAsia="宋体" w:hAnsi="宋体" w:cs="Times New Roman" w:hint="eastAsia"/>
          <w:sz w:val="21"/>
          <w:szCs w:val="21"/>
        </w:rPr>
        <w:t>，</w:t>
      </w:r>
      <w:r w:rsidR="003707BF" w:rsidRPr="009D11C6">
        <w:rPr>
          <w:rFonts w:ascii="Times New Roman" w:eastAsia="宋体" w:hAnsi="宋体" w:cs="Times New Roman" w:hint="eastAsia"/>
          <w:sz w:val="21"/>
          <w:szCs w:val="21"/>
        </w:rPr>
        <w:t>2</w:t>
      </w:r>
      <w:r w:rsidR="003707BF" w:rsidRPr="009D11C6">
        <w:rPr>
          <w:rFonts w:ascii="Times New Roman" w:eastAsia="宋体" w:hAnsi="宋体" w:cs="Times New Roman" w:hint="eastAsia"/>
          <w:sz w:val="21"/>
          <w:szCs w:val="21"/>
        </w:rPr>
        <w:t>，</w:t>
      </w:r>
      <w:r w:rsidR="003707BF" w:rsidRPr="009D11C6">
        <w:rPr>
          <w:rFonts w:ascii="Times New Roman" w:eastAsia="宋体" w:hAnsi="宋体" w:cs="Times New Roman" w:hint="eastAsia"/>
          <w:sz w:val="21"/>
          <w:szCs w:val="21"/>
        </w:rPr>
        <w:t>0</w:t>
      </w:r>
      <w:r w:rsidR="003707BF" w:rsidRPr="009D11C6">
        <w:rPr>
          <w:rFonts w:ascii="Times New Roman" w:eastAsia="宋体" w:hAnsi="宋体" w:cs="Times New Roman" w:hint="eastAsia"/>
          <w:sz w:val="21"/>
          <w:szCs w:val="21"/>
        </w:rPr>
        <w:t>。</w:t>
      </w:r>
      <w:r w:rsidRPr="009D11C6">
        <w:rPr>
          <w:rFonts w:ascii="Times New Roman" w:eastAsia="宋体" w:hAnsi="宋体" w:cs="Times New Roman"/>
          <w:sz w:val="21"/>
          <w:szCs w:val="21"/>
        </w:rPr>
        <w:t>（</w:t>
      </w:r>
      <w:r w:rsidRPr="009D11C6">
        <w:rPr>
          <w:rFonts w:ascii="Times New Roman" w:eastAsia="宋体" w:hAnsi="Times New Roman" w:cs="Times New Roman"/>
          <w:sz w:val="21"/>
          <w:szCs w:val="21"/>
        </w:rPr>
        <w:t>4</w:t>
      </w:r>
      <w:r w:rsidR="00E339B0" w:rsidRPr="009D11C6">
        <w:rPr>
          <w:rFonts w:ascii="Times New Roman" w:eastAsia="宋体" w:hAnsi="宋体" w:cs="Times New Roman" w:hint="eastAsia"/>
          <w:sz w:val="21"/>
          <w:szCs w:val="21"/>
        </w:rPr>
        <w:t>条</w:t>
      </w:r>
      <w:r w:rsidR="00E339B0" w:rsidRPr="009D11C6">
        <w:rPr>
          <w:rFonts w:ascii="Times New Roman" w:eastAsia="宋体" w:hAnsi="宋体" w:cs="Times New Roman"/>
          <w:sz w:val="21"/>
          <w:szCs w:val="21"/>
        </w:rPr>
        <w:t>样</w:t>
      </w:r>
      <w:r w:rsidR="00E339B0" w:rsidRPr="009D11C6">
        <w:rPr>
          <w:rFonts w:ascii="Times New Roman" w:eastAsia="宋体" w:hAnsi="宋体" w:cs="Times New Roman" w:hint="eastAsia"/>
          <w:sz w:val="21"/>
          <w:szCs w:val="21"/>
        </w:rPr>
        <w:t>线</w:t>
      </w:r>
      <w:r w:rsidRPr="009D11C6">
        <w:rPr>
          <w:rFonts w:ascii="Times New Roman" w:eastAsia="宋体" w:hAnsi="宋体" w:cs="Times New Roman"/>
          <w:sz w:val="21"/>
          <w:szCs w:val="21"/>
        </w:rPr>
        <w:t>加上具有典型性植被样方），具体分布如图</w:t>
      </w:r>
      <w:r w:rsidRPr="009D11C6">
        <w:rPr>
          <w:rFonts w:ascii="Times New Roman" w:eastAsia="宋体" w:hAnsi="Times New Roman" w:cs="Times New Roman"/>
          <w:sz w:val="21"/>
          <w:szCs w:val="21"/>
        </w:rPr>
        <w:t>1</w:t>
      </w:r>
      <w:r w:rsidRPr="009D11C6">
        <w:rPr>
          <w:rFonts w:ascii="Times New Roman" w:eastAsia="宋体" w:hAnsi="宋体" w:cs="Times New Roman"/>
          <w:sz w:val="21"/>
          <w:szCs w:val="21"/>
        </w:rPr>
        <w:t>所示</w:t>
      </w:r>
      <w:r w:rsidR="008F1601" w:rsidRPr="009D11C6">
        <w:rPr>
          <w:rFonts w:ascii="Times New Roman" w:eastAsia="宋体" w:hAnsi="宋体" w:cs="Times New Roman" w:hint="eastAsia"/>
          <w:sz w:val="21"/>
          <w:szCs w:val="21"/>
        </w:rPr>
        <w:t>，其中三角为灌木样方，黑点为草本样方</w:t>
      </w:r>
      <w:r w:rsidRPr="009D11C6">
        <w:rPr>
          <w:rFonts w:ascii="Times New Roman" w:eastAsia="宋体" w:hAnsi="宋体" w:cs="Times New Roman"/>
          <w:sz w:val="21"/>
          <w:szCs w:val="21"/>
        </w:rPr>
        <w:t>。</w:t>
      </w:r>
    </w:p>
    <w:p w:rsidR="00A96779" w:rsidRPr="009D11C6" w:rsidRDefault="00B0243D">
      <w:pPr>
        <w:spacing w:line="220" w:lineRule="atLeast"/>
        <w:jc w:val="center"/>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w:pict>
          <v:group id="_x0000_s2064" style="position:absolute;left:0;text-align:left;margin-left:134.6pt;margin-top:48.05pt;width:131.1pt;height:115.2pt;z-index:251672576" coordorigin="4492,9360" coordsize="2622,2304">
            <v:group id="_x0000_s2053" style="position:absolute;left:4492;top:9360;width:2622;height:2304" coordorigin="4492,9360" coordsize="2622,2304">
              <v:shapetype id="_x0000_t32" coordsize="21600,21600" o:spt="32" o:oned="t" path="m,l21600,21600e" filled="f">
                <v:path arrowok="t" fillok="f" o:connecttype="none"/>
                <o:lock v:ext="edit" shapetype="t"/>
              </v:shapetype>
              <v:shape id="_x0000_s2050" type="#_x0000_t32" style="position:absolute;left:5051;top:9845;width:2063;height:1504" o:connectortype="straight" strokecolor="red">
                <v:stroke dashstyle="1 1" endcap="round"/>
              </v:shape>
              <v:shape id="_x0000_s2051" type="#_x0000_t32" style="position:absolute;left:4868;top:10156;width:1981;height:1508" o:connectortype="straight" strokecolor="red">
                <v:stroke dashstyle="1 1" endcap="round"/>
              </v:shape>
              <v:oval id="_x0000_s2052" style="position:absolute;left:4492;top:9360;width:655;height:485" filled="f" strokecolor="red"/>
            </v:group>
            <v:group id="_x0000_s2063" style="position:absolute;left:4953;top:9853;width:1466;height:1431" coordorigin="4953,9853" coordsize="1466,1431">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2054" type="#_x0000_t5" style="position:absolute;left:4953;top:10056;width:90;height:92"/>
              <v:shape id="_x0000_s2055" type="#_x0000_t5" style="position:absolute;left:5057;top:9853;width:90;height:92"/>
              <v:shape id="_x0000_s2056" type="#_x0000_t5" style="position:absolute;left:5065;top:10531;width:90;height:92"/>
              <v:shape id="_x0000_s2057" type="#_x0000_t5" style="position:absolute;left:4961;top:10658;width:90;height:92"/>
              <v:shape id="_x0000_s2058" type="#_x0000_t5" style="position:absolute;left:5897;top:10440;width:90;height:92"/>
              <v:shape id="_x0000_s2059" type="#_x0000_t5" style="position:absolute;left:5761;top:10760;width:90;height:92"/>
              <v:shape id="_x0000_s2060" type="#_x0000_t5" style="position:absolute;left:5681;top:10872;width:90;height:92"/>
              <v:shape id="_x0000_s2061" type="#_x0000_t5" style="position:absolute;left:6153;top:11192;width:90;height:92"/>
              <v:shape id="_x0000_s2062" type="#_x0000_t5" style="position:absolute;left:6329;top:10856;width:90;height:92"/>
            </v:group>
          </v:group>
        </w:pict>
      </w:r>
      <w:r w:rsidR="00401C12" w:rsidRPr="009D11C6">
        <w:rPr>
          <w:rFonts w:ascii="Times New Roman" w:eastAsiaTheme="minorEastAsia" w:hAnsi="Times New Roman" w:cs="Times New Roman"/>
          <w:noProof/>
          <w:sz w:val="24"/>
          <w:szCs w:val="24"/>
        </w:rPr>
        <w:drawing>
          <wp:inline distT="0" distB="0" distL="0" distR="0">
            <wp:extent cx="3533775" cy="2084979"/>
            <wp:effectExtent l="19050" t="0" r="9525" b="0"/>
            <wp:docPr id="1" name="图片 1" descr="C:\Users\Administrator\Desktop\1201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1201_副本.jpg"/>
                    <pic:cNvPicPr>
                      <a:picLocks noChangeAspect="1" noChangeArrowheads="1"/>
                    </pic:cNvPicPr>
                  </pic:nvPicPr>
                  <pic:blipFill>
                    <a:blip r:embed="rId9" cstate="print"/>
                    <a:srcRect/>
                    <a:stretch>
                      <a:fillRect/>
                    </a:stretch>
                  </pic:blipFill>
                  <pic:spPr>
                    <a:xfrm>
                      <a:off x="0" y="0"/>
                      <a:ext cx="3529781" cy="2082622"/>
                    </a:xfrm>
                    <a:prstGeom prst="rect">
                      <a:avLst/>
                    </a:prstGeom>
                    <a:noFill/>
                    <a:ln w="9525">
                      <a:noFill/>
                      <a:miter lim="800000"/>
                      <a:headEnd/>
                      <a:tailEnd/>
                    </a:ln>
                  </pic:spPr>
                </pic:pic>
              </a:graphicData>
            </a:graphic>
          </wp:inline>
        </w:drawing>
      </w:r>
    </w:p>
    <w:p w:rsidR="00A96779" w:rsidRPr="009D11C6" w:rsidRDefault="00401C12">
      <w:pPr>
        <w:pStyle w:val="a5"/>
        <w:spacing w:after="0"/>
        <w:jc w:val="center"/>
        <w:rPr>
          <w:rFonts w:ascii="Times New Roman" w:eastAsia="宋体" w:hAnsi="Times New Roman" w:cs="Times New Roman"/>
          <w:sz w:val="18"/>
          <w:szCs w:val="18"/>
        </w:rPr>
      </w:pPr>
      <w:r w:rsidRPr="009D11C6">
        <w:rPr>
          <w:rFonts w:ascii="Times New Roman" w:eastAsia="宋体" w:hAnsi="宋体" w:cs="Times New Roman"/>
          <w:sz w:val="18"/>
          <w:szCs w:val="18"/>
        </w:rPr>
        <w:t>图</w:t>
      </w:r>
      <w:bookmarkStart w:id="6" w:name="OLE_LINK1"/>
      <w:bookmarkStart w:id="7" w:name="OLE_LINK2"/>
      <w:r w:rsidRPr="009D11C6">
        <w:rPr>
          <w:rFonts w:ascii="Times New Roman" w:eastAsia="宋体" w:hAnsi="Times New Roman" w:cs="Times New Roman"/>
          <w:sz w:val="18"/>
          <w:szCs w:val="18"/>
        </w:rPr>
        <w:t xml:space="preserve"> 1</w:t>
      </w:r>
      <w:r w:rsidRPr="009D11C6">
        <w:rPr>
          <w:rFonts w:ascii="Times New Roman" w:eastAsia="宋体" w:hAnsi="宋体" w:cs="Times New Roman"/>
          <w:sz w:val="18"/>
          <w:szCs w:val="18"/>
        </w:rPr>
        <w:t>汪子岛贝壳堤样方分布示意图</w:t>
      </w:r>
      <w:bookmarkEnd w:id="6"/>
      <w:bookmarkEnd w:id="7"/>
    </w:p>
    <w:p w:rsidR="00A96779" w:rsidRPr="009D11C6" w:rsidRDefault="00401C12" w:rsidP="0013759C">
      <w:pPr>
        <w:tabs>
          <w:tab w:val="left" w:pos="676"/>
          <w:tab w:val="center" w:pos="4153"/>
        </w:tabs>
        <w:jc w:val="center"/>
        <w:rPr>
          <w:rFonts w:ascii="Times New Roman" w:hAnsi="Times New Roman" w:cs="Times New Roman"/>
          <w:sz w:val="18"/>
          <w:szCs w:val="18"/>
        </w:rPr>
      </w:pPr>
      <w:r w:rsidRPr="009D11C6">
        <w:rPr>
          <w:rFonts w:ascii="Times New Roman" w:hAnsi="Times New Roman" w:cs="Times New Roman"/>
          <w:sz w:val="18"/>
          <w:szCs w:val="18"/>
        </w:rPr>
        <w:t>Fig</w:t>
      </w:r>
      <w:r w:rsidRPr="009D11C6">
        <w:rPr>
          <w:rFonts w:ascii="Times New Roman" w:hAnsi="Times New Roman" w:cs="Times New Roman" w:hint="eastAsia"/>
          <w:sz w:val="18"/>
          <w:szCs w:val="18"/>
        </w:rPr>
        <w:t xml:space="preserve">. </w:t>
      </w:r>
      <w:r w:rsidRPr="009D11C6">
        <w:rPr>
          <w:rFonts w:ascii="Times New Roman" w:hAnsi="Times New Roman" w:cs="Times New Roman"/>
          <w:sz w:val="18"/>
          <w:szCs w:val="18"/>
        </w:rPr>
        <w:t>1 Distribution of quadrates at</w:t>
      </w:r>
      <w:bookmarkStart w:id="8" w:name="OLE_LINK4"/>
      <w:bookmarkStart w:id="9" w:name="OLE_LINK3"/>
      <w:r w:rsidRPr="009D11C6">
        <w:rPr>
          <w:rFonts w:ascii="Times New Roman" w:hAnsi="Times New Roman" w:cs="Times New Roman"/>
          <w:sz w:val="18"/>
          <w:szCs w:val="18"/>
        </w:rPr>
        <w:t xml:space="preserve"> </w:t>
      </w:r>
      <w:proofErr w:type="spellStart"/>
      <w:r w:rsidRPr="009D11C6">
        <w:rPr>
          <w:rFonts w:ascii="Times New Roman" w:hAnsi="Times New Roman" w:cs="Times New Roman"/>
          <w:sz w:val="18"/>
          <w:szCs w:val="18"/>
        </w:rPr>
        <w:t>Wangzidao</w:t>
      </w:r>
      <w:proofErr w:type="spellEnd"/>
      <w:r w:rsidRPr="009D11C6">
        <w:rPr>
          <w:rFonts w:ascii="Times New Roman" w:hAnsi="Times New Roman" w:cs="Times New Roman"/>
          <w:sz w:val="18"/>
          <w:szCs w:val="18"/>
        </w:rPr>
        <w:t xml:space="preserve"> </w:t>
      </w:r>
      <w:r w:rsidRPr="009D11C6">
        <w:rPr>
          <w:rFonts w:ascii="Times New Roman" w:eastAsiaTheme="minorEastAsia" w:hAnsi="Times New Roman" w:cs="Times New Roman"/>
          <w:sz w:val="18"/>
          <w:szCs w:val="18"/>
        </w:rPr>
        <w:t>Chenier</w:t>
      </w:r>
      <w:r w:rsidRPr="009D11C6">
        <w:rPr>
          <w:rFonts w:ascii="Times New Roman" w:hAnsi="Times New Roman" w:cs="Times New Roman"/>
          <w:sz w:val="18"/>
          <w:szCs w:val="18"/>
        </w:rPr>
        <w:t xml:space="preserve"> Islands</w:t>
      </w:r>
      <w:bookmarkEnd w:id="8"/>
      <w:bookmarkEnd w:id="9"/>
    </w:p>
    <w:p w:rsidR="00A96779" w:rsidRPr="009D11C6" w:rsidRDefault="00401C12">
      <w:pPr>
        <w:spacing w:line="276" w:lineRule="auto"/>
        <w:jc w:val="both"/>
        <w:rPr>
          <w:rFonts w:ascii="Times New Roman" w:eastAsia="宋体" w:hAnsi="Times New Roman" w:cs="Times New Roman"/>
          <w:b/>
          <w:sz w:val="28"/>
          <w:szCs w:val="28"/>
        </w:rPr>
      </w:pPr>
      <w:r w:rsidRPr="009D11C6">
        <w:rPr>
          <w:rFonts w:ascii="Times New Roman" w:eastAsia="宋体" w:hAnsi="Times New Roman" w:cs="Times New Roman"/>
          <w:b/>
          <w:sz w:val="28"/>
          <w:szCs w:val="28"/>
        </w:rPr>
        <w:t>2.2</w:t>
      </w:r>
      <w:r w:rsidR="003E6923" w:rsidRPr="009D11C6">
        <w:rPr>
          <w:rFonts w:ascii="Times New Roman" w:eastAsia="宋体" w:hAnsi="宋体" w:cs="Times New Roman" w:hint="eastAsia"/>
          <w:b/>
          <w:sz w:val="28"/>
          <w:szCs w:val="28"/>
        </w:rPr>
        <w:t>统计方法</w:t>
      </w:r>
    </w:p>
    <w:p w:rsidR="001332BA" w:rsidRPr="0013759C" w:rsidRDefault="00E3220A" w:rsidP="00E422B9">
      <w:pPr>
        <w:spacing w:after="0" w:line="360" w:lineRule="auto"/>
        <w:ind w:firstLineChars="200" w:firstLine="420"/>
        <w:rPr>
          <w:rFonts w:ascii="Times New Roman" w:eastAsia="宋体" w:hAnsi="Times New Roman" w:cs="Times New Roman"/>
          <w:b/>
          <w:sz w:val="28"/>
          <w:szCs w:val="28"/>
        </w:rPr>
      </w:pPr>
      <w:r w:rsidRPr="0013759C">
        <w:rPr>
          <w:rFonts w:ascii="Times New Roman" w:eastAsia="宋体" w:hAnsi="宋体" w:cs="Times New Roman"/>
          <w:sz w:val="21"/>
          <w:szCs w:val="21"/>
        </w:rPr>
        <w:t>根据样方资料</w:t>
      </w:r>
      <w:r w:rsidR="00847473" w:rsidRPr="0013759C">
        <w:rPr>
          <w:rFonts w:ascii="Times New Roman" w:eastAsia="宋体" w:hAnsi="宋体" w:cs="Times New Roman"/>
          <w:sz w:val="21"/>
          <w:szCs w:val="21"/>
        </w:rPr>
        <w:t>统计研究区维管束植物的科属种区系组成，计算</w:t>
      </w:r>
      <w:r w:rsidR="003707BF" w:rsidRPr="0013759C">
        <w:rPr>
          <w:rFonts w:ascii="Times New Roman" w:eastAsia="宋体" w:hAnsi="宋体" w:cs="Times New Roman"/>
          <w:sz w:val="21"/>
          <w:szCs w:val="21"/>
        </w:rPr>
        <w:t>植物物种的重要值</w:t>
      </w:r>
      <w:r w:rsidR="003707BF" w:rsidRPr="0013759C">
        <w:rPr>
          <w:rFonts w:ascii="Times New Roman" w:eastAsia="宋体" w:hAnsi="Times New Roman" w:cs="Times New Roman"/>
          <w:sz w:val="21"/>
          <w:szCs w:val="21"/>
          <w:vertAlign w:val="superscript"/>
        </w:rPr>
        <w:t>[7]</w:t>
      </w:r>
      <w:r w:rsidR="00847473" w:rsidRPr="0013759C">
        <w:rPr>
          <w:rFonts w:ascii="Times New Roman" w:eastAsia="宋体" w:hAnsi="Times New Roman" w:cs="Times New Roman"/>
          <w:sz w:val="21"/>
          <w:szCs w:val="21"/>
        </w:rPr>
        <w:t>，</w:t>
      </w:r>
      <w:r w:rsidR="00847473" w:rsidRPr="0013759C">
        <w:rPr>
          <w:rFonts w:ascii="Times New Roman" w:eastAsia="宋体" w:hAnsi="宋体" w:cs="Times New Roman"/>
          <w:sz w:val="21"/>
          <w:szCs w:val="21"/>
        </w:rPr>
        <w:t>以重要值为</w:t>
      </w:r>
      <w:r w:rsidR="003707BF" w:rsidRPr="0013759C">
        <w:rPr>
          <w:rFonts w:ascii="Times New Roman" w:eastAsia="宋体" w:hAnsi="宋体" w:cs="Times New Roman"/>
          <w:sz w:val="21"/>
          <w:szCs w:val="21"/>
        </w:rPr>
        <w:t>基</w:t>
      </w:r>
      <w:r w:rsidR="00847473" w:rsidRPr="0013759C">
        <w:rPr>
          <w:rFonts w:ascii="Times New Roman" w:eastAsia="宋体" w:hAnsi="宋体" w:cs="Times New Roman"/>
          <w:sz w:val="21"/>
          <w:szCs w:val="21"/>
        </w:rPr>
        <w:t>础数据</w:t>
      </w:r>
      <w:r w:rsidR="003707BF" w:rsidRPr="0013759C">
        <w:rPr>
          <w:rFonts w:ascii="Times New Roman" w:eastAsia="宋体" w:hAnsi="宋体" w:cs="Times New Roman"/>
          <w:sz w:val="21"/>
          <w:szCs w:val="21"/>
        </w:rPr>
        <w:t>，</w:t>
      </w:r>
      <w:r w:rsidR="00847473" w:rsidRPr="0013759C">
        <w:rPr>
          <w:rFonts w:ascii="Times New Roman" w:eastAsia="宋体" w:hAnsi="宋体" w:cs="Times New Roman"/>
          <w:sz w:val="21"/>
          <w:szCs w:val="21"/>
        </w:rPr>
        <w:t>分别测算</w:t>
      </w:r>
      <w:r w:rsidR="00B90193" w:rsidRPr="0013759C">
        <w:rPr>
          <w:rFonts w:ascii="Times New Roman" w:eastAsia="宋体" w:hAnsi="宋体" w:cs="Times New Roman"/>
          <w:sz w:val="21"/>
          <w:szCs w:val="21"/>
        </w:rPr>
        <w:t>向海面、脊滩、</w:t>
      </w:r>
      <w:r w:rsidR="003707BF" w:rsidRPr="0013759C">
        <w:rPr>
          <w:rFonts w:ascii="Times New Roman" w:eastAsia="宋体" w:hAnsi="宋体" w:cs="Times New Roman"/>
          <w:sz w:val="21"/>
          <w:szCs w:val="21"/>
        </w:rPr>
        <w:t>陆面区和研究区全域的维管束植物</w:t>
      </w:r>
      <w:r w:rsidR="00847473" w:rsidRPr="0013759C">
        <w:rPr>
          <w:rFonts w:ascii="Times New Roman" w:eastAsia="宋体" w:hAnsi="宋体" w:cs="Times New Roman"/>
          <w:sz w:val="21"/>
          <w:szCs w:val="21"/>
        </w:rPr>
        <w:t>物种</w:t>
      </w:r>
      <w:r w:rsidR="003707BF" w:rsidRPr="0013759C">
        <w:rPr>
          <w:rFonts w:ascii="Times New Roman" w:eastAsia="宋体" w:hAnsi="宋体" w:cs="Times New Roman"/>
          <w:sz w:val="21"/>
          <w:szCs w:val="21"/>
        </w:rPr>
        <w:t>多样性</w:t>
      </w:r>
      <w:r w:rsidR="00847473" w:rsidRPr="0013759C">
        <w:rPr>
          <w:rFonts w:ascii="Times New Roman" w:eastAsia="宋体" w:hAnsi="宋体" w:cs="Times New Roman"/>
          <w:sz w:val="21"/>
          <w:szCs w:val="21"/>
        </w:rPr>
        <w:lastRenderedPageBreak/>
        <w:t>指数</w:t>
      </w:r>
      <w:r w:rsidR="003707BF" w:rsidRPr="0013759C">
        <w:rPr>
          <w:rFonts w:ascii="Times New Roman" w:eastAsia="宋体" w:hAnsi="Times New Roman" w:cs="Times New Roman"/>
          <w:sz w:val="21"/>
          <w:szCs w:val="21"/>
          <w:vertAlign w:val="superscript"/>
        </w:rPr>
        <w:t>[7]</w:t>
      </w:r>
      <w:r w:rsidR="00847473" w:rsidRPr="0013759C">
        <w:rPr>
          <w:rFonts w:ascii="Times New Roman" w:eastAsia="宋体" w:hAnsi="Times New Roman" w:cs="Times New Roman"/>
          <w:sz w:val="21"/>
          <w:szCs w:val="21"/>
        </w:rPr>
        <w:t>和</w:t>
      </w:r>
      <w:r w:rsidR="003707BF" w:rsidRPr="0013759C">
        <w:rPr>
          <w:rFonts w:ascii="Times New Roman" w:eastAsia="宋体" w:hAnsi="宋体" w:cs="Times New Roman"/>
          <w:sz w:val="21"/>
          <w:szCs w:val="21"/>
        </w:rPr>
        <w:t>生态位宽度</w:t>
      </w:r>
      <w:r w:rsidR="00847473" w:rsidRPr="0013759C">
        <w:rPr>
          <w:rFonts w:ascii="Times New Roman" w:eastAsia="宋体" w:hAnsi="宋体" w:cs="Times New Roman"/>
          <w:sz w:val="21"/>
          <w:szCs w:val="21"/>
        </w:rPr>
        <w:t>。</w:t>
      </w:r>
      <w:r w:rsidR="001332BA" w:rsidRPr="0013759C">
        <w:rPr>
          <w:rFonts w:ascii="Times New Roman" w:eastAsia="宋体" w:hAnsi="宋体" w:cs="Times New Roman"/>
          <w:sz w:val="21"/>
          <w:szCs w:val="21"/>
        </w:rPr>
        <w:t>其中重要值的计算为</w:t>
      </w:r>
      <w:r w:rsidR="001332BA" w:rsidRPr="0013759C">
        <w:rPr>
          <w:rFonts w:ascii="Times New Roman" w:eastAsia="宋体" w:hAnsi="Times New Roman" w:cs="Times New Roman"/>
          <w:sz w:val="21"/>
          <w:szCs w:val="21"/>
        </w:rPr>
        <w:t>（相对高度</w:t>
      </w:r>
      <w:r w:rsidR="001332BA" w:rsidRPr="0013759C">
        <w:rPr>
          <w:rFonts w:ascii="Times New Roman" w:eastAsia="宋体" w:hAnsi="Times New Roman" w:cs="Times New Roman"/>
          <w:sz w:val="21"/>
          <w:szCs w:val="21"/>
        </w:rPr>
        <w:t>+</w:t>
      </w:r>
      <w:r w:rsidR="001332BA" w:rsidRPr="0013759C">
        <w:rPr>
          <w:rFonts w:ascii="Times New Roman" w:eastAsia="宋体" w:hAnsi="Times New Roman" w:cs="Times New Roman"/>
          <w:sz w:val="21"/>
          <w:szCs w:val="21"/>
        </w:rPr>
        <w:t>相对盖度</w:t>
      </w:r>
      <w:r w:rsidR="001332BA" w:rsidRPr="0013759C">
        <w:rPr>
          <w:rFonts w:ascii="Times New Roman" w:eastAsia="宋体" w:hAnsi="Times New Roman" w:cs="Times New Roman"/>
          <w:sz w:val="21"/>
          <w:szCs w:val="21"/>
        </w:rPr>
        <w:t>+</w:t>
      </w:r>
      <w:r w:rsidR="001332BA" w:rsidRPr="0013759C">
        <w:rPr>
          <w:rFonts w:ascii="Times New Roman" w:eastAsia="宋体" w:hAnsi="Times New Roman" w:cs="Times New Roman"/>
          <w:sz w:val="21"/>
          <w:szCs w:val="21"/>
        </w:rPr>
        <w:t>相对频度）</w:t>
      </w:r>
      <w:r w:rsidR="001332BA" w:rsidRPr="0013759C">
        <w:rPr>
          <w:rFonts w:ascii="Times New Roman" w:eastAsia="宋体" w:hAnsi="Times New Roman" w:cs="Times New Roman"/>
          <w:sz w:val="21"/>
          <w:szCs w:val="21"/>
        </w:rPr>
        <w:t>/3</w:t>
      </w:r>
      <w:r w:rsidR="001332BA" w:rsidRPr="0013759C">
        <w:rPr>
          <w:rFonts w:ascii="Times New Roman" w:eastAsia="宋体" w:hAnsi="Times New Roman" w:cs="Times New Roman"/>
          <w:sz w:val="21"/>
          <w:szCs w:val="21"/>
        </w:rPr>
        <w:t>，</w:t>
      </w:r>
      <w:r w:rsidR="003707BF" w:rsidRPr="0013759C">
        <w:rPr>
          <w:rFonts w:ascii="Times New Roman" w:eastAsia="宋体" w:hAnsi="宋体" w:cs="Times New Roman"/>
          <w:sz w:val="21"/>
          <w:szCs w:val="21"/>
        </w:rPr>
        <w:t>分别采用</w:t>
      </w:r>
      <w:proofErr w:type="spellStart"/>
      <w:r w:rsidR="003707BF" w:rsidRPr="0013759C">
        <w:rPr>
          <w:rFonts w:ascii="Times New Roman" w:eastAsia="宋体" w:hAnsi="Times New Roman" w:cs="Times New Roman"/>
          <w:i/>
          <w:sz w:val="21"/>
          <w:szCs w:val="21"/>
        </w:rPr>
        <w:t>Levins</w:t>
      </w:r>
      <w:proofErr w:type="spellEnd"/>
      <w:r w:rsidR="003707BF" w:rsidRPr="0013759C">
        <w:rPr>
          <w:rFonts w:ascii="Times New Roman" w:eastAsia="宋体" w:hAnsi="宋体" w:cs="Times New Roman"/>
          <w:sz w:val="21"/>
          <w:szCs w:val="21"/>
        </w:rPr>
        <w:t>公式</w:t>
      </w:r>
      <w:r w:rsidR="003707BF" w:rsidRPr="0013759C">
        <w:rPr>
          <w:rFonts w:ascii="Times New Roman" w:eastAsia="宋体" w:hAnsi="Times New Roman" w:cs="Times New Roman"/>
          <w:sz w:val="21"/>
          <w:szCs w:val="21"/>
          <w:vertAlign w:val="superscript"/>
        </w:rPr>
        <w:t>[1</w:t>
      </w:r>
      <w:r w:rsidR="00B867DA" w:rsidRPr="0013759C">
        <w:rPr>
          <w:rFonts w:ascii="Times New Roman" w:eastAsia="宋体" w:hAnsi="Times New Roman" w:cs="Times New Roman"/>
          <w:sz w:val="21"/>
          <w:szCs w:val="21"/>
          <w:vertAlign w:val="superscript"/>
        </w:rPr>
        <w:t>2</w:t>
      </w:r>
      <w:r w:rsidR="003707BF" w:rsidRPr="0013759C">
        <w:rPr>
          <w:rFonts w:ascii="Times New Roman" w:eastAsia="宋体" w:hAnsi="Times New Roman" w:cs="Times New Roman"/>
          <w:sz w:val="21"/>
          <w:szCs w:val="21"/>
          <w:vertAlign w:val="superscript"/>
        </w:rPr>
        <w:t>]</w:t>
      </w:r>
      <w:r w:rsidR="003707BF" w:rsidRPr="0013759C">
        <w:rPr>
          <w:rFonts w:ascii="Times New Roman" w:eastAsia="宋体" w:hAnsi="宋体" w:cs="Times New Roman"/>
          <w:sz w:val="21"/>
          <w:szCs w:val="21"/>
        </w:rPr>
        <w:t>和</w:t>
      </w:r>
      <w:proofErr w:type="spellStart"/>
      <w:r w:rsidR="003707BF" w:rsidRPr="0013759C">
        <w:rPr>
          <w:rFonts w:ascii="Times New Roman" w:eastAsia="宋体" w:hAnsi="Times New Roman" w:cs="Times New Roman"/>
          <w:i/>
          <w:sz w:val="21"/>
          <w:szCs w:val="21"/>
        </w:rPr>
        <w:t>Hurlbert</w:t>
      </w:r>
      <w:proofErr w:type="spellEnd"/>
      <w:r w:rsidR="003707BF" w:rsidRPr="0013759C">
        <w:rPr>
          <w:rFonts w:ascii="Times New Roman" w:eastAsia="宋体" w:hAnsi="Times New Roman" w:cs="Times New Roman"/>
          <w:sz w:val="21"/>
          <w:szCs w:val="21"/>
          <w:vertAlign w:val="superscript"/>
        </w:rPr>
        <w:t>[1</w:t>
      </w:r>
      <w:r w:rsidR="00B867DA" w:rsidRPr="0013759C">
        <w:rPr>
          <w:rFonts w:ascii="Times New Roman" w:eastAsia="宋体" w:hAnsi="Times New Roman" w:cs="Times New Roman"/>
          <w:sz w:val="21"/>
          <w:szCs w:val="21"/>
          <w:vertAlign w:val="superscript"/>
        </w:rPr>
        <w:t>3</w:t>
      </w:r>
      <w:r w:rsidR="003707BF" w:rsidRPr="0013759C">
        <w:rPr>
          <w:rFonts w:ascii="Times New Roman" w:eastAsia="宋体" w:hAnsi="Times New Roman" w:cs="Times New Roman"/>
          <w:sz w:val="21"/>
          <w:szCs w:val="21"/>
          <w:vertAlign w:val="superscript"/>
        </w:rPr>
        <w:t>]</w:t>
      </w:r>
      <w:r w:rsidR="003707BF" w:rsidRPr="0013759C">
        <w:rPr>
          <w:rFonts w:ascii="Times New Roman" w:eastAsia="宋体" w:hAnsi="宋体" w:cs="Times New Roman"/>
          <w:sz w:val="21"/>
          <w:szCs w:val="21"/>
        </w:rPr>
        <w:t>公式、生态位重叠采用</w:t>
      </w:r>
      <w:proofErr w:type="spellStart"/>
      <w:r w:rsidR="003707BF" w:rsidRPr="0013759C">
        <w:rPr>
          <w:rFonts w:ascii="Times New Roman" w:eastAsia="宋体" w:hAnsi="Times New Roman" w:cs="Times New Roman"/>
          <w:i/>
          <w:sz w:val="21"/>
          <w:szCs w:val="21"/>
        </w:rPr>
        <w:t>Pianka</w:t>
      </w:r>
      <w:proofErr w:type="spellEnd"/>
      <w:r w:rsidR="003707BF" w:rsidRPr="0013759C">
        <w:rPr>
          <w:rFonts w:ascii="Times New Roman" w:eastAsia="宋体" w:hAnsi="宋体" w:cs="Times New Roman"/>
          <w:sz w:val="21"/>
          <w:szCs w:val="21"/>
        </w:rPr>
        <w:t>公式</w:t>
      </w:r>
      <w:r w:rsidR="003707BF" w:rsidRPr="0013759C">
        <w:rPr>
          <w:rFonts w:ascii="Times New Roman" w:eastAsia="宋体" w:hAnsi="Times New Roman" w:cs="Times New Roman"/>
          <w:sz w:val="21"/>
          <w:szCs w:val="21"/>
          <w:vertAlign w:val="superscript"/>
        </w:rPr>
        <w:t>[1</w:t>
      </w:r>
      <w:r w:rsidR="00B867DA" w:rsidRPr="0013759C">
        <w:rPr>
          <w:rFonts w:ascii="Times New Roman" w:eastAsia="宋体" w:hAnsi="Times New Roman" w:cs="Times New Roman"/>
          <w:sz w:val="21"/>
          <w:szCs w:val="21"/>
          <w:vertAlign w:val="superscript"/>
        </w:rPr>
        <w:t>4</w:t>
      </w:r>
      <w:r w:rsidR="003707BF" w:rsidRPr="0013759C">
        <w:rPr>
          <w:rFonts w:ascii="Times New Roman" w:eastAsia="宋体" w:hAnsi="Times New Roman" w:cs="Times New Roman"/>
          <w:sz w:val="21"/>
          <w:szCs w:val="21"/>
          <w:vertAlign w:val="superscript"/>
        </w:rPr>
        <w:t>]</w:t>
      </w:r>
      <w:r w:rsidR="003707BF" w:rsidRPr="0013759C">
        <w:rPr>
          <w:rFonts w:ascii="Times New Roman" w:eastAsia="宋体" w:hAnsi="宋体" w:cs="Times New Roman"/>
          <w:sz w:val="21"/>
          <w:szCs w:val="21"/>
        </w:rPr>
        <w:t>计算。</w:t>
      </w:r>
    </w:p>
    <w:p w:rsidR="00A96779" w:rsidRPr="0013759C" w:rsidRDefault="00401C12" w:rsidP="001332BA">
      <w:pPr>
        <w:spacing w:line="276" w:lineRule="auto"/>
        <w:ind w:firstLineChars="200" w:firstLine="420"/>
        <w:rPr>
          <w:rFonts w:ascii="Times New Roman" w:eastAsia="宋体" w:hAnsi="Times New Roman" w:cs="Times New Roman"/>
          <w:sz w:val="21"/>
          <w:szCs w:val="21"/>
        </w:rPr>
      </w:pPr>
      <w:r w:rsidRPr="0013759C">
        <w:rPr>
          <w:rFonts w:ascii="Times New Roman" w:eastAsia="宋体" w:hAnsi="Times New Roman" w:cs="Times New Roman"/>
          <w:sz w:val="21"/>
          <w:szCs w:val="21"/>
        </w:rPr>
        <w:t>文中数据计算和统计分析采用</w:t>
      </w:r>
      <w:r w:rsidRPr="0013759C">
        <w:rPr>
          <w:rFonts w:ascii="Times New Roman" w:eastAsia="宋体" w:hAnsi="Times New Roman" w:cs="Times New Roman"/>
          <w:sz w:val="21"/>
          <w:szCs w:val="21"/>
        </w:rPr>
        <w:t>Excel 2007</w:t>
      </w:r>
      <w:r w:rsidRPr="0013759C">
        <w:rPr>
          <w:rFonts w:ascii="Times New Roman" w:eastAsia="宋体" w:hAnsi="Times New Roman" w:cs="Times New Roman"/>
          <w:sz w:val="21"/>
          <w:szCs w:val="21"/>
        </w:rPr>
        <w:t>和</w:t>
      </w:r>
      <w:r w:rsidRPr="0013759C">
        <w:rPr>
          <w:rFonts w:ascii="Times New Roman" w:eastAsia="宋体" w:hAnsi="Times New Roman" w:cs="Times New Roman"/>
          <w:sz w:val="21"/>
          <w:szCs w:val="21"/>
        </w:rPr>
        <w:t>SPSS 20.0</w:t>
      </w:r>
      <w:r w:rsidR="0013759C">
        <w:rPr>
          <w:rFonts w:ascii="Times New Roman" w:eastAsia="宋体" w:hAnsi="Times New Roman" w:cs="Times New Roman"/>
          <w:sz w:val="21"/>
          <w:szCs w:val="21"/>
        </w:rPr>
        <w:t>软件</w:t>
      </w:r>
      <w:r w:rsidRPr="0013759C">
        <w:rPr>
          <w:rFonts w:ascii="Times New Roman" w:eastAsia="宋体" w:hAnsi="Times New Roman" w:cs="Times New Roman"/>
          <w:sz w:val="21"/>
          <w:szCs w:val="21"/>
        </w:rPr>
        <w:t>。</w:t>
      </w:r>
    </w:p>
    <w:p w:rsidR="00A96779" w:rsidRPr="009D11C6" w:rsidRDefault="00BD7346">
      <w:pPr>
        <w:widowControl w:val="0"/>
        <w:adjustRightInd/>
        <w:snapToGrid/>
        <w:spacing w:after="0"/>
        <w:rPr>
          <w:rFonts w:ascii="Times New Roman" w:eastAsia="宋体" w:hAnsi="Times New Roman" w:cs="Times New Roman"/>
          <w:b/>
          <w:kern w:val="2"/>
          <w:sz w:val="32"/>
          <w:szCs w:val="32"/>
        </w:rPr>
      </w:pPr>
      <w:r w:rsidRPr="009D11C6">
        <w:rPr>
          <w:rFonts w:ascii="Times New Roman" w:eastAsia="宋体" w:hAnsi="Times New Roman" w:cs="Times New Roman" w:hint="eastAsia"/>
          <w:b/>
          <w:kern w:val="2"/>
          <w:sz w:val="32"/>
          <w:szCs w:val="32"/>
        </w:rPr>
        <w:t>3</w:t>
      </w:r>
      <w:r w:rsidR="00401C12" w:rsidRPr="009D11C6">
        <w:rPr>
          <w:rFonts w:ascii="Times New Roman" w:eastAsia="宋体" w:hAnsi="Times New Roman" w:cs="Times New Roman"/>
          <w:b/>
          <w:kern w:val="2"/>
          <w:sz w:val="32"/>
          <w:szCs w:val="32"/>
        </w:rPr>
        <w:t xml:space="preserve"> </w:t>
      </w:r>
      <w:r w:rsidR="00401C12" w:rsidRPr="009D11C6">
        <w:rPr>
          <w:rFonts w:ascii="Times New Roman" w:eastAsia="宋体" w:hAnsi="Calibri" w:cs="Times New Roman"/>
          <w:b/>
          <w:kern w:val="2"/>
          <w:sz w:val="32"/>
          <w:szCs w:val="32"/>
        </w:rPr>
        <w:t>结果与分析</w:t>
      </w:r>
    </w:p>
    <w:p w:rsidR="00A96779" w:rsidRPr="009D11C6" w:rsidRDefault="003707BF">
      <w:pPr>
        <w:widowControl w:val="0"/>
        <w:adjustRightInd/>
        <w:snapToGrid/>
        <w:spacing w:after="0"/>
        <w:ind w:left="360" w:hanging="360"/>
        <w:jc w:val="both"/>
        <w:rPr>
          <w:rFonts w:ascii="Times New Roman" w:eastAsia="宋体" w:hAnsi="Times New Roman" w:cs="Times New Roman"/>
          <w:b/>
          <w:kern w:val="2"/>
          <w:sz w:val="28"/>
          <w:szCs w:val="28"/>
        </w:rPr>
      </w:pPr>
      <w:r w:rsidRPr="009D11C6">
        <w:rPr>
          <w:rFonts w:ascii="Times New Roman" w:eastAsia="宋体" w:hAnsi="Times New Roman" w:cs="Times New Roman" w:hint="eastAsia"/>
          <w:b/>
          <w:kern w:val="2"/>
          <w:sz w:val="28"/>
          <w:szCs w:val="28"/>
        </w:rPr>
        <w:t>3</w:t>
      </w:r>
      <w:r w:rsidR="00401C12" w:rsidRPr="009D11C6">
        <w:rPr>
          <w:rFonts w:ascii="Times New Roman" w:eastAsia="宋体" w:hAnsi="Times New Roman" w:cs="Times New Roman"/>
          <w:b/>
          <w:kern w:val="2"/>
          <w:sz w:val="28"/>
          <w:szCs w:val="28"/>
        </w:rPr>
        <w:t>.1</w:t>
      </w:r>
      <w:r w:rsidR="00401C12" w:rsidRPr="009D11C6">
        <w:rPr>
          <w:rFonts w:ascii="Times New Roman" w:eastAsia="宋体" w:hAnsi="Calibri" w:cs="Times New Roman"/>
          <w:b/>
          <w:kern w:val="2"/>
          <w:sz w:val="28"/>
          <w:szCs w:val="28"/>
        </w:rPr>
        <w:t>植物多样性</w:t>
      </w:r>
    </w:p>
    <w:p w:rsidR="00A96779" w:rsidRPr="009D11C6" w:rsidRDefault="0013759C" w:rsidP="00E422B9">
      <w:pPr>
        <w:spacing w:after="0" w:line="360" w:lineRule="auto"/>
        <w:ind w:firstLineChars="200" w:firstLine="420"/>
        <w:jc w:val="both"/>
        <w:rPr>
          <w:rFonts w:ascii="Times New Roman" w:eastAsia="宋体" w:hAnsi="Times New Roman" w:cs="Times New Roman"/>
          <w:sz w:val="21"/>
          <w:szCs w:val="21"/>
        </w:rPr>
      </w:pPr>
      <w:r>
        <w:rPr>
          <w:rFonts w:ascii="Times New Roman" w:eastAsia="宋体" w:hAnsi="宋体" w:cs="Times New Roman" w:hint="eastAsia"/>
          <w:sz w:val="21"/>
          <w:szCs w:val="21"/>
        </w:rPr>
        <w:t>综合</w:t>
      </w:r>
      <w:r>
        <w:rPr>
          <w:rFonts w:ascii="Times New Roman" w:eastAsia="宋体" w:hAnsi="宋体" w:cs="Times New Roman" w:hint="eastAsia"/>
          <w:sz w:val="21"/>
          <w:szCs w:val="21"/>
        </w:rPr>
        <w:t>2</w:t>
      </w:r>
      <w:r w:rsidR="001332BA" w:rsidRPr="009D11C6">
        <w:rPr>
          <w:rFonts w:ascii="Times New Roman" w:eastAsia="宋体" w:hAnsi="宋体" w:cs="Times New Roman" w:hint="eastAsia"/>
          <w:sz w:val="21"/>
          <w:szCs w:val="21"/>
        </w:rPr>
        <w:t>次踏查和样方</w:t>
      </w:r>
      <w:r w:rsidR="00401C12" w:rsidRPr="009D11C6">
        <w:rPr>
          <w:rFonts w:ascii="Times New Roman" w:eastAsia="宋体" w:hAnsi="宋体" w:cs="Times New Roman"/>
          <w:sz w:val="21"/>
          <w:szCs w:val="21"/>
        </w:rPr>
        <w:t>调查结果表明，汪子岛和大口河贝壳堤计有维管束植物</w:t>
      </w:r>
      <w:r w:rsidR="00401C12" w:rsidRPr="009D11C6">
        <w:rPr>
          <w:rFonts w:ascii="Times New Roman" w:eastAsia="宋体" w:hAnsi="Times New Roman" w:cs="Times New Roman"/>
          <w:sz w:val="21"/>
          <w:szCs w:val="21"/>
        </w:rPr>
        <w:t>74</w:t>
      </w:r>
      <w:r w:rsidR="00401C12" w:rsidRPr="009D11C6">
        <w:rPr>
          <w:rFonts w:ascii="Times New Roman" w:eastAsia="宋体" w:hAnsi="宋体" w:cs="Times New Roman"/>
          <w:sz w:val="21"/>
          <w:szCs w:val="21"/>
        </w:rPr>
        <w:t>种，分别隶属</w:t>
      </w:r>
      <w:r w:rsidR="00401C12" w:rsidRPr="009D11C6">
        <w:rPr>
          <w:rFonts w:ascii="Times New Roman" w:eastAsia="宋体" w:hAnsi="Times New Roman" w:cs="Times New Roman"/>
          <w:sz w:val="21"/>
          <w:szCs w:val="21"/>
        </w:rPr>
        <w:t>30</w:t>
      </w:r>
      <w:r w:rsidR="00401C12" w:rsidRPr="009D11C6">
        <w:rPr>
          <w:rFonts w:ascii="Times New Roman" w:eastAsia="宋体" w:hAnsi="宋体" w:cs="Times New Roman"/>
          <w:sz w:val="21"/>
          <w:szCs w:val="21"/>
        </w:rPr>
        <w:t>科</w:t>
      </w:r>
      <w:r w:rsidR="00401C12" w:rsidRPr="009D11C6">
        <w:rPr>
          <w:rFonts w:ascii="Times New Roman" w:eastAsia="宋体" w:hAnsi="Times New Roman" w:cs="Times New Roman"/>
          <w:sz w:val="21"/>
          <w:szCs w:val="21"/>
        </w:rPr>
        <w:t>60</w:t>
      </w:r>
      <w:r w:rsidR="00401C12" w:rsidRPr="009D11C6">
        <w:rPr>
          <w:rFonts w:ascii="Times New Roman" w:eastAsia="宋体" w:hAnsi="宋体" w:cs="Times New Roman"/>
          <w:sz w:val="21"/>
          <w:szCs w:val="21"/>
        </w:rPr>
        <w:t>属（见附表</w:t>
      </w:r>
      <w:r w:rsidR="00401C12" w:rsidRPr="009D11C6">
        <w:rPr>
          <w:rFonts w:ascii="Times New Roman" w:eastAsia="宋体" w:hAnsi="Times New Roman" w:cs="Times New Roman"/>
          <w:sz w:val="21"/>
          <w:szCs w:val="21"/>
        </w:rPr>
        <w:t>1</w:t>
      </w:r>
      <w:r w:rsidR="00401C12" w:rsidRPr="009D11C6">
        <w:rPr>
          <w:rFonts w:ascii="Times New Roman" w:eastAsia="宋体" w:hAnsi="宋体" w:cs="Times New Roman"/>
          <w:sz w:val="21"/>
          <w:szCs w:val="21"/>
        </w:rPr>
        <w:t>）。按照生</w:t>
      </w:r>
      <w:r w:rsidR="001332BA" w:rsidRPr="009D11C6">
        <w:rPr>
          <w:rFonts w:ascii="Times New Roman" w:eastAsia="宋体" w:hAnsi="宋体" w:cs="Times New Roman" w:hint="eastAsia"/>
          <w:sz w:val="21"/>
          <w:szCs w:val="21"/>
        </w:rPr>
        <w:t>长</w:t>
      </w:r>
      <w:r w:rsidR="00401C12" w:rsidRPr="009D11C6">
        <w:rPr>
          <w:rFonts w:ascii="Times New Roman" w:eastAsia="宋体" w:hAnsi="宋体" w:cs="Times New Roman"/>
          <w:sz w:val="21"/>
          <w:szCs w:val="21"/>
        </w:rPr>
        <w:t>型划分，乔木、灌木、藤本</w:t>
      </w:r>
      <w:r w:rsidR="00EE338F" w:rsidRPr="009D11C6">
        <w:rPr>
          <w:rFonts w:ascii="Times New Roman" w:eastAsia="宋体" w:hAnsi="宋体" w:cs="Times New Roman" w:hint="eastAsia"/>
          <w:sz w:val="21"/>
          <w:szCs w:val="21"/>
        </w:rPr>
        <w:t>和</w:t>
      </w:r>
      <w:r w:rsidR="00401C12" w:rsidRPr="009D11C6">
        <w:rPr>
          <w:rFonts w:ascii="Times New Roman" w:eastAsia="宋体" w:hAnsi="宋体" w:cs="Times New Roman"/>
          <w:sz w:val="21"/>
          <w:szCs w:val="21"/>
        </w:rPr>
        <w:t>草本植物分别为</w:t>
      </w:r>
      <w:r w:rsidR="00401C12" w:rsidRPr="009D11C6">
        <w:rPr>
          <w:rFonts w:ascii="Times New Roman" w:eastAsia="宋体" w:hAnsi="Times New Roman" w:cs="Times New Roman"/>
          <w:sz w:val="21"/>
          <w:szCs w:val="21"/>
        </w:rPr>
        <w:t>3</w:t>
      </w:r>
      <w:r>
        <w:rPr>
          <w:rFonts w:ascii="Times New Roman" w:eastAsia="宋体" w:hAnsi="宋体" w:cs="Times New Roman" w:hint="eastAsia"/>
          <w:sz w:val="21"/>
          <w:szCs w:val="21"/>
        </w:rPr>
        <w:t>，</w:t>
      </w:r>
      <w:r w:rsidR="00401C12" w:rsidRPr="009D11C6">
        <w:rPr>
          <w:rFonts w:ascii="Times New Roman" w:eastAsia="宋体" w:hAnsi="Times New Roman" w:cs="Times New Roman"/>
          <w:sz w:val="21"/>
          <w:szCs w:val="21"/>
        </w:rPr>
        <w:t>3</w:t>
      </w:r>
      <w:r>
        <w:rPr>
          <w:rFonts w:ascii="Times New Roman" w:eastAsia="宋体" w:hAnsi="宋体" w:cs="Times New Roman" w:hint="eastAsia"/>
          <w:sz w:val="21"/>
          <w:szCs w:val="21"/>
        </w:rPr>
        <w:t>，</w:t>
      </w:r>
      <w:r w:rsidR="00401C12" w:rsidRPr="009D11C6">
        <w:rPr>
          <w:rFonts w:ascii="Times New Roman" w:eastAsia="宋体" w:hAnsi="Times New Roman" w:cs="Times New Roman"/>
          <w:sz w:val="21"/>
          <w:szCs w:val="21"/>
        </w:rPr>
        <w:t>4</w:t>
      </w:r>
      <w:r>
        <w:rPr>
          <w:rFonts w:ascii="Times New Roman" w:eastAsia="宋体" w:hAnsi="宋体" w:cs="Times New Roman" w:hint="eastAsia"/>
          <w:sz w:val="21"/>
          <w:szCs w:val="21"/>
        </w:rPr>
        <w:t>，</w:t>
      </w:r>
      <w:r w:rsidR="00401C12" w:rsidRPr="009D11C6">
        <w:rPr>
          <w:rFonts w:ascii="Times New Roman" w:eastAsia="宋体" w:hAnsi="Times New Roman" w:cs="Times New Roman"/>
          <w:sz w:val="21"/>
          <w:szCs w:val="21"/>
        </w:rPr>
        <w:t>64</w:t>
      </w:r>
      <w:r w:rsidR="00401C12" w:rsidRPr="009D11C6">
        <w:rPr>
          <w:rFonts w:ascii="Times New Roman" w:eastAsia="宋体" w:hAnsi="宋体" w:cs="Times New Roman"/>
          <w:sz w:val="21"/>
          <w:szCs w:val="21"/>
        </w:rPr>
        <w:t>种，以草本植物数量最多，占</w:t>
      </w:r>
      <w:r w:rsidR="00B03713" w:rsidRPr="009D11C6">
        <w:rPr>
          <w:rFonts w:ascii="Times New Roman" w:eastAsia="宋体" w:hAnsi="宋体" w:cs="Times New Roman" w:hint="eastAsia"/>
          <w:sz w:val="21"/>
          <w:szCs w:val="21"/>
        </w:rPr>
        <w:t>总种数的</w:t>
      </w:r>
      <w:r w:rsidR="00401C12" w:rsidRPr="009D11C6">
        <w:rPr>
          <w:rFonts w:ascii="Times New Roman" w:eastAsia="宋体" w:hAnsi="Times New Roman" w:cs="Times New Roman"/>
          <w:sz w:val="21"/>
          <w:szCs w:val="21"/>
        </w:rPr>
        <w:t>8</w:t>
      </w:r>
      <w:r w:rsidR="00E339B0" w:rsidRPr="009D11C6">
        <w:rPr>
          <w:rFonts w:ascii="Times New Roman" w:eastAsia="宋体" w:hAnsi="Times New Roman" w:cs="Times New Roman" w:hint="eastAsia"/>
          <w:sz w:val="21"/>
          <w:szCs w:val="21"/>
        </w:rPr>
        <w:t>6</w:t>
      </w:r>
      <w:r w:rsidR="00401C12" w:rsidRPr="009D11C6">
        <w:rPr>
          <w:rFonts w:ascii="Times New Roman" w:eastAsia="宋体" w:hAnsi="Times New Roman" w:cs="Times New Roman"/>
          <w:sz w:val="21"/>
          <w:szCs w:val="21"/>
        </w:rPr>
        <w:t>.</w:t>
      </w:r>
      <w:r w:rsidR="00E339B0" w:rsidRPr="009D11C6">
        <w:rPr>
          <w:rFonts w:ascii="Times New Roman" w:eastAsia="宋体" w:hAnsi="Times New Roman" w:cs="Times New Roman" w:hint="eastAsia"/>
          <w:sz w:val="21"/>
          <w:szCs w:val="21"/>
        </w:rPr>
        <w:t>48</w:t>
      </w:r>
      <w:r w:rsidR="00401C12" w:rsidRPr="009D11C6">
        <w:rPr>
          <w:rFonts w:ascii="Times New Roman" w:eastAsia="宋体" w:hAnsi="Times New Roman" w:cs="Times New Roman"/>
          <w:sz w:val="21"/>
          <w:szCs w:val="21"/>
        </w:rPr>
        <w:t>%</w:t>
      </w:r>
      <w:r w:rsidR="00401C12" w:rsidRPr="009D11C6">
        <w:rPr>
          <w:rFonts w:ascii="Times New Roman" w:eastAsia="宋体" w:hAnsi="宋体" w:cs="Times New Roman"/>
          <w:sz w:val="21"/>
          <w:szCs w:val="21"/>
        </w:rPr>
        <w:t>。其中盐生植物共计</w:t>
      </w:r>
      <w:r w:rsidR="00401C12" w:rsidRPr="009D11C6">
        <w:rPr>
          <w:rFonts w:ascii="Times New Roman" w:eastAsia="宋体" w:hAnsi="Times New Roman" w:cs="Times New Roman"/>
          <w:sz w:val="21"/>
          <w:szCs w:val="21"/>
        </w:rPr>
        <w:t>22</w:t>
      </w:r>
      <w:r w:rsidR="00401C12" w:rsidRPr="009D11C6">
        <w:rPr>
          <w:rFonts w:ascii="Times New Roman" w:eastAsia="宋体" w:hAnsi="宋体" w:cs="Times New Roman"/>
          <w:sz w:val="21"/>
          <w:szCs w:val="21"/>
        </w:rPr>
        <w:t>个属</w:t>
      </w:r>
      <w:r w:rsidR="00401C12" w:rsidRPr="009D11C6">
        <w:rPr>
          <w:rFonts w:ascii="Times New Roman" w:eastAsia="宋体" w:hAnsi="Times New Roman" w:cs="Times New Roman"/>
          <w:sz w:val="21"/>
          <w:szCs w:val="21"/>
        </w:rPr>
        <w:t>24</w:t>
      </w:r>
      <w:r w:rsidR="00401C12" w:rsidRPr="009D11C6">
        <w:rPr>
          <w:rFonts w:ascii="Times New Roman" w:eastAsia="宋体" w:hAnsi="宋体" w:cs="Times New Roman"/>
          <w:sz w:val="21"/>
          <w:szCs w:val="21"/>
        </w:rPr>
        <w:t>个种，分别占贝壳堤</w:t>
      </w:r>
      <w:r w:rsidR="00B03713" w:rsidRPr="009D11C6">
        <w:rPr>
          <w:rFonts w:ascii="Times New Roman" w:eastAsia="宋体" w:hAnsi="宋体" w:cs="Times New Roman" w:hint="eastAsia"/>
          <w:sz w:val="21"/>
          <w:szCs w:val="21"/>
        </w:rPr>
        <w:t>维管束</w:t>
      </w:r>
      <w:r w:rsidR="00401C12" w:rsidRPr="009D11C6">
        <w:rPr>
          <w:rFonts w:ascii="Times New Roman" w:eastAsia="宋体" w:hAnsi="宋体" w:cs="Times New Roman"/>
          <w:sz w:val="21"/>
          <w:szCs w:val="21"/>
        </w:rPr>
        <w:t>植物总属数和总种数的</w:t>
      </w:r>
      <w:r w:rsidR="00401C12" w:rsidRPr="009D11C6">
        <w:rPr>
          <w:rFonts w:ascii="Times New Roman" w:eastAsia="宋体" w:hAnsi="Times New Roman" w:cs="Times New Roman"/>
          <w:sz w:val="21"/>
          <w:szCs w:val="21"/>
        </w:rPr>
        <w:t>36.67%</w:t>
      </w:r>
      <w:r w:rsidR="00401C12" w:rsidRPr="009D11C6">
        <w:rPr>
          <w:rFonts w:ascii="Times New Roman" w:eastAsia="宋体" w:hAnsi="宋体" w:cs="Times New Roman"/>
          <w:sz w:val="21"/>
          <w:szCs w:val="21"/>
        </w:rPr>
        <w:t>和</w:t>
      </w:r>
      <w:r w:rsidR="00401C12" w:rsidRPr="009D11C6">
        <w:rPr>
          <w:rFonts w:ascii="Times New Roman" w:eastAsia="宋体" w:hAnsi="Times New Roman" w:cs="Times New Roman"/>
          <w:sz w:val="21"/>
          <w:szCs w:val="21"/>
        </w:rPr>
        <w:t>32.43%</w:t>
      </w:r>
      <w:r w:rsidR="00401C12" w:rsidRPr="009D11C6">
        <w:rPr>
          <w:rFonts w:ascii="Times New Roman" w:eastAsia="宋体" w:hAnsi="宋体" w:cs="Times New Roman"/>
          <w:sz w:val="21"/>
          <w:szCs w:val="21"/>
        </w:rPr>
        <w:t>。</w:t>
      </w:r>
      <w:r w:rsidR="00613215" w:rsidRPr="009D11C6">
        <w:rPr>
          <w:rFonts w:ascii="Times New Roman" w:eastAsia="宋体" w:hAnsi="宋体" w:cs="Times New Roman" w:hint="eastAsia"/>
          <w:sz w:val="21"/>
          <w:szCs w:val="21"/>
        </w:rPr>
        <w:t>根据在群落中具有最大密度、盖度和生物量的物种来确定优势种，</w:t>
      </w:r>
      <w:r w:rsidR="005A6200" w:rsidRPr="009D11C6">
        <w:rPr>
          <w:rFonts w:ascii="Times New Roman" w:eastAsia="宋体" w:hAnsi="宋体" w:cs="Times New Roman"/>
          <w:sz w:val="21"/>
          <w:szCs w:val="21"/>
        </w:rPr>
        <w:t>从群落成员型看，</w:t>
      </w:r>
      <w:r w:rsidR="00613215" w:rsidRPr="009D11C6">
        <w:rPr>
          <w:rFonts w:ascii="Times New Roman" w:eastAsia="宋体" w:hAnsi="宋体" w:cs="Times New Roman" w:hint="eastAsia"/>
          <w:sz w:val="21"/>
          <w:szCs w:val="21"/>
        </w:rPr>
        <w:t>贝壳堤岛</w:t>
      </w:r>
      <w:r w:rsidR="00401C12" w:rsidRPr="009D11C6">
        <w:rPr>
          <w:rFonts w:ascii="Times New Roman" w:eastAsia="宋体" w:hAnsi="宋体" w:cs="Times New Roman"/>
          <w:sz w:val="21"/>
          <w:szCs w:val="21"/>
        </w:rPr>
        <w:t>优势种有</w:t>
      </w:r>
      <w:r w:rsidR="00401C12" w:rsidRPr="009D11C6">
        <w:rPr>
          <w:rFonts w:ascii="Times New Roman" w:eastAsia="宋体" w:hAnsi="Times New Roman" w:cs="Times New Roman"/>
          <w:sz w:val="21"/>
          <w:szCs w:val="21"/>
        </w:rPr>
        <w:t>4</w:t>
      </w:r>
      <w:r w:rsidR="00401C12" w:rsidRPr="009D11C6">
        <w:rPr>
          <w:rFonts w:ascii="Times New Roman" w:eastAsia="宋体" w:hAnsi="宋体" w:cs="Times New Roman"/>
          <w:sz w:val="21"/>
          <w:szCs w:val="21"/>
        </w:rPr>
        <w:t>种，分别为柽柳（</w:t>
      </w:r>
      <w:proofErr w:type="spellStart"/>
      <w:r w:rsidR="00401C12" w:rsidRPr="009D11C6">
        <w:rPr>
          <w:rFonts w:ascii="Times New Roman" w:eastAsia="宋体" w:hAnsi="Times New Roman" w:cs="Times New Roman"/>
          <w:i/>
          <w:sz w:val="21"/>
          <w:szCs w:val="21"/>
        </w:rPr>
        <w:t>Tamarix</w:t>
      </w:r>
      <w:proofErr w:type="spellEnd"/>
      <w:r w:rsidR="00401C12" w:rsidRPr="009D11C6">
        <w:rPr>
          <w:rFonts w:ascii="Times New Roman" w:eastAsia="宋体" w:hAnsi="Times New Roman" w:cs="Times New Roman"/>
          <w:i/>
          <w:sz w:val="21"/>
          <w:szCs w:val="21"/>
        </w:rPr>
        <w:t xml:space="preserve"> </w:t>
      </w:r>
      <w:proofErr w:type="spellStart"/>
      <w:r w:rsidR="00401C12" w:rsidRPr="009D11C6">
        <w:rPr>
          <w:rFonts w:ascii="Times New Roman" w:eastAsia="宋体" w:hAnsi="Times New Roman" w:cs="Times New Roman"/>
          <w:i/>
          <w:sz w:val="21"/>
          <w:szCs w:val="21"/>
        </w:rPr>
        <w:t>chinensis</w:t>
      </w:r>
      <w:proofErr w:type="spellEnd"/>
      <w:r w:rsidR="00401C12" w:rsidRPr="009D11C6">
        <w:rPr>
          <w:rFonts w:ascii="Times New Roman" w:eastAsia="宋体" w:hAnsi="宋体" w:cs="Times New Roman"/>
          <w:sz w:val="21"/>
          <w:szCs w:val="21"/>
        </w:rPr>
        <w:t>）、酸枣（</w:t>
      </w:r>
      <w:proofErr w:type="spellStart"/>
      <w:r>
        <w:rPr>
          <w:rFonts w:ascii="Times New Roman" w:eastAsia="宋体" w:hAnsi="Times New Roman" w:cs="Times New Roman"/>
          <w:i/>
          <w:sz w:val="21"/>
          <w:szCs w:val="21"/>
        </w:rPr>
        <w:t>Ziziphus</w:t>
      </w:r>
      <w:proofErr w:type="spellEnd"/>
      <w:r>
        <w:rPr>
          <w:rFonts w:ascii="Times New Roman" w:eastAsia="宋体" w:hAnsi="Times New Roman" w:cs="Times New Roman" w:hint="eastAsia"/>
          <w:i/>
          <w:sz w:val="21"/>
          <w:szCs w:val="21"/>
        </w:rPr>
        <w:t xml:space="preserve"> </w:t>
      </w:r>
      <w:proofErr w:type="spellStart"/>
      <w:r w:rsidR="00401C12" w:rsidRPr="009D11C6">
        <w:rPr>
          <w:rFonts w:ascii="Times New Roman" w:eastAsia="宋体" w:hAnsi="Times New Roman" w:cs="Times New Roman"/>
          <w:i/>
          <w:sz w:val="21"/>
          <w:szCs w:val="21"/>
        </w:rPr>
        <w:t>jujuba</w:t>
      </w:r>
      <w:proofErr w:type="spellEnd"/>
      <w:r w:rsidR="00EE338F" w:rsidRPr="009D11C6">
        <w:rPr>
          <w:rFonts w:ascii="Times New Roman" w:eastAsia="宋体" w:hAnsi="Times New Roman" w:cs="Times New Roman"/>
          <w:i/>
          <w:sz w:val="21"/>
          <w:szCs w:val="21"/>
        </w:rPr>
        <w:t xml:space="preserve"> </w:t>
      </w:r>
      <w:r w:rsidR="00EE338F" w:rsidRPr="009D11C6">
        <w:rPr>
          <w:rFonts w:ascii="Times New Roman" w:eastAsia="宋体" w:hAnsi="Times New Roman" w:cs="Times New Roman"/>
          <w:sz w:val="21"/>
          <w:szCs w:val="21"/>
        </w:rPr>
        <w:t>var</w:t>
      </w:r>
      <w:r>
        <w:rPr>
          <w:rFonts w:ascii="Times New Roman" w:eastAsia="宋体" w:hAnsi="Times New Roman" w:cs="Times New Roman"/>
          <w:i/>
          <w:sz w:val="21"/>
          <w:szCs w:val="21"/>
        </w:rPr>
        <w:t>.</w:t>
      </w:r>
      <w:r>
        <w:rPr>
          <w:rFonts w:ascii="Times New Roman" w:eastAsia="宋体" w:hAnsi="Times New Roman" w:cs="Times New Roman" w:hint="eastAsia"/>
          <w:i/>
          <w:sz w:val="21"/>
          <w:szCs w:val="21"/>
        </w:rPr>
        <w:t xml:space="preserve"> </w:t>
      </w:r>
      <w:proofErr w:type="spellStart"/>
      <w:r w:rsidR="00EE338F" w:rsidRPr="009D11C6">
        <w:rPr>
          <w:rFonts w:ascii="Times New Roman" w:eastAsia="宋体" w:hAnsi="Times New Roman" w:cs="Times New Roman"/>
          <w:i/>
          <w:sz w:val="21"/>
          <w:szCs w:val="21"/>
        </w:rPr>
        <w:t>spinosa</w:t>
      </w:r>
      <w:proofErr w:type="spellEnd"/>
      <w:r w:rsidR="00401C12" w:rsidRPr="009D11C6">
        <w:rPr>
          <w:rFonts w:ascii="Times New Roman" w:eastAsia="宋体" w:hAnsi="Times New Roman" w:cs="Times New Roman"/>
          <w:sz w:val="21"/>
          <w:szCs w:val="21"/>
        </w:rPr>
        <w:t>）</w:t>
      </w:r>
      <w:r w:rsidR="00401C12" w:rsidRPr="009D11C6">
        <w:rPr>
          <w:rFonts w:ascii="Times New Roman" w:eastAsia="宋体" w:hAnsi="宋体" w:cs="Times New Roman"/>
          <w:sz w:val="21"/>
          <w:szCs w:val="21"/>
        </w:rPr>
        <w:t>、蒙古蒿（</w:t>
      </w:r>
      <w:r>
        <w:rPr>
          <w:rFonts w:ascii="Times New Roman" w:eastAsia="宋体" w:hAnsi="Times New Roman" w:cs="Times New Roman"/>
          <w:i/>
          <w:sz w:val="21"/>
          <w:szCs w:val="21"/>
        </w:rPr>
        <w:t>Artemisia</w:t>
      </w:r>
      <w:r>
        <w:rPr>
          <w:rFonts w:ascii="Times New Roman" w:eastAsia="宋体" w:hAnsi="Times New Roman" w:cs="Times New Roman" w:hint="eastAsia"/>
          <w:i/>
          <w:sz w:val="21"/>
          <w:szCs w:val="21"/>
        </w:rPr>
        <w:t xml:space="preserve"> </w:t>
      </w:r>
      <w:proofErr w:type="spellStart"/>
      <w:r w:rsidR="00401C12" w:rsidRPr="009D11C6">
        <w:rPr>
          <w:rFonts w:ascii="Times New Roman" w:eastAsia="宋体" w:hAnsi="Times New Roman" w:cs="Times New Roman"/>
          <w:i/>
          <w:sz w:val="21"/>
          <w:szCs w:val="21"/>
        </w:rPr>
        <w:t>mongolica</w:t>
      </w:r>
      <w:proofErr w:type="spellEnd"/>
      <w:r w:rsidR="00401C12" w:rsidRPr="009D11C6">
        <w:rPr>
          <w:rFonts w:ascii="Times New Roman" w:eastAsia="宋体" w:hAnsi="宋体" w:cs="Times New Roman"/>
          <w:sz w:val="21"/>
          <w:szCs w:val="21"/>
        </w:rPr>
        <w:t>）、芦苇（</w:t>
      </w:r>
      <w:proofErr w:type="spellStart"/>
      <w:r w:rsidR="00401C12" w:rsidRPr="009D11C6">
        <w:rPr>
          <w:rFonts w:ascii="Times New Roman" w:eastAsia="宋体" w:hAnsi="Times New Roman" w:cs="Times New Roman"/>
          <w:i/>
          <w:sz w:val="21"/>
          <w:szCs w:val="21"/>
        </w:rPr>
        <w:t>Phragmites</w:t>
      </w:r>
      <w:proofErr w:type="spellEnd"/>
      <w:r w:rsidR="00401C12" w:rsidRPr="009D11C6">
        <w:rPr>
          <w:rFonts w:ascii="Times New Roman" w:eastAsia="宋体" w:hAnsi="Times New Roman" w:cs="Times New Roman"/>
          <w:i/>
          <w:sz w:val="21"/>
          <w:szCs w:val="21"/>
        </w:rPr>
        <w:t xml:space="preserve"> </w:t>
      </w:r>
      <w:proofErr w:type="spellStart"/>
      <w:r w:rsidR="00401C12" w:rsidRPr="009D11C6">
        <w:rPr>
          <w:rFonts w:ascii="Times New Roman" w:eastAsia="宋体" w:hAnsi="Times New Roman" w:cs="Times New Roman"/>
          <w:i/>
          <w:sz w:val="21"/>
          <w:szCs w:val="21"/>
        </w:rPr>
        <w:t>australis</w:t>
      </w:r>
      <w:proofErr w:type="spellEnd"/>
      <w:r w:rsidR="00401C12" w:rsidRPr="009D11C6">
        <w:rPr>
          <w:rFonts w:ascii="Times New Roman" w:eastAsia="宋体" w:hAnsi="宋体" w:cs="Times New Roman"/>
          <w:sz w:val="21"/>
          <w:szCs w:val="21"/>
        </w:rPr>
        <w:t>），说明该群落为共优种群落，占总种数的</w:t>
      </w:r>
      <w:r w:rsidR="005A6200" w:rsidRPr="009D11C6">
        <w:rPr>
          <w:rFonts w:ascii="Times New Roman" w:eastAsia="宋体" w:hAnsi="Times New Roman" w:cs="Times New Roman" w:hint="eastAsia"/>
          <w:sz w:val="21"/>
          <w:szCs w:val="21"/>
        </w:rPr>
        <w:t>5.40</w:t>
      </w:r>
      <w:r w:rsidR="00401C12" w:rsidRPr="009D11C6">
        <w:rPr>
          <w:rFonts w:ascii="Times New Roman" w:eastAsia="宋体" w:hAnsi="Times New Roman" w:cs="Times New Roman"/>
          <w:sz w:val="21"/>
          <w:szCs w:val="21"/>
        </w:rPr>
        <w:t>%</w:t>
      </w:r>
      <w:r w:rsidR="00401C12" w:rsidRPr="009D11C6">
        <w:rPr>
          <w:rFonts w:ascii="Times New Roman" w:eastAsia="宋体" w:hAnsi="宋体" w:cs="Times New Roman"/>
          <w:sz w:val="21"/>
          <w:szCs w:val="21"/>
        </w:rPr>
        <w:t>，亚优势种</w:t>
      </w:r>
      <w:r w:rsidR="00401C12" w:rsidRPr="009D11C6">
        <w:rPr>
          <w:rFonts w:ascii="Times New Roman" w:eastAsia="宋体" w:hAnsi="Times New Roman" w:cs="Times New Roman"/>
          <w:sz w:val="21"/>
          <w:szCs w:val="21"/>
        </w:rPr>
        <w:t>20</w:t>
      </w:r>
      <w:r w:rsidR="00401C12" w:rsidRPr="009D11C6">
        <w:rPr>
          <w:rFonts w:ascii="Times New Roman" w:eastAsia="宋体" w:hAnsi="宋体" w:cs="Times New Roman"/>
          <w:sz w:val="21"/>
          <w:szCs w:val="21"/>
        </w:rPr>
        <w:t>种，占</w:t>
      </w:r>
      <w:r w:rsidR="00401C12" w:rsidRPr="009D11C6">
        <w:rPr>
          <w:rFonts w:ascii="Times New Roman" w:eastAsia="宋体" w:hAnsi="Times New Roman" w:cs="Times New Roman"/>
          <w:sz w:val="21"/>
          <w:szCs w:val="21"/>
        </w:rPr>
        <w:t>27.02%</w:t>
      </w:r>
      <w:r w:rsidR="00401C12" w:rsidRPr="009D11C6">
        <w:rPr>
          <w:rFonts w:ascii="Times New Roman" w:eastAsia="宋体" w:hAnsi="宋体" w:cs="Times New Roman"/>
          <w:sz w:val="21"/>
          <w:szCs w:val="21"/>
        </w:rPr>
        <w:t>，伴生种和偶见种分别为</w:t>
      </w:r>
      <w:r w:rsidR="00401C12" w:rsidRPr="009D11C6">
        <w:rPr>
          <w:rFonts w:ascii="Times New Roman" w:eastAsia="宋体" w:hAnsi="Times New Roman" w:cs="Times New Roman"/>
          <w:sz w:val="21"/>
          <w:szCs w:val="21"/>
        </w:rPr>
        <w:t>25</w:t>
      </w:r>
      <w:r w:rsidR="00401C12" w:rsidRPr="009D11C6">
        <w:rPr>
          <w:rFonts w:ascii="Times New Roman" w:eastAsia="宋体" w:hAnsi="宋体" w:cs="Times New Roman"/>
          <w:sz w:val="21"/>
          <w:szCs w:val="21"/>
        </w:rPr>
        <w:t>和</w:t>
      </w:r>
      <w:r w:rsidR="00401C12" w:rsidRPr="009D11C6">
        <w:rPr>
          <w:rFonts w:ascii="Times New Roman" w:eastAsia="宋体" w:hAnsi="Times New Roman" w:cs="Times New Roman"/>
          <w:sz w:val="21"/>
          <w:szCs w:val="21"/>
        </w:rPr>
        <w:t>26</w:t>
      </w:r>
      <w:r w:rsidR="00401C12" w:rsidRPr="009D11C6">
        <w:rPr>
          <w:rFonts w:ascii="Times New Roman" w:eastAsia="宋体" w:hAnsi="宋体" w:cs="Times New Roman"/>
          <w:sz w:val="21"/>
          <w:szCs w:val="21"/>
        </w:rPr>
        <w:t>种，占该区域种类数的</w:t>
      </w:r>
      <w:r w:rsidR="00401C12" w:rsidRPr="009D11C6">
        <w:rPr>
          <w:rFonts w:ascii="Times New Roman" w:eastAsia="宋体" w:hAnsi="Times New Roman" w:cs="Times New Roman"/>
          <w:sz w:val="21"/>
          <w:szCs w:val="21"/>
        </w:rPr>
        <w:t>68.91%</w:t>
      </w:r>
      <w:r w:rsidR="00401C12" w:rsidRPr="009D11C6">
        <w:rPr>
          <w:rFonts w:ascii="Times New Roman" w:eastAsia="宋体" w:hAnsi="宋体" w:cs="Times New Roman"/>
          <w:sz w:val="21"/>
          <w:szCs w:val="21"/>
        </w:rPr>
        <w:t>。</w:t>
      </w:r>
    </w:p>
    <w:p w:rsidR="00A96779" w:rsidRPr="009D11C6" w:rsidRDefault="00401C12" w:rsidP="00E422B9">
      <w:pPr>
        <w:spacing w:after="0" w:line="360" w:lineRule="auto"/>
        <w:ind w:firstLineChars="200" w:firstLine="420"/>
        <w:jc w:val="both"/>
        <w:rPr>
          <w:rFonts w:ascii="Times New Roman" w:eastAsia="宋体" w:hAnsi="Times New Roman" w:cs="Times New Roman"/>
          <w:sz w:val="21"/>
          <w:szCs w:val="21"/>
        </w:rPr>
      </w:pPr>
      <w:r w:rsidRPr="009D11C6">
        <w:rPr>
          <w:rFonts w:ascii="Times New Roman" w:eastAsia="宋体" w:hAnsi="宋体" w:cs="Times New Roman"/>
          <w:sz w:val="21"/>
          <w:szCs w:val="21"/>
        </w:rPr>
        <w:t>无棣贝壳堤岛仍以</w:t>
      </w:r>
      <w:r w:rsidR="005A6200" w:rsidRPr="009D11C6">
        <w:rPr>
          <w:rFonts w:ascii="Times New Roman" w:eastAsia="宋体" w:hAnsi="宋体" w:cs="Times New Roman" w:hint="eastAsia"/>
          <w:sz w:val="21"/>
          <w:szCs w:val="21"/>
        </w:rPr>
        <w:t>乡土</w:t>
      </w:r>
      <w:r w:rsidRPr="009D11C6">
        <w:rPr>
          <w:rFonts w:ascii="Times New Roman" w:eastAsia="宋体" w:hAnsi="宋体" w:cs="Times New Roman"/>
          <w:sz w:val="21"/>
          <w:szCs w:val="21"/>
        </w:rPr>
        <w:t>植物为主。在</w:t>
      </w:r>
      <w:r w:rsidRPr="009D11C6">
        <w:rPr>
          <w:rFonts w:ascii="Times New Roman" w:eastAsia="宋体" w:hAnsi="Times New Roman" w:cs="Times New Roman"/>
          <w:sz w:val="21"/>
          <w:szCs w:val="21"/>
        </w:rPr>
        <w:t>74</w:t>
      </w:r>
      <w:r w:rsidRPr="009D11C6">
        <w:rPr>
          <w:rFonts w:ascii="Times New Roman" w:eastAsia="宋体" w:hAnsi="宋体" w:cs="Times New Roman"/>
          <w:sz w:val="21"/>
          <w:szCs w:val="21"/>
        </w:rPr>
        <w:t>种植物中，</w:t>
      </w:r>
      <w:r w:rsidR="005B2F67" w:rsidRPr="009D11C6">
        <w:rPr>
          <w:rFonts w:ascii="Times New Roman" w:eastAsia="宋体" w:hAnsi="宋体" w:cs="Times New Roman"/>
          <w:sz w:val="21"/>
          <w:szCs w:val="21"/>
        </w:rPr>
        <w:t>有</w:t>
      </w:r>
      <w:r w:rsidR="006616A9" w:rsidRPr="009D11C6">
        <w:rPr>
          <w:rFonts w:ascii="Times New Roman" w:eastAsia="宋体" w:hAnsi="宋体" w:cs="Times New Roman" w:hint="eastAsia"/>
          <w:sz w:val="21"/>
          <w:szCs w:val="21"/>
        </w:rPr>
        <w:t>乡土</w:t>
      </w:r>
      <w:r w:rsidRPr="009D11C6">
        <w:rPr>
          <w:rFonts w:ascii="Times New Roman" w:eastAsia="宋体" w:hAnsi="宋体" w:cs="Times New Roman"/>
          <w:sz w:val="21"/>
          <w:szCs w:val="21"/>
        </w:rPr>
        <w:t>植物</w:t>
      </w:r>
      <w:r w:rsidRPr="009D11C6">
        <w:rPr>
          <w:rFonts w:ascii="Times New Roman" w:eastAsia="宋体" w:hAnsi="Times New Roman" w:cs="Times New Roman"/>
          <w:sz w:val="21"/>
          <w:szCs w:val="21"/>
        </w:rPr>
        <w:t>65</w:t>
      </w:r>
      <w:r w:rsidRPr="009D11C6">
        <w:rPr>
          <w:rFonts w:ascii="Times New Roman" w:eastAsia="宋体" w:hAnsi="宋体" w:cs="Times New Roman"/>
          <w:sz w:val="21"/>
          <w:szCs w:val="21"/>
        </w:rPr>
        <w:t>种，外来入侵植物计</w:t>
      </w:r>
      <w:r w:rsidRPr="009D11C6">
        <w:rPr>
          <w:rFonts w:ascii="Times New Roman" w:eastAsia="宋体" w:hAnsi="Times New Roman" w:cs="Times New Roman"/>
          <w:sz w:val="21"/>
          <w:szCs w:val="21"/>
        </w:rPr>
        <w:t>9</w:t>
      </w:r>
      <w:r w:rsidRPr="009D11C6">
        <w:rPr>
          <w:rFonts w:ascii="Times New Roman" w:eastAsia="宋体" w:hAnsi="宋体" w:cs="Times New Roman"/>
          <w:sz w:val="21"/>
          <w:szCs w:val="21"/>
        </w:rPr>
        <w:t>种</w:t>
      </w:r>
      <w:r w:rsidRPr="009D11C6">
        <w:rPr>
          <w:rFonts w:ascii="Times New Roman" w:eastAsia="宋体" w:hAnsi="Times New Roman" w:cs="Times New Roman"/>
          <w:sz w:val="21"/>
          <w:szCs w:val="21"/>
          <w:vertAlign w:val="superscript"/>
        </w:rPr>
        <w:t>[1</w:t>
      </w:r>
      <w:r w:rsidR="005C0737" w:rsidRPr="009D11C6">
        <w:rPr>
          <w:rFonts w:ascii="Times New Roman" w:eastAsia="宋体" w:hAnsi="Times New Roman" w:cs="Times New Roman" w:hint="eastAsia"/>
          <w:sz w:val="21"/>
          <w:szCs w:val="21"/>
          <w:vertAlign w:val="superscript"/>
        </w:rPr>
        <w:t>5</w:t>
      </w:r>
      <w:r w:rsidRPr="009D11C6">
        <w:rPr>
          <w:rFonts w:ascii="Times New Roman" w:eastAsia="宋体" w:hAnsi="Times New Roman" w:cs="Times New Roman"/>
          <w:sz w:val="21"/>
          <w:szCs w:val="21"/>
          <w:vertAlign w:val="superscript"/>
        </w:rPr>
        <w:t>]</w:t>
      </w:r>
      <w:r w:rsidRPr="009D11C6">
        <w:rPr>
          <w:rFonts w:ascii="Times New Roman" w:eastAsia="宋体" w:hAnsi="宋体" w:cs="Times New Roman"/>
          <w:sz w:val="21"/>
          <w:szCs w:val="21"/>
        </w:rPr>
        <w:t>，分别占总数的</w:t>
      </w:r>
      <w:r w:rsidRPr="009D11C6">
        <w:rPr>
          <w:rFonts w:ascii="Times New Roman" w:eastAsia="宋体" w:hAnsi="Times New Roman" w:cs="Times New Roman"/>
          <w:sz w:val="21"/>
          <w:szCs w:val="21"/>
        </w:rPr>
        <w:t>87.83%</w:t>
      </w:r>
      <w:r w:rsidRPr="009D11C6">
        <w:rPr>
          <w:rFonts w:ascii="Times New Roman" w:eastAsia="宋体" w:hAnsi="宋体" w:cs="Times New Roman"/>
          <w:sz w:val="21"/>
          <w:szCs w:val="21"/>
        </w:rPr>
        <w:t>和</w:t>
      </w:r>
      <w:r w:rsidRPr="009D11C6">
        <w:rPr>
          <w:rFonts w:ascii="Times New Roman" w:eastAsia="宋体" w:hAnsi="Times New Roman" w:cs="Times New Roman"/>
          <w:sz w:val="21"/>
          <w:szCs w:val="21"/>
        </w:rPr>
        <w:t>12.16%</w:t>
      </w:r>
      <w:r w:rsidRPr="009D11C6">
        <w:rPr>
          <w:rFonts w:ascii="Times New Roman" w:eastAsia="宋体" w:hAnsi="宋体" w:cs="Times New Roman"/>
          <w:sz w:val="21"/>
          <w:szCs w:val="21"/>
        </w:rPr>
        <w:t>，表明无棣贝壳堤岛保持了较好的</w:t>
      </w:r>
      <w:r w:rsidR="006616A9" w:rsidRPr="009D11C6">
        <w:rPr>
          <w:rFonts w:ascii="Times New Roman" w:eastAsia="宋体" w:hAnsi="宋体" w:cs="Times New Roman" w:hint="eastAsia"/>
          <w:sz w:val="21"/>
          <w:szCs w:val="21"/>
        </w:rPr>
        <w:t>乡土</w:t>
      </w:r>
      <w:r w:rsidRPr="009D11C6">
        <w:rPr>
          <w:rFonts w:ascii="Times New Roman" w:eastAsia="宋体" w:hAnsi="宋体" w:cs="Times New Roman"/>
          <w:sz w:val="21"/>
          <w:szCs w:val="21"/>
        </w:rPr>
        <w:t>植被类型。</w:t>
      </w:r>
      <w:r w:rsidR="006616A9" w:rsidRPr="009D11C6">
        <w:rPr>
          <w:rFonts w:ascii="Times New Roman" w:eastAsia="宋体" w:hAnsi="宋体" w:cs="Times New Roman" w:hint="eastAsia"/>
          <w:sz w:val="21"/>
          <w:szCs w:val="21"/>
        </w:rPr>
        <w:t>对比</w:t>
      </w:r>
      <w:r w:rsidR="006574A7" w:rsidRPr="009D11C6">
        <w:rPr>
          <w:rFonts w:ascii="Times New Roman" w:eastAsia="宋体" w:hAnsi="宋体" w:cs="Times New Roman" w:hint="eastAsia"/>
          <w:sz w:val="21"/>
          <w:szCs w:val="21"/>
        </w:rPr>
        <w:t>田家怡等</w:t>
      </w:r>
      <w:r w:rsidR="0013759C" w:rsidRPr="009D11C6">
        <w:rPr>
          <w:rFonts w:ascii="Times New Roman" w:eastAsia="宋体" w:hAnsi="宋体" w:cs="Times New Roman" w:hint="eastAsia"/>
          <w:sz w:val="21"/>
          <w:szCs w:val="21"/>
          <w:vertAlign w:val="superscript"/>
        </w:rPr>
        <w:t>[7]</w:t>
      </w:r>
      <w:r w:rsidR="006574A7" w:rsidRPr="009D11C6">
        <w:rPr>
          <w:rFonts w:ascii="Times New Roman" w:eastAsia="宋体" w:hAnsi="宋体" w:cs="Times New Roman" w:hint="eastAsia"/>
          <w:sz w:val="21"/>
          <w:szCs w:val="21"/>
        </w:rPr>
        <w:t>调查数据统计的</w:t>
      </w:r>
      <w:r w:rsidR="005A6200" w:rsidRPr="009D11C6">
        <w:rPr>
          <w:rFonts w:ascii="Times New Roman" w:eastAsia="宋体" w:hAnsi="宋体" w:cs="Times New Roman" w:hint="eastAsia"/>
          <w:sz w:val="21"/>
          <w:szCs w:val="21"/>
        </w:rPr>
        <w:t>维管束植物</w:t>
      </w:r>
      <w:r w:rsidR="006574A7" w:rsidRPr="009D11C6">
        <w:rPr>
          <w:rFonts w:ascii="Times New Roman" w:eastAsia="宋体" w:hAnsi="宋体" w:cs="Times New Roman" w:hint="eastAsia"/>
          <w:sz w:val="21"/>
          <w:szCs w:val="21"/>
        </w:rPr>
        <w:t>种类，</w:t>
      </w:r>
      <w:r w:rsidR="00A93F4D" w:rsidRPr="009D11C6">
        <w:rPr>
          <w:rFonts w:ascii="Times New Roman" w:eastAsia="宋体" w:hAnsi="宋体" w:cs="Times New Roman" w:hint="eastAsia"/>
          <w:sz w:val="21"/>
          <w:szCs w:val="21"/>
        </w:rPr>
        <w:t>本次调查共</w:t>
      </w:r>
      <w:r w:rsidRPr="009D11C6">
        <w:rPr>
          <w:rFonts w:ascii="Times New Roman" w:eastAsia="宋体" w:hAnsi="宋体" w:cs="Times New Roman"/>
          <w:sz w:val="21"/>
          <w:szCs w:val="21"/>
        </w:rPr>
        <w:t>计</w:t>
      </w:r>
      <w:r w:rsidRPr="009D11C6">
        <w:rPr>
          <w:rFonts w:ascii="Times New Roman" w:eastAsia="宋体" w:hAnsi="Times New Roman" w:cs="Times New Roman"/>
          <w:sz w:val="21"/>
          <w:szCs w:val="21"/>
        </w:rPr>
        <w:t>17</w:t>
      </w:r>
      <w:r w:rsidRPr="009D11C6">
        <w:rPr>
          <w:rFonts w:ascii="Times New Roman" w:eastAsia="宋体" w:hAnsi="宋体" w:cs="Times New Roman"/>
          <w:sz w:val="21"/>
          <w:szCs w:val="21"/>
        </w:rPr>
        <w:t>种（</w:t>
      </w:r>
      <w:r w:rsidRPr="009D11C6">
        <w:rPr>
          <w:rFonts w:ascii="Times New Roman" w:eastAsia="宋体" w:hAnsi="Times New Roman" w:cs="Times New Roman"/>
          <w:sz w:val="21"/>
          <w:szCs w:val="21"/>
        </w:rPr>
        <w:t>14</w:t>
      </w:r>
      <w:r w:rsidRPr="009D11C6">
        <w:rPr>
          <w:rFonts w:ascii="Times New Roman" w:eastAsia="宋体" w:hAnsi="宋体" w:cs="Times New Roman"/>
          <w:sz w:val="21"/>
          <w:szCs w:val="21"/>
        </w:rPr>
        <w:t>种草本和</w:t>
      </w:r>
      <w:r w:rsidRPr="009D11C6">
        <w:rPr>
          <w:rFonts w:ascii="Times New Roman" w:eastAsia="宋体" w:hAnsi="Times New Roman" w:cs="Times New Roman"/>
          <w:sz w:val="21"/>
          <w:szCs w:val="21"/>
        </w:rPr>
        <w:t>3</w:t>
      </w:r>
      <w:r w:rsidRPr="009D11C6">
        <w:rPr>
          <w:rFonts w:ascii="Times New Roman" w:eastAsia="宋体" w:hAnsi="宋体" w:cs="Times New Roman"/>
          <w:sz w:val="21"/>
          <w:szCs w:val="21"/>
        </w:rPr>
        <w:t>种乔木）植物</w:t>
      </w:r>
      <w:r w:rsidR="00A93F4D" w:rsidRPr="009D11C6">
        <w:rPr>
          <w:rFonts w:ascii="Times New Roman" w:eastAsia="宋体" w:hAnsi="宋体" w:cs="Times New Roman" w:hint="eastAsia"/>
          <w:sz w:val="21"/>
          <w:szCs w:val="21"/>
        </w:rPr>
        <w:t>先</w:t>
      </w:r>
      <w:r w:rsidRPr="009D11C6">
        <w:rPr>
          <w:rFonts w:ascii="Times New Roman" w:eastAsia="宋体" w:hAnsi="宋体" w:cs="Times New Roman"/>
          <w:sz w:val="21"/>
          <w:szCs w:val="21"/>
        </w:rPr>
        <w:t>前未见报道，增加的植物主要是人工种植种类，如华凤仙</w:t>
      </w:r>
      <w:r w:rsidRPr="009D11C6">
        <w:rPr>
          <w:rFonts w:ascii="Times New Roman" w:eastAsia="宋体" w:hAnsi="Times New Roman" w:cs="Times New Roman"/>
          <w:sz w:val="21"/>
          <w:szCs w:val="21"/>
        </w:rPr>
        <w:t>(</w:t>
      </w:r>
      <w:r w:rsidRPr="009D11C6">
        <w:rPr>
          <w:rFonts w:ascii="Times New Roman" w:eastAsia="宋体" w:hAnsi="Times New Roman" w:cs="Times New Roman"/>
          <w:i/>
          <w:sz w:val="21"/>
          <w:szCs w:val="21"/>
        </w:rPr>
        <w:t xml:space="preserve">Impatiens </w:t>
      </w:r>
      <w:proofErr w:type="spellStart"/>
      <w:r w:rsidRPr="009D11C6">
        <w:rPr>
          <w:rFonts w:ascii="Times New Roman" w:eastAsia="宋体" w:hAnsi="Times New Roman" w:cs="Times New Roman"/>
          <w:i/>
          <w:sz w:val="21"/>
          <w:szCs w:val="21"/>
        </w:rPr>
        <w:t>chinensis</w:t>
      </w:r>
      <w:proofErr w:type="spellEnd"/>
      <w:r w:rsidRPr="009D11C6">
        <w:rPr>
          <w:rFonts w:ascii="Times New Roman" w:eastAsia="宋体" w:hAnsi="Times New Roman" w:cs="Times New Roman"/>
          <w:sz w:val="21"/>
          <w:szCs w:val="21"/>
        </w:rPr>
        <w:t>)</w:t>
      </w:r>
      <w:r w:rsidRPr="009D11C6">
        <w:rPr>
          <w:rFonts w:ascii="Times New Roman" w:eastAsia="宋体" w:hAnsi="宋体" w:cs="Times New Roman"/>
          <w:sz w:val="21"/>
          <w:szCs w:val="21"/>
        </w:rPr>
        <w:t>、白蜡树</w:t>
      </w:r>
      <w:r w:rsidRPr="009D11C6">
        <w:rPr>
          <w:rFonts w:ascii="Times New Roman" w:eastAsia="宋体" w:hAnsi="Times New Roman" w:cs="Times New Roman"/>
          <w:sz w:val="21"/>
          <w:szCs w:val="21"/>
        </w:rPr>
        <w:t>(</w:t>
      </w:r>
      <w:proofErr w:type="spellStart"/>
      <w:r w:rsidRPr="009D11C6">
        <w:rPr>
          <w:rFonts w:ascii="Times New Roman" w:eastAsia="宋体" w:hAnsi="Times New Roman" w:cs="Times New Roman"/>
          <w:i/>
          <w:sz w:val="21"/>
          <w:szCs w:val="21"/>
        </w:rPr>
        <w:t>Fraxinus</w:t>
      </w:r>
      <w:proofErr w:type="spellEnd"/>
      <w:r w:rsidRPr="009D11C6">
        <w:rPr>
          <w:rFonts w:ascii="Times New Roman" w:eastAsia="宋体" w:hAnsi="Times New Roman" w:cs="Times New Roman"/>
          <w:i/>
          <w:sz w:val="21"/>
          <w:szCs w:val="21"/>
        </w:rPr>
        <w:t xml:space="preserve"> </w:t>
      </w:r>
      <w:proofErr w:type="spellStart"/>
      <w:r w:rsidRPr="009D11C6">
        <w:rPr>
          <w:rFonts w:ascii="Times New Roman" w:eastAsia="宋体" w:hAnsi="Times New Roman" w:cs="Times New Roman"/>
          <w:i/>
          <w:sz w:val="21"/>
          <w:szCs w:val="21"/>
        </w:rPr>
        <w:t>chinensis</w:t>
      </w:r>
      <w:proofErr w:type="spellEnd"/>
      <w:r w:rsidRPr="009D11C6">
        <w:rPr>
          <w:rFonts w:ascii="Times New Roman" w:eastAsia="宋体" w:hAnsi="Times New Roman" w:cs="Times New Roman"/>
          <w:sz w:val="21"/>
          <w:szCs w:val="21"/>
        </w:rPr>
        <w:t>)</w:t>
      </w:r>
      <w:r w:rsidRPr="009D11C6">
        <w:rPr>
          <w:rFonts w:ascii="Times New Roman" w:eastAsia="宋体" w:hAnsi="宋体" w:cs="Times New Roman"/>
          <w:sz w:val="21"/>
          <w:szCs w:val="21"/>
        </w:rPr>
        <w:t>、冬瓜</w:t>
      </w:r>
      <w:r w:rsidRPr="009D11C6">
        <w:rPr>
          <w:rFonts w:ascii="Times New Roman" w:eastAsia="宋体" w:hAnsi="Times New Roman" w:cs="Times New Roman"/>
          <w:sz w:val="21"/>
          <w:szCs w:val="21"/>
        </w:rPr>
        <w:t>(</w:t>
      </w:r>
      <w:proofErr w:type="spellStart"/>
      <w:r w:rsidRPr="009D11C6">
        <w:rPr>
          <w:rFonts w:ascii="Times New Roman" w:eastAsia="宋体" w:hAnsi="Times New Roman" w:cs="Times New Roman"/>
          <w:i/>
          <w:sz w:val="21"/>
          <w:szCs w:val="21"/>
        </w:rPr>
        <w:t>Benincasa</w:t>
      </w:r>
      <w:proofErr w:type="spellEnd"/>
      <w:r w:rsidRPr="009D11C6">
        <w:rPr>
          <w:rFonts w:ascii="Times New Roman" w:eastAsia="宋体" w:hAnsi="Times New Roman" w:cs="Times New Roman"/>
          <w:i/>
          <w:sz w:val="21"/>
          <w:szCs w:val="21"/>
        </w:rPr>
        <w:t xml:space="preserve"> </w:t>
      </w:r>
      <w:proofErr w:type="spellStart"/>
      <w:r w:rsidRPr="009D11C6">
        <w:rPr>
          <w:rFonts w:ascii="Times New Roman" w:eastAsia="宋体" w:hAnsi="Times New Roman" w:cs="Times New Roman"/>
          <w:i/>
          <w:sz w:val="21"/>
          <w:szCs w:val="21"/>
        </w:rPr>
        <w:t>hispida</w:t>
      </w:r>
      <w:proofErr w:type="spellEnd"/>
      <w:r w:rsidRPr="009D11C6">
        <w:rPr>
          <w:rFonts w:ascii="Times New Roman" w:eastAsia="宋体" w:hAnsi="Times New Roman" w:cs="Times New Roman"/>
          <w:sz w:val="21"/>
          <w:szCs w:val="21"/>
        </w:rPr>
        <w:t>)</w:t>
      </w:r>
      <w:r w:rsidRPr="009D11C6">
        <w:rPr>
          <w:rFonts w:ascii="Times New Roman" w:eastAsia="宋体" w:hAnsi="宋体" w:cs="Times New Roman"/>
          <w:sz w:val="21"/>
          <w:szCs w:val="21"/>
        </w:rPr>
        <w:t>等。但本次调查未发现原</w:t>
      </w:r>
      <w:r w:rsidR="00A93F4D" w:rsidRPr="009D11C6">
        <w:rPr>
          <w:rFonts w:ascii="Times New Roman" w:eastAsia="宋体" w:hAnsi="宋体" w:cs="Times New Roman" w:hint="eastAsia"/>
          <w:sz w:val="21"/>
          <w:szCs w:val="21"/>
        </w:rPr>
        <w:t>文献</w:t>
      </w:r>
      <w:r w:rsidR="00E422B9" w:rsidRPr="009D11C6">
        <w:rPr>
          <w:rFonts w:ascii="Times New Roman" w:eastAsia="宋体" w:hAnsi="宋体" w:cs="Times New Roman" w:hint="eastAsia"/>
          <w:sz w:val="21"/>
          <w:szCs w:val="21"/>
          <w:vertAlign w:val="superscript"/>
        </w:rPr>
        <w:t>[7]</w:t>
      </w:r>
      <w:r w:rsidR="00A93F4D" w:rsidRPr="009D11C6">
        <w:rPr>
          <w:rFonts w:ascii="Times New Roman" w:eastAsia="宋体" w:hAnsi="宋体" w:cs="Times New Roman" w:hint="eastAsia"/>
          <w:sz w:val="21"/>
          <w:szCs w:val="21"/>
        </w:rPr>
        <w:t>记载</w:t>
      </w:r>
      <w:r w:rsidRPr="009D11C6">
        <w:rPr>
          <w:rFonts w:ascii="Times New Roman" w:eastAsia="宋体" w:hAnsi="宋体" w:cs="Times New Roman"/>
          <w:sz w:val="21"/>
          <w:szCs w:val="21"/>
        </w:rPr>
        <w:t>的野生罗布麻</w:t>
      </w:r>
      <w:r w:rsidRPr="009D11C6">
        <w:rPr>
          <w:rFonts w:ascii="Times New Roman" w:eastAsia="宋体" w:hAnsi="Times New Roman" w:cs="Times New Roman"/>
          <w:sz w:val="21"/>
          <w:szCs w:val="21"/>
        </w:rPr>
        <w:t>(</w:t>
      </w:r>
      <w:proofErr w:type="spellStart"/>
      <w:r w:rsidRPr="009D11C6">
        <w:rPr>
          <w:rStyle w:val="high-light-bg4"/>
          <w:rFonts w:ascii="Times New Roman" w:eastAsia="宋体" w:hAnsi="Times New Roman" w:cs="Times New Roman"/>
          <w:i/>
          <w:sz w:val="21"/>
          <w:szCs w:val="21"/>
        </w:rPr>
        <w:t>Apocynum</w:t>
      </w:r>
      <w:proofErr w:type="spellEnd"/>
      <w:r w:rsidRPr="009D11C6">
        <w:rPr>
          <w:rStyle w:val="high-light-bg4"/>
          <w:rFonts w:ascii="Times New Roman" w:eastAsia="宋体" w:hAnsi="Times New Roman" w:cs="Times New Roman"/>
          <w:i/>
          <w:sz w:val="21"/>
          <w:szCs w:val="21"/>
        </w:rPr>
        <w:t xml:space="preserve"> </w:t>
      </w:r>
      <w:proofErr w:type="spellStart"/>
      <w:r w:rsidRPr="009D11C6">
        <w:rPr>
          <w:rStyle w:val="high-light-bg4"/>
          <w:rFonts w:ascii="Times New Roman" w:eastAsia="宋体" w:hAnsi="Times New Roman" w:cs="Times New Roman"/>
          <w:i/>
          <w:sz w:val="21"/>
          <w:szCs w:val="21"/>
        </w:rPr>
        <w:t>venetum</w:t>
      </w:r>
      <w:proofErr w:type="spellEnd"/>
      <w:r w:rsidRPr="009D11C6">
        <w:rPr>
          <w:rStyle w:val="high-light-bg4"/>
          <w:rFonts w:ascii="Times New Roman" w:eastAsia="宋体" w:hAnsi="Times New Roman" w:cs="Times New Roman"/>
          <w:sz w:val="21"/>
          <w:szCs w:val="21"/>
        </w:rPr>
        <w:t>)</w:t>
      </w:r>
      <w:r w:rsidRPr="009D11C6">
        <w:rPr>
          <w:rFonts w:ascii="Times New Roman" w:eastAsia="宋体" w:hAnsi="宋体" w:cs="Times New Roman"/>
          <w:sz w:val="21"/>
          <w:szCs w:val="21"/>
        </w:rPr>
        <w:t>和野大豆</w:t>
      </w:r>
      <w:r w:rsidRPr="009D11C6">
        <w:rPr>
          <w:rStyle w:val="high-light-bg4"/>
          <w:rFonts w:ascii="Times New Roman" w:eastAsia="宋体" w:hAnsi="Times New Roman" w:cs="Times New Roman"/>
          <w:sz w:val="21"/>
          <w:szCs w:val="21"/>
        </w:rPr>
        <w:t>(</w:t>
      </w:r>
      <w:proofErr w:type="spellStart"/>
      <w:r w:rsidRPr="009D11C6">
        <w:rPr>
          <w:rStyle w:val="high-light-bg4"/>
          <w:rFonts w:ascii="Times New Roman" w:eastAsia="宋体" w:hAnsi="Times New Roman" w:cs="Times New Roman"/>
          <w:i/>
          <w:sz w:val="21"/>
          <w:szCs w:val="21"/>
        </w:rPr>
        <w:t>Glycine</w:t>
      </w:r>
      <w:proofErr w:type="spellEnd"/>
      <w:r w:rsidRPr="009D11C6">
        <w:rPr>
          <w:rStyle w:val="high-light-bg4"/>
          <w:rFonts w:ascii="Times New Roman" w:eastAsia="宋体" w:hAnsi="Times New Roman" w:cs="Times New Roman"/>
          <w:i/>
          <w:sz w:val="21"/>
          <w:szCs w:val="21"/>
        </w:rPr>
        <w:t xml:space="preserve"> </w:t>
      </w:r>
      <w:proofErr w:type="spellStart"/>
      <w:r w:rsidRPr="009D11C6">
        <w:rPr>
          <w:rStyle w:val="high-light-bg4"/>
          <w:rFonts w:ascii="Times New Roman" w:eastAsia="宋体" w:hAnsi="Times New Roman" w:cs="Times New Roman"/>
          <w:i/>
          <w:sz w:val="21"/>
          <w:szCs w:val="21"/>
        </w:rPr>
        <w:t>soja</w:t>
      </w:r>
      <w:proofErr w:type="spellEnd"/>
      <w:r w:rsidRPr="009D11C6">
        <w:rPr>
          <w:rStyle w:val="high-light-bg4"/>
          <w:rFonts w:ascii="Times New Roman" w:eastAsia="宋体" w:hAnsi="Times New Roman" w:cs="Times New Roman"/>
          <w:sz w:val="21"/>
          <w:szCs w:val="21"/>
        </w:rPr>
        <w:t>)</w:t>
      </w:r>
      <w:r w:rsidRPr="009D11C6">
        <w:rPr>
          <w:rFonts w:ascii="Times New Roman" w:eastAsia="宋体" w:hAnsi="宋体" w:cs="Times New Roman"/>
          <w:sz w:val="21"/>
          <w:szCs w:val="21"/>
        </w:rPr>
        <w:t>等重要资源植物种类（</w:t>
      </w:r>
      <w:r w:rsidR="0013759C">
        <w:rPr>
          <w:rFonts w:ascii="Times New Roman" w:eastAsia="宋体" w:hAnsi="宋体" w:cs="Times New Roman" w:hint="eastAsia"/>
          <w:sz w:val="21"/>
          <w:szCs w:val="21"/>
        </w:rPr>
        <w:t>附</w:t>
      </w:r>
      <w:r w:rsidRPr="009D11C6">
        <w:rPr>
          <w:rFonts w:ascii="Times New Roman" w:eastAsia="宋体" w:hAnsi="宋体" w:cs="Times New Roman"/>
          <w:sz w:val="21"/>
          <w:szCs w:val="21"/>
        </w:rPr>
        <w:t>表</w:t>
      </w:r>
      <w:r w:rsidRPr="009D11C6">
        <w:rPr>
          <w:rFonts w:ascii="Times New Roman" w:eastAsia="宋体" w:hAnsi="Times New Roman" w:cs="Times New Roman"/>
          <w:sz w:val="21"/>
          <w:szCs w:val="21"/>
        </w:rPr>
        <w:t>1</w:t>
      </w:r>
      <w:r w:rsidRPr="009D11C6">
        <w:rPr>
          <w:rFonts w:ascii="Times New Roman" w:eastAsia="宋体" w:hAnsi="宋体" w:cs="Times New Roman"/>
          <w:sz w:val="21"/>
          <w:szCs w:val="21"/>
        </w:rPr>
        <w:t>）。</w:t>
      </w:r>
    </w:p>
    <w:p w:rsidR="00A96779" w:rsidRPr="009D11C6" w:rsidRDefault="00FA1737" w:rsidP="00E422B9">
      <w:pPr>
        <w:spacing w:line="360" w:lineRule="auto"/>
        <w:ind w:firstLineChars="200" w:firstLine="420"/>
        <w:jc w:val="both"/>
        <w:rPr>
          <w:rFonts w:ascii="Times New Roman" w:eastAsia="宋体" w:hAnsi="Times New Roman" w:cs="Times New Roman"/>
          <w:sz w:val="21"/>
          <w:szCs w:val="21"/>
        </w:rPr>
      </w:pPr>
      <w:r w:rsidRPr="009D11C6">
        <w:rPr>
          <w:rFonts w:ascii="Times New Roman" w:eastAsia="宋体" w:hAnsi="宋体" w:cs="Times New Roman" w:hint="eastAsia"/>
          <w:sz w:val="21"/>
          <w:szCs w:val="21"/>
        </w:rPr>
        <w:t>根据</w:t>
      </w:r>
      <w:r w:rsidR="005A6200" w:rsidRPr="009D11C6">
        <w:rPr>
          <w:rFonts w:ascii="Times New Roman" w:eastAsia="宋体" w:hAnsi="宋体" w:cs="Times New Roman" w:hint="eastAsia"/>
          <w:sz w:val="21"/>
          <w:szCs w:val="21"/>
        </w:rPr>
        <w:t>4</w:t>
      </w:r>
      <w:r w:rsidR="005A6200" w:rsidRPr="009D11C6">
        <w:rPr>
          <w:rFonts w:ascii="Times New Roman" w:eastAsia="宋体" w:hAnsi="宋体" w:cs="Times New Roman" w:hint="eastAsia"/>
          <w:sz w:val="21"/>
          <w:szCs w:val="21"/>
        </w:rPr>
        <w:t>条样线</w:t>
      </w:r>
      <w:r w:rsidRPr="009D11C6">
        <w:rPr>
          <w:rFonts w:ascii="Times New Roman" w:eastAsia="宋体" w:hAnsi="宋体" w:cs="Times New Roman" w:hint="eastAsia"/>
          <w:sz w:val="21"/>
          <w:szCs w:val="21"/>
        </w:rPr>
        <w:t>中调查的样方所处位置，分别统计向海侧、脊滩和向陆侧</w:t>
      </w:r>
      <w:r w:rsidR="003457DA" w:rsidRPr="009D11C6">
        <w:rPr>
          <w:rFonts w:ascii="Times New Roman" w:eastAsia="宋体" w:hAnsi="宋体" w:cs="Times New Roman" w:hint="eastAsia"/>
          <w:sz w:val="21"/>
          <w:szCs w:val="21"/>
        </w:rPr>
        <w:t>植被</w:t>
      </w:r>
      <w:r w:rsidRPr="009D11C6">
        <w:rPr>
          <w:rFonts w:ascii="Times New Roman" w:eastAsia="宋体" w:hAnsi="宋体" w:cs="Times New Roman" w:hint="eastAsia"/>
          <w:sz w:val="21"/>
          <w:szCs w:val="21"/>
        </w:rPr>
        <w:t>的植物多样性</w:t>
      </w:r>
      <w:r w:rsidR="003457DA" w:rsidRPr="009D11C6">
        <w:rPr>
          <w:rFonts w:ascii="Times New Roman" w:eastAsia="宋体" w:hAnsi="宋体" w:cs="Times New Roman" w:hint="eastAsia"/>
          <w:sz w:val="21"/>
          <w:szCs w:val="21"/>
        </w:rPr>
        <w:t>指数（</w:t>
      </w:r>
      <w:r w:rsidR="003457DA" w:rsidRPr="009D11C6">
        <w:rPr>
          <w:rFonts w:ascii="Times New Roman" w:eastAsia="宋体" w:hAnsi="宋体" w:cs="Times New Roman"/>
          <w:sz w:val="21"/>
          <w:szCs w:val="21"/>
        </w:rPr>
        <w:t>表</w:t>
      </w:r>
      <w:r w:rsidR="003457DA" w:rsidRPr="009D11C6">
        <w:rPr>
          <w:rFonts w:ascii="Times New Roman" w:eastAsia="宋体" w:hAnsi="Times New Roman" w:cs="Times New Roman"/>
          <w:sz w:val="21"/>
          <w:szCs w:val="21"/>
        </w:rPr>
        <w:t>1</w:t>
      </w:r>
      <w:r w:rsidR="003457DA" w:rsidRPr="009D11C6">
        <w:rPr>
          <w:rFonts w:ascii="Times New Roman" w:eastAsia="宋体" w:hAnsi="宋体" w:cs="Times New Roman" w:hint="eastAsia"/>
          <w:sz w:val="21"/>
          <w:szCs w:val="21"/>
        </w:rPr>
        <w:t>）</w:t>
      </w:r>
      <w:r w:rsidR="00401C12" w:rsidRPr="009D11C6">
        <w:rPr>
          <w:rFonts w:ascii="Times New Roman" w:eastAsia="宋体" w:hAnsi="宋体" w:cs="Times New Roman"/>
          <w:sz w:val="21"/>
          <w:szCs w:val="21"/>
        </w:rPr>
        <w:t>。</w:t>
      </w:r>
    </w:p>
    <w:p w:rsidR="00A96779" w:rsidRPr="009D11C6" w:rsidRDefault="00401C12">
      <w:pPr>
        <w:spacing w:after="0"/>
        <w:jc w:val="center"/>
        <w:rPr>
          <w:rFonts w:ascii="Times New Roman" w:eastAsia="宋体" w:hAnsi="Times New Roman" w:cs="Times New Roman"/>
          <w:sz w:val="18"/>
          <w:szCs w:val="18"/>
        </w:rPr>
      </w:pPr>
      <w:r w:rsidRPr="009D11C6">
        <w:rPr>
          <w:rFonts w:ascii="Times New Roman" w:eastAsia="宋体" w:hAnsi="宋体" w:cs="Times New Roman"/>
          <w:sz w:val="18"/>
          <w:szCs w:val="18"/>
        </w:rPr>
        <w:t>表</w:t>
      </w:r>
      <w:r w:rsidRPr="009D11C6">
        <w:rPr>
          <w:rFonts w:ascii="Times New Roman" w:eastAsia="宋体" w:hAnsi="Times New Roman" w:cs="Times New Roman"/>
          <w:sz w:val="18"/>
          <w:szCs w:val="18"/>
        </w:rPr>
        <w:t>1</w:t>
      </w:r>
      <w:bookmarkStart w:id="10" w:name="OLE_LINK12"/>
      <w:bookmarkStart w:id="11" w:name="OLE_LINK13"/>
      <w:r w:rsidRPr="009D11C6">
        <w:rPr>
          <w:rFonts w:ascii="Times New Roman" w:eastAsia="宋体" w:hAnsi="Times New Roman" w:cs="Times New Roman" w:hint="eastAsia"/>
          <w:sz w:val="18"/>
          <w:szCs w:val="18"/>
        </w:rPr>
        <w:t xml:space="preserve"> </w:t>
      </w:r>
      <w:r w:rsidRPr="009D11C6">
        <w:rPr>
          <w:rFonts w:ascii="Times New Roman" w:eastAsia="宋体" w:hAnsi="宋体" w:cs="Times New Roman"/>
          <w:sz w:val="18"/>
          <w:szCs w:val="18"/>
        </w:rPr>
        <w:t>无棣贝壳堤岛</w:t>
      </w:r>
      <w:r w:rsidR="003457DA" w:rsidRPr="009D11C6">
        <w:rPr>
          <w:rFonts w:ascii="Times New Roman" w:eastAsia="宋体" w:hAnsi="宋体" w:cs="Times New Roman"/>
          <w:sz w:val="18"/>
          <w:szCs w:val="18"/>
        </w:rPr>
        <w:t>及各</w:t>
      </w:r>
      <w:r w:rsidRPr="009D11C6">
        <w:rPr>
          <w:rFonts w:ascii="Times New Roman" w:eastAsia="宋体" w:hAnsi="宋体" w:cs="Times New Roman"/>
          <w:sz w:val="18"/>
          <w:szCs w:val="18"/>
        </w:rPr>
        <w:t>断面植被的物种多样性</w:t>
      </w:r>
      <w:bookmarkEnd w:id="10"/>
      <w:bookmarkEnd w:id="11"/>
      <w:r w:rsidR="003457DA" w:rsidRPr="009D11C6">
        <w:rPr>
          <w:rFonts w:ascii="Times New Roman" w:eastAsia="宋体" w:hAnsi="宋体" w:cs="Times New Roman" w:hint="eastAsia"/>
          <w:sz w:val="18"/>
          <w:szCs w:val="18"/>
        </w:rPr>
        <w:t>指数</w:t>
      </w:r>
    </w:p>
    <w:p w:rsidR="00A96779" w:rsidRPr="009D11C6" w:rsidRDefault="00401C12" w:rsidP="0013759C">
      <w:pPr>
        <w:tabs>
          <w:tab w:val="left" w:pos="676"/>
          <w:tab w:val="center" w:pos="4153"/>
        </w:tabs>
        <w:jc w:val="center"/>
        <w:rPr>
          <w:rFonts w:ascii="Times New Roman" w:hAnsi="Times New Roman" w:cs="Times New Roman"/>
          <w:sz w:val="18"/>
          <w:szCs w:val="18"/>
        </w:rPr>
      </w:pPr>
      <w:r w:rsidRPr="009D11C6">
        <w:rPr>
          <w:rFonts w:ascii="Times New Roman" w:hAnsi="Times New Roman" w:cs="Times New Roman"/>
          <w:sz w:val="18"/>
          <w:szCs w:val="18"/>
        </w:rPr>
        <w:t>Tab</w:t>
      </w:r>
      <w:r w:rsidRPr="009D11C6">
        <w:rPr>
          <w:rFonts w:ascii="Times New Roman" w:hAnsi="Times New Roman" w:cs="Times New Roman" w:hint="eastAsia"/>
          <w:sz w:val="18"/>
          <w:szCs w:val="18"/>
        </w:rPr>
        <w:t>.</w:t>
      </w:r>
      <w:r w:rsidRPr="009D11C6">
        <w:rPr>
          <w:rFonts w:ascii="Times New Roman" w:hAnsi="Times New Roman" w:cs="Times New Roman"/>
          <w:sz w:val="18"/>
          <w:szCs w:val="18"/>
        </w:rPr>
        <w:t xml:space="preserve"> 1 Comparison of species diversity between different sections at </w:t>
      </w:r>
      <w:proofErr w:type="spellStart"/>
      <w:r w:rsidRPr="009D11C6">
        <w:rPr>
          <w:rFonts w:ascii="Times New Roman" w:hAnsi="Times New Roman" w:cs="Times New Roman"/>
          <w:sz w:val="18"/>
          <w:szCs w:val="18"/>
        </w:rPr>
        <w:t>Wudi</w:t>
      </w:r>
      <w:proofErr w:type="spellEnd"/>
      <w:r w:rsidRPr="009D11C6">
        <w:rPr>
          <w:rFonts w:ascii="Times New Roman" w:hAnsi="Times New Roman" w:cs="Times New Roman"/>
          <w:sz w:val="18"/>
          <w:szCs w:val="18"/>
        </w:rPr>
        <w:t xml:space="preserve"> Chenier Island</w:t>
      </w:r>
    </w:p>
    <w:tbl>
      <w:tblPr>
        <w:tblW w:w="8506" w:type="dxa"/>
        <w:tblInd w:w="-34" w:type="dxa"/>
        <w:tblBorders>
          <w:top w:val="single" w:sz="4" w:space="0" w:color="auto"/>
          <w:bottom w:val="single" w:sz="4" w:space="0" w:color="auto"/>
        </w:tblBorders>
        <w:tblLayout w:type="fixed"/>
        <w:tblLook w:val="04A0"/>
      </w:tblPr>
      <w:tblGrid>
        <w:gridCol w:w="1276"/>
        <w:gridCol w:w="1560"/>
        <w:gridCol w:w="992"/>
        <w:gridCol w:w="992"/>
        <w:gridCol w:w="1134"/>
        <w:gridCol w:w="1418"/>
        <w:gridCol w:w="1134"/>
      </w:tblGrid>
      <w:tr w:rsidR="00A96779" w:rsidRPr="009D11C6" w:rsidTr="0013759C">
        <w:trPr>
          <w:trHeight w:val="309"/>
        </w:trPr>
        <w:tc>
          <w:tcPr>
            <w:tcW w:w="1276" w:type="dxa"/>
            <w:tcBorders>
              <w:top w:val="single" w:sz="12" w:space="0" w:color="auto"/>
              <w:bottom w:val="single" w:sz="4" w:space="0" w:color="auto"/>
            </w:tcBorders>
            <w:shd w:val="clear" w:color="auto" w:fill="auto"/>
            <w:vAlign w:val="center"/>
          </w:tcPr>
          <w:p w:rsidR="00A96779" w:rsidRPr="009D11C6" w:rsidRDefault="00850147">
            <w:pPr>
              <w:adjustRightInd/>
              <w:snapToGrid/>
              <w:spacing w:after="0"/>
              <w:jc w:val="center"/>
              <w:rPr>
                <w:rFonts w:ascii="Times New Roman" w:eastAsia="宋体" w:hAnsi="Times New Roman" w:cs="Times New Roman"/>
                <w:sz w:val="18"/>
                <w:szCs w:val="18"/>
              </w:rPr>
            </w:pPr>
            <w:r w:rsidRPr="009D11C6">
              <w:rPr>
                <w:rFonts w:ascii="Times New Roman" w:eastAsia="宋体" w:hAnsi="Times New Roman" w:cs="Times New Roman" w:hint="eastAsia"/>
                <w:sz w:val="18"/>
                <w:szCs w:val="18"/>
              </w:rPr>
              <w:t>断面位置</w:t>
            </w:r>
          </w:p>
        </w:tc>
        <w:tc>
          <w:tcPr>
            <w:tcW w:w="1560" w:type="dxa"/>
            <w:tcBorders>
              <w:top w:val="single" w:sz="12" w:space="0" w:color="auto"/>
              <w:bottom w:val="single" w:sz="4" w:space="0" w:color="auto"/>
            </w:tcBorders>
            <w:shd w:val="clear" w:color="auto" w:fill="auto"/>
            <w:vAlign w:val="center"/>
          </w:tcPr>
          <w:p w:rsidR="00A96779" w:rsidRPr="009D11C6" w:rsidRDefault="00850147">
            <w:pPr>
              <w:adjustRightInd/>
              <w:snapToGrid/>
              <w:spacing w:after="0"/>
              <w:jc w:val="center"/>
              <w:rPr>
                <w:rFonts w:ascii="Times New Roman" w:eastAsia="宋体" w:hAnsi="Times New Roman" w:cs="Times New Roman"/>
                <w:sz w:val="18"/>
                <w:szCs w:val="18"/>
              </w:rPr>
            </w:pPr>
            <w:r w:rsidRPr="009D11C6">
              <w:rPr>
                <w:rFonts w:ascii="Times New Roman" w:eastAsia="宋体" w:hAnsi="Times New Roman" w:cs="Times New Roman"/>
                <w:sz w:val="18"/>
                <w:szCs w:val="18"/>
              </w:rPr>
              <w:t>Shannon-Wiener</w:t>
            </w:r>
            <w:r w:rsidRPr="009D11C6">
              <w:rPr>
                <w:rFonts w:ascii="Times New Roman" w:eastAsia="宋体" w:hAnsi="Times New Roman" w:cs="Times New Roman" w:hint="eastAsia"/>
                <w:sz w:val="18"/>
                <w:szCs w:val="18"/>
              </w:rPr>
              <w:t>指数</w:t>
            </w:r>
          </w:p>
        </w:tc>
        <w:tc>
          <w:tcPr>
            <w:tcW w:w="992" w:type="dxa"/>
            <w:tcBorders>
              <w:top w:val="single" w:sz="12" w:space="0" w:color="auto"/>
              <w:bottom w:val="single" w:sz="4" w:space="0" w:color="auto"/>
            </w:tcBorders>
            <w:shd w:val="clear" w:color="auto" w:fill="auto"/>
            <w:vAlign w:val="center"/>
          </w:tcPr>
          <w:p w:rsidR="00A96779" w:rsidRPr="009D11C6" w:rsidRDefault="00850147">
            <w:pPr>
              <w:adjustRightInd/>
              <w:snapToGrid/>
              <w:spacing w:after="0"/>
              <w:jc w:val="center"/>
              <w:rPr>
                <w:rFonts w:ascii="Times New Roman" w:eastAsia="宋体" w:hAnsi="Times New Roman" w:cs="Times New Roman"/>
                <w:sz w:val="18"/>
                <w:szCs w:val="18"/>
              </w:rPr>
            </w:pPr>
            <w:r w:rsidRPr="009D11C6">
              <w:rPr>
                <w:rFonts w:ascii="Times New Roman" w:eastAsia="宋体" w:hAnsi="Times New Roman" w:cs="Times New Roman"/>
                <w:sz w:val="18"/>
                <w:szCs w:val="18"/>
              </w:rPr>
              <w:t>Simpson</w:t>
            </w:r>
            <w:r w:rsidRPr="009D11C6">
              <w:rPr>
                <w:rFonts w:ascii="Times New Roman" w:eastAsia="宋体" w:hAnsi="Times New Roman" w:cs="Times New Roman" w:hint="eastAsia"/>
                <w:sz w:val="18"/>
                <w:szCs w:val="18"/>
              </w:rPr>
              <w:t>指数</w:t>
            </w:r>
          </w:p>
        </w:tc>
        <w:tc>
          <w:tcPr>
            <w:tcW w:w="992" w:type="dxa"/>
            <w:tcBorders>
              <w:top w:val="single" w:sz="12" w:space="0" w:color="auto"/>
              <w:bottom w:val="single" w:sz="4" w:space="0" w:color="auto"/>
            </w:tcBorders>
            <w:shd w:val="clear" w:color="auto" w:fill="auto"/>
            <w:vAlign w:val="center"/>
          </w:tcPr>
          <w:p w:rsidR="00A96779" w:rsidRPr="009D11C6" w:rsidRDefault="00850147">
            <w:pPr>
              <w:adjustRightInd/>
              <w:snapToGrid/>
              <w:spacing w:after="0"/>
              <w:jc w:val="center"/>
              <w:rPr>
                <w:rFonts w:ascii="Times New Roman" w:eastAsia="宋体" w:hAnsi="Times New Roman" w:cs="Times New Roman"/>
                <w:sz w:val="18"/>
                <w:szCs w:val="18"/>
              </w:rPr>
            </w:pPr>
            <w:proofErr w:type="spellStart"/>
            <w:r w:rsidRPr="009D11C6">
              <w:rPr>
                <w:rFonts w:ascii="Times New Roman" w:eastAsia="宋体" w:hAnsi="Times New Roman" w:cs="Times New Roman"/>
                <w:sz w:val="18"/>
                <w:szCs w:val="18"/>
              </w:rPr>
              <w:t>Margalef</w:t>
            </w:r>
            <w:proofErr w:type="spellEnd"/>
            <w:r w:rsidRPr="009D11C6">
              <w:rPr>
                <w:rFonts w:ascii="Times New Roman" w:eastAsia="宋体" w:hAnsi="Times New Roman" w:cs="Times New Roman" w:hint="eastAsia"/>
                <w:sz w:val="18"/>
                <w:szCs w:val="18"/>
              </w:rPr>
              <w:t>指数</w:t>
            </w:r>
          </w:p>
        </w:tc>
        <w:tc>
          <w:tcPr>
            <w:tcW w:w="1134" w:type="dxa"/>
            <w:tcBorders>
              <w:top w:val="single" w:sz="12" w:space="0" w:color="auto"/>
              <w:bottom w:val="single" w:sz="4" w:space="0" w:color="auto"/>
            </w:tcBorders>
            <w:shd w:val="clear" w:color="auto" w:fill="auto"/>
            <w:vAlign w:val="center"/>
          </w:tcPr>
          <w:p w:rsidR="00A96779" w:rsidRPr="009D11C6" w:rsidRDefault="00850147">
            <w:pPr>
              <w:adjustRightInd/>
              <w:snapToGrid/>
              <w:spacing w:after="0"/>
              <w:jc w:val="center"/>
              <w:rPr>
                <w:rFonts w:ascii="Times New Roman" w:eastAsia="宋体" w:hAnsi="Times New Roman" w:cs="Times New Roman"/>
                <w:sz w:val="18"/>
                <w:szCs w:val="18"/>
              </w:rPr>
            </w:pPr>
            <w:r w:rsidRPr="009D11C6">
              <w:rPr>
                <w:rFonts w:ascii="Times New Roman" w:eastAsia="宋体" w:hAnsi="Times New Roman" w:cs="Times New Roman"/>
                <w:sz w:val="18"/>
                <w:szCs w:val="18"/>
              </w:rPr>
              <w:t>McIntosh's</w:t>
            </w:r>
            <w:r w:rsidRPr="009D11C6">
              <w:rPr>
                <w:rFonts w:ascii="Times New Roman" w:eastAsia="宋体" w:hAnsi="Times New Roman" w:cs="Times New Roman" w:hint="eastAsia"/>
                <w:sz w:val="18"/>
                <w:szCs w:val="18"/>
              </w:rPr>
              <w:t>指数</w:t>
            </w:r>
          </w:p>
        </w:tc>
        <w:tc>
          <w:tcPr>
            <w:tcW w:w="1418" w:type="dxa"/>
            <w:tcBorders>
              <w:top w:val="single" w:sz="12" w:space="0" w:color="auto"/>
              <w:bottom w:val="single" w:sz="4" w:space="0" w:color="auto"/>
            </w:tcBorders>
            <w:shd w:val="clear" w:color="auto" w:fill="auto"/>
            <w:vAlign w:val="center"/>
          </w:tcPr>
          <w:p w:rsidR="00A96779" w:rsidRPr="009D11C6" w:rsidRDefault="00850147">
            <w:pPr>
              <w:adjustRightInd/>
              <w:snapToGrid/>
              <w:spacing w:after="0"/>
              <w:jc w:val="center"/>
              <w:rPr>
                <w:rFonts w:ascii="Times New Roman" w:eastAsia="宋体" w:hAnsi="Times New Roman" w:cs="Times New Roman"/>
                <w:sz w:val="18"/>
                <w:szCs w:val="18"/>
              </w:rPr>
            </w:pPr>
            <w:r w:rsidRPr="009D11C6">
              <w:rPr>
                <w:rFonts w:ascii="Times New Roman" w:eastAsia="宋体" w:hAnsi="Times New Roman" w:cs="Times New Roman"/>
                <w:sz w:val="18"/>
                <w:szCs w:val="18"/>
              </w:rPr>
              <w:t>Berger-Parker</w:t>
            </w:r>
            <w:r w:rsidRPr="009D11C6">
              <w:rPr>
                <w:rFonts w:ascii="Times New Roman" w:eastAsia="宋体" w:hAnsi="Times New Roman" w:cs="Times New Roman" w:hint="eastAsia"/>
                <w:sz w:val="18"/>
                <w:szCs w:val="18"/>
              </w:rPr>
              <w:t>指数</w:t>
            </w:r>
          </w:p>
        </w:tc>
        <w:tc>
          <w:tcPr>
            <w:tcW w:w="1134" w:type="dxa"/>
            <w:tcBorders>
              <w:top w:val="single" w:sz="12" w:space="0" w:color="auto"/>
              <w:bottom w:val="single" w:sz="4" w:space="0" w:color="auto"/>
            </w:tcBorders>
            <w:shd w:val="clear" w:color="auto" w:fill="auto"/>
            <w:vAlign w:val="center"/>
          </w:tcPr>
          <w:p w:rsidR="00A96779" w:rsidRPr="009D11C6" w:rsidRDefault="00850147">
            <w:pPr>
              <w:adjustRightInd/>
              <w:snapToGrid/>
              <w:spacing w:after="0"/>
              <w:jc w:val="center"/>
              <w:rPr>
                <w:rFonts w:ascii="Times New Roman" w:eastAsia="宋体" w:hAnsi="Times New Roman" w:cs="Times New Roman"/>
                <w:sz w:val="18"/>
                <w:szCs w:val="18"/>
              </w:rPr>
            </w:pPr>
            <w:r w:rsidRPr="009D11C6">
              <w:rPr>
                <w:rFonts w:ascii="Times New Roman" w:eastAsia="宋体" w:hAnsi="Times New Roman" w:cs="Times New Roman"/>
                <w:sz w:val="18"/>
                <w:szCs w:val="18"/>
              </w:rPr>
              <w:t>JSW</w:t>
            </w:r>
            <w:r w:rsidRPr="009D11C6">
              <w:rPr>
                <w:rFonts w:ascii="Times New Roman" w:eastAsia="宋体" w:hAnsi="Times New Roman" w:cs="Times New Roman" w:hint="eastAsia"/>
                <w:sz w:val="18"/>
                <w:szCs w:val="18"/>
              </w:rPr>
              <w:t>均匀度指数</w:t>
            </w:r>
          </w:p>
        </w:tc>
      </w:tr>
      <w:tr w:rsidR="00A96779" w:rsidRPr="009D11C6" w:rsidTr="0013759C">
        <w:trPr>
          <w:trHeight w:val="293"/>
        </w:trPr>
        <w:tc>
          <w:tcPr>
            <w:tcW w:w="1276" w:type="dxa"/>
            <w:tcBorders>
              <w:top w:val="single" w:sz="4" w:space="0" w:color="auto"/>
            </w:tcBorders>
            <w:shd w:val="clear" w:color="auto" w:fill="auto"/>
            <w:vAlign w:val="center"/>
          </w:tcPr>
          <w:p w:rsidR="00A96779" w:rsidRPr="009D11C6" w:rsidRDefault="00850147">
            <w:pPr>
              <w:adjustRightInd/>
              <w:snapToGrid/>
              <w:spacing w:after="0"/>
              <w:jc w:val="center"/>
              <w:rPr>
                <w:rFonts w:ascii="Times New Roman" w:eastAsia="宋体" w:hAnsi="Times New Roman" w:cs="Times New Roman"/>
                <w:sz w:val="18"/>
                <w:szCs w:val="18"/>
              </w:rPr>
            </w:pPr>
            <w:r w:rsidRPr="009D11C6">
              <w:rPr>
                <w:rFonts w:ascii="Times New Roman" w:eastAsia="宋体" w:hAnsi="Times New Roman" w:cs="Times New Roman" w:hint="eastAsia"/>
                <w:sz w:val="18"/>
                <w:szCs w:val="18"/>
              </w:rPr>
              <w:t>向海侧</w:t>
            </w:r>
          </w:p>
        </w:tc>
        <w:tc>
          <w:tcPr>
            <w:tcW w:w="1560" w:type="dxa"/>
            <w:tcBorders>
              <w:top w:val="single" w:sz="4" w:space="0" w:color="auto"/>
            </w:tcBorders>
            <w:shd w:val="clear" w:color="auto" w:fill="auto"/>
            <w:vAlign w:val="center"/>
          </w:tcPr>
          <w:p w:rsidR="00A96779" w:rsidRPr="009D11C6" w:rsidRDefault="00850147">
            <w:pPr>
              <w:adjustRightInd/>
              <w:snapToGrid/>
              <w:spacing w:after="0"/>
              <w:jc w:val="center"/>
              <w:rPr>
                <w:rFonts w:ascii="Times New Roman" w:eastAsia="宋体" w:hAnsi="Times New Roman" w:cs="Times New Roman"/>
                <w:sz w:val="18"/>
                <w:szCs w:val="18"/>
              </w:rPr>
            </w:pPr>
            <w:r w:rsidRPr="009D11C6">
              <w:rPr>
                <w:rFonts w:ascii="Times New Roman" w:eastAsia="宋体" w:hAnsi="Times New Roman" w:cs="Times New Roman"/>
                <w:sz w:val="18"/>
                <w:szCs w:val="18"/>
              </w:rPr>
              <w:t>2.34</w:t>
            </w:r>
          </w:p>
        </w:tc>
        <w:tc>
          <w:tcPr>
            <w:tcW w:w="992" w:type="dxa"/>
            <w:tcBorders>
              <w:top w:val="single" w:sz="4" w:space="0" w:color="auto"/>
            </w:tcBorders>
            <w:shd w:val="clear" w:color="auto" w:fill="auto"/>
            <w:vAlign w:val="center"/>
          </w:tcPr>
          <w:p w:rsidR="00A96779" w:rsidRPr="009D11C6" w:rsidRDefault="00850147">
            <w:pPr>
              <w:adjustRightInd/>
              <w:snapToGrid/>
              <w:spacing w:after="0"/>
              <w:jc w:val="center"/>
              <w:rPr>
                <w:rFonts w:ascii="Times New Roman" w:eastAsia="宋体" w:hAnsi="Times New Roman" w:cs="Times New Roman"/>
                <w:sz w:val="18"/>
                <w:szCs w:val="18"/>
              </w:rPr>
            </w:pPr>
            <w:r w:rsidRPr="009D11C6">
              <w:rPr>
                <w:rFonts w:ascii="Times New Roman" w:eastAsia="宋体" w:hAnsi="Times New Roman" w:cs="Times New Roman"/>
                <w:sz w:val="18"/>
                <w:szCs w:val="18"/>
              </w:rPr>
              <w:t>0.89</w:t>
            </w:r>
          </w:p>
        </w:tc>
        <w:tc>
          <w:tcPr>
            <w:tcW w:w="992" w:type="dxa"/>
            <w:tcBorders>
              <w:top w:val="single" w:sz="4" w:space="0" w:color="auto"/>
            </w:tcBorders>
            <w:shd w:val="clear" w:color="auto" w:fill="auto"/>
            <w:vAlign w:val="center"/>
          </w:tcPr>
          <w:p w:rsidR="00A96779" w:rsidRPr="009D11C6" w:rsidRDefault="00850147">
            <w:pPr>
              <w:adjustRightInd/>
              <w:snapToGrid/>
              <w:spacing w:after="0"/>
              <w:jc w:val="center"/>
              <w:rPr>
                <w:rFonts w:ascii="Times New Roman" w:eastAsia="宋体" w:hAnsi="Times New Roman" w:cs="Times New Roman"/>
                <w:sz w:val="18"/>
                <w:szCs w:val="18"/>
              </w:rPr>
            </w:pPr>
            <w:r w:rsidRPr="009D11C6">
              <w:rPr>
                <w:rFonts w:ascii="Times New Roman" w:eastAsia="宋体" w:hAnsi="Times New Roman" w:cs="Times New Roman"/>
                <w:sz w:val="18"/>
                <w:szCs w:val="18"/>
              </w:rPr>
              <w:t>1.77</w:t>
            </w:r>
          </w:p>
        </w:tc>
        <w:tc>
          <w:tcPr>
            <w:tcW w:w="1134" w:type="dxa"/>
            <w:tcBorders>
              <w:top w:val="single" w:sz="4" w:space="0" w:color="auto"/>
            </w:tcBorders>
            <w:shd w:val="clear" w:color="auto" w:fill="auto"/>
            <w:vAlign w:val="center"/>
          </w:tcPr>
          <w:p w:rsidR="00A96779" w:rsidRPr="009D11C6" w:rsidRDefault="00850147">
            <w:pPr>
              <w:adjustRightInd/>
              <w:snapToGrid/>
              <w:spacing w:after="0"/>
              <w:jc w:val="center"/>
              <w:rPr>
                <w:rFonts w:ascii="Times New Roman" w:eastAsia="宋体" w:hAnsi="Times New Roman" w:cs="Times New Roman"/>
                <w:sz w:val="18"/>
                <w:szCs w:val="18"/>
              </w:rPr>
            </w:pPr>
            <w:r w:rsidRPr="009D11C6">
              <w:rPr>
                <w:rFonts w:ascii="Times New Roman" w:eastAsia="宋体" w:hAnsi="Times New Roman" w:cs="Times New Roman"/>
                <w:sz w:val="18"/>
                <w:szCs w:val="18"/>
              </w:rPr>
              <w:t>0.69</w:t>
            </w:r>
          </w:p>
        </w:tc>
        <w:tc>
          <w:tcPr>
            <w:tcW w:w="1418" w:type="dxa"/>
            <w:tcBorders>
              <w:top w:val="single" w:sz="4" w:space="0" w:color="auto"/>
            </w:tcBorders>
            <w:shd w:val="clear" w:color="auto" w:fill="auto"/>
            <w:vAlign w:val="center"/>
          </w:tcPr>
          <w:p w:rsidR="00A96779" w:rsidRPr="009D11C6" w:rsidRDefault="00850147">
            <w:pPr>
              <w:adjustRightInd/>
              <w:snapToGrid/>
              <w:spacing w:after="0"/>
              <w:jc w:val="center"/>
              <w:rPr>
                <w:rFonts w:ascii="Times New Roman" w:eastAsia="宋体" w:hAnsi="Times New Roman" w:cs="Times New Roman"/>
                <w:sz w:val="18"/>
                <w:szCs w:val="18"/>
              </w:rPr>
            </w:pPr>
            <w:r w:rsidRPr="009D11C6">
              <w:rPr>
                <w:rFonts w:ascii="Times New Roman" w:eastAsia="宋体" w:hAnsi="Times New Roman" w:cs="Times New Roman"/>
                <w:sz w:val="18"/>
                <w:szCs w:val="18"/>
              </w:rPr>
              <w:t>0.51</w:t>
            </w:r>
          </w:p>
        </w:tc>
        <w:tc>
          <w:tcPr>
            <w:tcW w:w="1134" w:type="dxa"/>
            <w:tcBorders>
              <w:top w:val="single" w:sz="4" w:space="0" w:color="auto"/>
            </w:tcBorders>
            <w:shd w:val="clear" w:color="auto" w:fill="auto"/>
            <w:vAlign w:val="center"/>
          </w:tcPr>
          <w:p w:rsidR="00A96779" w:rsidRPr="009D11C6" w:rsidRDefault="00850147">
            <w:pPr>
              <w:adjustRightInd/>
              <w:snapToGrid/>
              <w:spacing w:after="0"/>
              <w:jc w:val="center"/>
              <w:rPr>
                <w:rFonts w:ascii="Times New Roman" w:eastAsia="宋体" w:hAnsi="Times New Roman" w:cs="Times New Roman"/>
                <w:sz w:val="18"/>
                <w:szCs w:val="18"/>
              </w:rPr>
            </w:pPr>
            <w:r w:rsidRPr="009D11C6">
              <w:rPr>
                <w:rFonts w:ascii="Times New Roman" w:eastAsia="宋体" w:hAnsi="Times New Roman" w:cs="Times New Roman"/>
                <w:sz w:val="18"/>
                <w:szCs w:val="18"/>
              </w:rPr>
              <w:t>0.89</w:t>
            </w:r>
          </w:p>
        </w:tc>
      </w:tr>
      <w:tr w:rsidR="00A96779" w:rsidRPr="009D11C6" w:rsidTr="0013759C">
        <w:trPr>
          <w:trHeight w:val="293"/>
        </w:trPr>
        <w:tc>
          <w:tcPr>
            <w:tcW w:w="1276" w:type="dxa"/>
            <w:tcBorders>
              <w:bottom w:val="nil"/>
            </w:tcBorders>
            <w:shd w:val="clear" w:color="auto" w:fill="auto"/>
            <w:vAlign w:val="center"/>
          </w:tcPr>
          <w:p w:rsidR="00A96779" w:rsidRPr="009D11C6" w:rsidRDefault="00850147">
            <w:pPr>
              <w:adjustRightInd/>
              <w:snapToGrid/>
              <w:spacing w:after="0"/>
              <w:jc w:val="center"/>
              <w:rPr>
                <w:rFonts w:ascii="Times New Roman" w:eastAsia="宋体" w:hAnsi="Times New Roman" w:cs="Times New Roman"/>
                <w:sz w:val="18"/>
                <w:szCs w:val="18"/>
              </w:rPr>
            </w:pPr>
            <w:r w:rsidRPr="009D11C6">
              <w:rPr>
                <w:rFonts w:ascii="Times New Roman" w:eastAsia="宋体" w:hAnsi="Times New Roman" w:cs="Times New Roman" w:hint="eastAsia"/>
                <w:sz w:val="18"/>
                <w:szCs w:val="18"/>
              </w:rPr>
              <w:t>脊滩</w:t>
            </w:r>
          </w:p>
        </w:tc>
        <w:tc>
          <w:tcPr>
            <w:tcW w:w="1560" w:type="dxa"/>
            <w:tcBorders>
              <w:bottom w:val="nil"/>
            </w:tcBorders>
            <w:shd w:val="clear" w:color="auto" w:fill="auto"/>
            <w:vAlign w:val="center"/>
          </w:tcPr>
          <w:p w:rsidR="00A96779" w:rsidRPr="009D11C6" w:rsidRDefault="00850147">
            <w:pPr>
              <w:adjustRightInd/>
              <w:snapToGrid/>
              <w:spacing w:after="0"/>
              <w:jc w:val="center"/>
              <w:rPr>
                <w:rFonts w:ascii="Times New Roman" w:eastAsia="宋体" w:hAnsi="Times New Roman" w:cs="Times New Roman"/>
                <w:sz w:val="18"/>
                <w:szCs w:val="18"/>
              </w:rPr>
            </w:pPr>
            <w:r w:rsidRPr="009D11C6">
              <w:rPr>
                <w:rFonts w:ascii="Times New Roman" w:eastAsia="宋体" w:hAnsi="Times New Roman" w:cs="Times New Roman"/>
                <w:sz w:val="18"/>
                <w:szCs w:val="18"/>
              </w:rPr>
              <w:t>3.92</w:t>
            </w:r>
          </w:p>
        </w:tc>
        <w:tc>
          <w:tcPr>
            <w:tcW w:w="992" w:type="dxa"/>
            <w:tcBorders>
              <w:bottom w:val="nil"/>
            </w:tcBorders>
            <w:shd w:val="clear" w:color="auto" w:fill="auto"/>
            <w:vAlign w:val="center"/>
          </w:tcPr>
          <w:p w:rsidR="00A96779" w:rsidRPr="009D11C6" w:rsidRDefault="00850147">
            <w:pPr>
              <w:adjustRightInd/>
              <w:snapToGrid/>
              <w:spacing w:after="0"/>
              <w:jc w:val="center"/>
              <w:rPr>
                <w:rFonts w:ascii="Times New Roman" w:eastAsia="宋体" w:hAnsi="Times New Roman" w:cs="Times New Roman"/>
                <w:sz w:val="18"/>
                <w:szCs w:val="18"/>
              </w:rPr>
            </w:pPr>
            <w:r w:rsidRPr="009D11C6">
              <w:rPr>
                <w:rFonts w:ascii="Times New Roman" w:eastAsia="宋体" w:hAnsi="Times New Roman" w:cs="Times New Roman"/>
                <w:sz w:val="18"/>
                <w:szCs w:val="18"/>
              </w:rPr>
              <w:t>0.41</w:t>
            </w:r>
          </w:p>
        </w:tc>
        <w:tc>
          <w:tcPr>
            <w:tcW w:w="992" w:type="dxa"/>
            <w:tcBorders>
              <w:bottom w:val="nil"/>
            </w:tcBorders>
            <w:shd w:val="clear" w:color="auto" w:fill="auto"/>
            <w:vAlign w:val="center"/>
          </w:tcPr>
          <w:p w:rsidR="00A96779" w:rsidRPr="009D11C6" w:rsidRDefault="00850147">
            <w:pPr>
              <w:adjustRightInd/>
              <w:snapToGrid/>
              <w:spacing w:after="0"/>
              <w:jc w:val="center"/>
              <w:rPr>
                <w:rFonts w:ascii="Times New Roman" w:eastAsia="宋体" w:hAnsi="Times New Roman" w:cs="Times New Roman"/>
                <w:sz w:val="18"/>
                <w:szCs w:val="18"/>
              </w:rPr>
            </w:pPr>
            <w:r w:rsidRPr="009D11C6">
              <w:rPr>
                <w:rFonts w:ascii="Times New Roman" w:eastAsia="宋体" w:hAnsi="Times New Roman" w:cs="Times New Roman"/>
                <w:sz w:val="18"/>
                <w:szCs w:val="18"/>
              </w:rPr>
              <w:t>3.24</w:t>
            </w:r>
          </w:p>
        </w:tc>
        <w:tc>
          <w:tcPr>
            <w:tcW w:w="1134" w:type="dxa"/>
            <w:tcBorders>
              <w:bottom w:val="nil"/>
            </w:tcBorders>
            <w:shd w:val="clear" w:color="auto" w:fill="auto"/>
            <w:vAlign w:val="center"/>
          </w:tcPr>
          <w:p w:rsidR="00A96779" w:rsidRPr="009D11C6" w:rsidRDefault="00850147">
            <w:pPr>
              <w:adjustRightInd/>
              <w:snapToGrid/>
              <w:spacing w:after="0"/>
              <w:jc w:val="center"/>
              <w:rPr>
                <w:rFonts w:ascii="Times New Roman" w:eastAsia="宋体" w:hAnsi="Times New Roman" w:cs="Times New Roman"/>
                <w:sz w:val="18"/>
                <w:szCs w:val="18"/>
              </w:rPr>
            </w:pPr>
            <w:r w:rsidRPr="009D11C6">
              <w:rPr>
                <w:rFonts w:ascii="Times New Roman" w:eastAsia="宋体" w:hAnsi="Times New Roman" w:cs="Times New Roman"/>
                <w:sz w:val="18"/>
                <w:szCs w:val="18"/>
              </w:rPr>
              <w:t>0.24</w:t>
            </w:r>
          </w:p>
        </w:tc>
        <w:tc>
          <w:tcPr>
            <w:tcW w:w="1418" w:type="dxa"/>
            <w:tcBorders>
              <w:bottom w:val="nil"/>
            </w:tcBorders>
            <w:shd w:val="clear" w:color="auto" w:fill="auto"/>
            <w:vAlign w:val="center"/>
          </w:tcPr>
          <w:p w:rsidR="00A96779" w:rsidRPr="009D11C6" w:rsidRDefault="00850147">
            <w:pPr>
              <w:adjustRightInd/>
              <w:snapToGrid/>
              <w:spacing w:after="0"/>
              <w:jc w:val="center"/>
              <w:rPr>
                <w:rFonts w:ascii="Times New Roman" w:eastAsia="宋体" w:hAnsi="Times New Roman" w:cs="Times New Roman"/>
                <w:sz w:val="18"/>
                <w:szCs w:val="18"/>
              </w:rPr>
            </w:pPr>
            <w:r w:rsidRPr="009D11C6">
              <w:rPr>
                <w:rFonts w:ascii="Times New Roman" w:eastAsia="宋体" w:hAnsi="Times New Roman" w:cs="Times New Roman"/>
                <w:sz w:val="18"/>
                <w:szCs w:val="18"/>
              </w:rPr>
              <w:t>0.52</w:t>
            </w:r>
          </w:p>
        </w:tc>
        <w:tc>
          <w:tcPr>
            <w:tcW w:w="1134" w:type="dxa"/>
            <w:tcBorders>
              <w:bottom w:val="nil"/>
            </w:tcBorders>
            <w:shd w:val="clear" w:color="auto" w:fill="auto"/>
            <w:vAlign w:val="center"/>
          </w:tcPr>
          <w:p w:rsidR="00A96779" w:rsidRPr="009D11C6" w:rsidRDefault="00850147">
            <w:pPr>
              <w:adjustRightInd/>
              <w:snapToGrid/>
              <w:spacing w:after="0"/>
              <w:jc w:val="center"/>
              <w:rPr>
                <w:rFonts w:ascii="Times New Roman" w:eastAsia="宋体" w:hAnsi="Times New Roman" w:cs="Times New Roman"/>
                <w:sz w:val="18"/>
                <w:szCs w:val="18"/>
              </w:rPr>
            </w:pPr>
            <w:r w:rsidRPr="009D11C6">
              <w:rPr>
                <w:rFonts w:ascii="Times New Roman" w:eastAsia="宋体" w:hAnsi="Times New Roman" w:cs="Times New Roman"/>
                <w:sz w:val="18"/>
                <w:szCs w:val="18"/>
              </w:rPr>
              <w:t>1.23</w:t>
            </w:r>
          </w:p>
        </w:tc>
      </w:tr>
      <w:tr w:rsidR="00A96779" w:rsidRPr="009D11C6" w:rsidTr="0013759C">
        <w:trPr>
          <w:trHeight w:val="293"/>
        </w:trPr>
        <w:tc>
          <w:tcPr>
            <w:tcW w:w="1276" w:type="dxa"/>
            <w:tcBorders>
              <w:top w:val="nil"/>
              <w:bottom w:val="nil"/>
            </w:tcBorders>
            <w:shd w:val="clear" w:color="auto" w:fill="auto"/>
            <w:vAlign w:val="center"/>
          </w:tcPr>
          <w:p w:rsidR="00A96779" w:rsidRPr="009D11C6" w:rsidRDefault="00850147">
            <w:pPr>
              <w:adjustRightInd/>
              <w:snapToGrid/>
              <w:spacing w:after="0"/>
              <w:jc w:val="center"/>
              <w:rPr>
                <w:rFonts w:ascii="Times New Roman" w:eastAsia="宋体" w:hAnsi="Times New Roman" w:cs="Times New Roman"/>
                <w:sz w:val="18"/>
                <w:szCs w:val="18"/>
              </w:rPr>
            </w:pPr>
            <w:r w:rsidRPr="009D11C6">
              <w:rPr>
                <w:rFonts w:ascii="Times New Roman" w:eastAsia="宋体" w:hAnsi="Times New Roman" w:cs="Times New Roman" w:hint="eastAsia"/>
                <w:sz w:val="18"/>
                <w:szCs w:val="18"/>
              </w:rPr>
              <w:t>向陆侧</w:t>
            </w:r>
          </w:p>
        </w:tc>
        <w:tc>
          <w:tcPr>
            <w:tcW w:w="1560" w:type="dxa"/>
            <w:tcBorders>
              <w:top w:val="nil"/>
              <w:bottom w:val="nil"/>
            </w:tcBorders>
            <w:shd w:val="clear" w:color="auto" w:fill="auto"/>
            <w:vAlign w:val="center"/>
          </w:tcPr>
          <w:p w:rsidR="00A96779" w:rsidRPr="009D11C6" w:rsidRDefault="00850147">
            <w:pPr>
              <w:adjustRightInd/>
              <w:snapToGrid/>
              <w:spacing w:after="0"/>
              <w:jc w:val="center"/>
              <w:rPr>
                <w:rFonts w:ascii="Times New Roman" w:eastAsia="宋体" w:hAnsi="Times New Roman" w:cs="Times New Roman"/>
                <w:sz w:val="18"/>
                <w:szCs w:val="18"/>
              </w:rPr>
            </w:pPr>
            <w:r w:rsidRPr="009D11C6">
              <w:rPr>
                <w:rFonts w:ascii="Times New Roman" w:eastAsia="宋体" w:hAnsi="Times New Roman" w:cs="Times New Roman"/>
                <w:sz w:val="18"/>
                <w:szCs w:val="18"/>
              </w:rPr>
              <w:t>2.23</w:t>
            </w:r>
          </w:p>
        </w:tc>
        <w:tc>
          <w:tcPr>
            <w:tcW w:w="992" w:type="dxa"/>
            <w:tcBorders>
              <w:top w:val="nil"/>
              <w:bottom w:val="nil"/>
            </w:tcBorders>
            <w:shd w:val="clear" w:color="auto" w:fill="auto"/>
            <w:vAlign w:val="center"/>
          </w:tcPr>
          <w:p w:rsidR="00A96779" w:rsidRPr="009D11C6" w:rsidRDefault="00850147">
            <w:pPr>
              <w:adjustRightInd/>
              <w:snapToGrid/>
              <w:spacing w:after="0"/>
              <w:jc w:val="center"/>
              <w:rPr>
                <w:rFonts w:ascii="Times New Roman" w:eastAsia="宋体" w:hAnsi="Times New Roman" w:cs="Times New Roman"/>
                <w:sz w:val="18"/>
                <w:szCs w:val="18"/>
              </w:rPr>
            </w:pPr>
            <w:r w:rsidRPr="009D11C6">
              <w:rPr>
                <w:rFonts w:ascii="Times New Roman" w:eastAsia="宋体" w:hAnsi="Times New Roman" w:cs="Times New Roman"/>
                <w:sz w:val="18"/>
                <w:szCs w:val="18"/>
              </w:rPr>
              <w:t>0.87</w:t>
            </w:r>
          </w:p>
        </w:tc>
        <w:tc>
          <w:tcPr>
            <w:tcW w:w="992" w:type="dxa"/>
            <w:tcBorders>
              <w:top w:val="nil"/>
              <w:bottom w:val="nil"/>
            </w:tcBorders>
            <w:shd w:val="clear" w:color="auto" w:fill="auto"/>
            <w:vAlign w:val="center"/>
          </w:tcPr>
          <w:p w:rsidR="00A96779" w:rsidRPr="009D11C6" w:rsidRDefault="00850147">
            <w:pPr>
              <w:adjustRightInd/>
              <w:snapToGrid/>
              <w:spacing w:after="0"/>
              <w:jc w:val="center"/>
              <w:rPr>
                <w:rFonts w:ascii="Times New Roman" w:eastAsia="宋体" w:hAnsi="Times New Roman" w:cs="Times New Roman"/>
                <w:sz w:val="18"/>
                <w:szCs w:val="18"/>
              </w:rPr>
            </w:pPr>
            <w:r w:rsidRPr="009D11C6">
              <w:rPr>
                <w:rFonts w:ascii="Times New Roman" w:eastAsia="宋体" w:hAnsi="Times New Roman" w:cs="Times New Roman"/>
                <w:sz w:val="18"/>
                <w:szCs w:val="18"/>
              </w:rPr>
              <w:t>1.95</w:t>
            </w:r>
          </w:p>
        </w:tc>
        <w:tc>
          <w:tcPr>
            <w:tcW w:w="1134" w:type="dxa"/>
            <w:tcBorders>
              <w:top w:val="nil"/>
              <w:bottom w:val="nil"/>
            </w:tcBorders>
            <w:shd w:val="clear" w:color="auto" w:fill="auto"/>
            <w:vAlign w:val="center"/>
          </w:tcPr>
          <w:p w:rsidR="00A96779" w:rsidRPr="009D11C6" w:rsidRDefault="00850147">
            <w:pPr>
              <w:adjustRightInd/>
              <w:snapToGrid/>
              <w:spacing w:after="0"/>
              <w:jc w:val="center"/>
              <w:rPr>
                <w:rFonts w:ascii="Times New Roman" w:eastAsia="宋体" w:hAnsi="Times New Roman" w:cs="Times New Roman"/>
                <w:sz w:val="18"/>
                <w:szCs w:val="18"/>
              </w:rPr>
            </w:pPr>
            <w:r w:rsidRPr="009D11C6">
              <w:rPr>
                <w:rFonts w:ascii="Times New Roman" w:eastAsia="宋体" w:hAnsi="Times New Roman" w:cs="Times New Roman"/>
                <w:sz w:val="18"/>
                <w:szCs w:val="18"/>
              </w:rPr>
              <w:t>0.65</w:t>
            </w:r>
          </w:p>
        </w:tc>
        <w:tc>
          <w:tcPr>
            <w:tcW w:w="1418" w:type="dxa"/>
            <w:tcBorders>
              <w:top w:val="nil"/>
              <w:bottom w:val="nil"/>
            </w:tcBorders>
            <w:shd w:val="clear" w:color="auto" w:fill="auto"/>
            <w:vAlign w:val="center"/>
          </w:tcPr>
          <w:p w:rsidR="00A96779" w:rsidRPr="009D11C6" w:rsidRDefault="00850147">
            <w:pPr>
              <w:adjustRightInd/>
              <w:snapToGrid/>
              <w:spacing w:after="0"/>
              <w:jc w:val="center"/>
              <w:rPr>
                <w:rFonts w:ascii="Times New Roman" w:eastAsia="宋体" w:hAnsi="Times New Roman" w:cs="Times New Roman"/>
                <w:sz w:val="18"/>
                <w:szCs w:val="18"/>
              </w:rPr>
            </w:pPr>
            <w:r w:rsidRPr="009D11C6">
              <w:rPr>
                <w:rFonts w:ascii="Times New Roman" w:eastAsia="宋体" w:hAnsi="Times New Roman" w:cs="Times New Roman"/>
                <w:sz w:val="18"/>
                <w:szCs w:val="18"/>
              </w:rPr>
              <w:t>0.22</w:t>
            </w:r>
          </w:p>
        </w:tc>
        <w:tc>
          <w:tcPr>
            <w:tcW w:w="1134" w:type="dxa"/>
            <w:tcBorders>
              <w:top w:val="nil"/>
              <w:bottom w:val="nil"/>
            </w:tcBorders>
            <w:shd w:val="clear" w:color="auto" w:fill="auto"/>
            <w:vAlign w:val="center"/>
          </w:tcPr>
          <w:p w:rsidR="00A96779" w:rsidRPr="009D11C6" w:rsidRDefault="00850147">
            <w:pPr>
              <w:adjustRightInd/>
              <w:snapToGrid/>
              <w:spacing w:after="0"/>
              <w:jc w:val="center"/>
              <w:rPr>
                <w:rFonts w:ascii="Times New Roman" w:eastAsia="宋体" w:hAnsi="Times New Roman" w:cs="Times New Roman"/>
                <w:sz w:val="18"/>
                <w:szCs w:val="18"/>
              </w:rPr>
            </w:pPr>
            <w:r w:rsidRPr="009D11C6">
              <w:rPr>
                <w:rFonts w:ascii="Times New Roman" w:eastAsia="宋体" w:hAnsi="Times New Roman" w:cs="Times New Roman"/>
                <w:sz w:val="18"/>
                <w:szCs w:val="18"/>
              </w:rPr>
              <w:t>0.81</w:t>
            </w:r>
          </w:p>
        </w:tc>
      </w:tr>
      <w:tr w:rsidR="00A96779" w:rsidRPr="009D11C6" w:rsidTr="0013759C">
        <w:trPr>
          <w:trHeight w:val="293"/>
        </w:trPr>
        <w:tc>
          <w:tcPr>
            <w:tcW w:w="1276" w:type="dxa"/>
            <w:tcBorders>
              <w:top w:val="nil"/>
              <w:bottom w:val="single" w:sz="12" w:space="0" w:color="auto"/>
            </w:tcBorders>
            <w:shd w:val="clear" w:color="auto" w:fill="auto"/>
            <w:vAlign w:val="center"/>
          </w:tcPr>
          <w:p w:rsidR="00A96779" w:rsidRPr="009D11C6" w:rsidRDefault="00850147">
            <w:pPr>
              <w:adjustRightInd/>
              <w:snapToGrid/>
              <w:spacing w:after="0"/>
              <w:jc w:val="center"/>
              <w:rPr>
                <w:rFonts w:ascii="Times New Roman" w:eastAsia="宋体" w:hAnsi="Times New Roman" w:cs="Times New Roman"/>
                <w:sz w:val="18"/>
                <w:szCs w:val="18"/>
              </w:rPr>
            </w:pPr>
            <w:r w:rsidRPr="009D11C6">
              <w:rPr>
                <w:rFonts w:ascii="Times New Roman" w:eastAsia="宋体" w:hAnsi="Times New Roman" w:cs="Times New Roman" w:hint="eastAsia"/>
                <w:sz w:val="18"/>
                <w:szCs w:val="18"/>
              </w:rPr>
              <w:t>总体</w:t>
            </w:r>
          </w:p>
        </w:tc>
        <w:tc>
          <w:tcPr>
            <w:tcW w:w="1560" w:type="dxa"/>
            <w:tcBorders>
              <w:top w:val="nil"/>
              <w:bottom w:val="single" w:sz="12" w:space="0" w:color="auto"/>
            </w:tcBorders>
            <w:shd w:val="clear" w:color="auto" w:fill="auto"/>
            <w:vAlign w:val="center"/>
          </w:tcPr>
          <w:p w:rsidR="00A96779" w:rsidRPr="009D11C6" w:rsidRDefault="00850147">
            <w:pPr>
              <w:adjustRightInd/>
              <w:snapToGrid/>
              <w:spacing w:after="0"/>
              <w:jc w:val="center"/>
              <w:rPr>
                <w:rFonts w:ascii="Times New Roman" w:eastAsia="宋体" w:hAnsi="Times New Roman" w:cs="Times New Roman"/>
                <w:sz w:val="18"/>
                <w:szCs w:val="18"/>
              </w:rPr>
            </w:pPr>
            <w:r w:rsidRPr="009D11C6">
              <w:rPr>
                <w:rFonts w:ascii="Times New Roman" w:eastAsia="宋体" w:hAnsi="Times New Roman" w:cs="Times New Roman"/>
                <w:sz w:val="18"/>
                <w:szCs w:val="18"/>
              </w:rPr>
              <w:t>2.7</w:t>
            </w:r>
          </w:p>
        </w:tc>
        <w:tc>
          <w:tcPr>
            <w:tcW w:w="992" w:type="dxa"/>
            <w:tcBorders>
              <w:top w:val="nil"/>
              <w:bottom w:val="single" w:sz="12" w:space="0" w:color="auto"/>
            </w:tcBorders>
            <w:shd w:val="clear" w:color="auto" w:fill="auto"/>
            <w:vAlign w:val="center"/>
          </w:tcPr>
          <w:p w:rsidR="00A96779" w:rsidRPr="009D11C6" w:rsidRDefault="00850147">
            <w:pPr>
              <w:adjustRightInd/>
              <w:snapToGrid/>
              <w:spacing w:after="0"/>
              <w:jc w:val="center"/>
              <w:rPr>
                <w:rFonts w:ascii="Times New Roman" w:eastAsia="宋体" w:hAnsi="Times New Roman" w:cs="Times New Roman"/>
                <w:sz w:val="18"/>
                <w:szCs w:val="18"/>
              </w:rPr>
            </w:pPr>
            <w:r w:rsidRPr="009D11C6">
              <w:rPr>
                <w:rFonts w:ascii="Times New Roman" w:eastAsia="宋体" w:hAnsi="Times New Roman" w:cs="Times New Roman"/>
                <w:sz w:val="18"/>
                <w:szCs w:val="18"/>
              </w:rPr>
              <w:t>0.91</w:t>
            </w:r>
          </w:p>
        </w:tc>
        <w:tc>
          <w:tcPr>
            <w:tcW w:w="992" w:type="dxa"/>
            <w:tcBorders>
              <w:top w:val="nil"/>
              <w:bottom w:val="single" w:sz="12" w:space="0" w:color="auto"/>
            </w:tcBorders>
            <w:shd w:val="clear" w:color="auto" w:fill="auto"/>
            <w:vAlign w:val="center"/>
          </w:tcPr>
          <w:p w:rsidR="00A96779" w:rsidRPr="009D11C6" w:rsidRDefault="00850147">
            <w:pPr>
              <w:adjustRightInd/>
              <w:snapToGrid/>
              <w:spacing w:after="0"/>
              <w:jc w:val="center"/>
              <w:rPr>
                <w:rFonts w:ascii="Times New Roman" w:eastAsia="宋体" w:hAnsi="Times New Roman" w:cs="Times New Roman"/>
                <w:sz w:val="18"/>
                <w:szCs w:val="18"/>
              </w:rPr>
            </w:pPr>
            <w:r w:rsidRPr="009D11C6">
              <w:rPr>
                <w:rFonts w:ascii="Times New Roman" w:eastAsia="宋体" w:hAnsi="Times New Roman" w:cs="Times New Roman"/>
                <w:sz w:val="18"/>
                <w:szCs w:val="18"/>
              </w:rPr>
              <w:t>3.42</w:t>
            </w:r>
          </w:p>
        </w:tc>
        <w:tc>
          <w:tcPr>
            <w:tcW w:w="1134" w:type="dxa"/>
            <w:tcBorders>
              <w:top w:val="nil"/>
              <w:bottom w:val="single" w:sz="12" w:space="0" w:color="auto"/>
            </w:tcBorders>
            <w:shd w:val="clear" w:color="auto" w:fill="auto"/>
            <w:vAlign w:val="center"/>
          </w:tcPr>
          <w:p w:rsidR="00A96779" w:rsidRPr="009D11C6" w:rsidRDefault="00850147">
            <w:pPr>
              <w:adjustRightInd/>
              <w:snapToGrid/>
              <w:spacing w:after="0"/>
              <w:jc w:val="center"/>
              <w:rPr>
                <w:rFonts w:ascii="Times New Roman" w:eastAsia="宋体" w:hAnsi="Times New Roman" w:cs="Times New Roman"/>
                <w:sz w:val="18"/>
                <w:szCs w:val="18"/>
              </w:rPr>
            </w:pPr>
            <w:r w:rsidRPr="009D11C6">
              <w:rPr>
                <w:rFonts w:ascii="Times New Roman" w:eastAsia="宋体" w:hAnsi="Times New Roman" w:cs="Times New Roman"/>
                <w:sz w:val="18"/>
                <w:szCs w:val="18"/>
              </w:rPr>
              <w:t>0.49</w:t>
            </w:r>
          </w:p>
        </w:tc>
        <w:tc>
          <w:tcPr>
            <w:tcW w:w="1418" w:type="dxa"/>
            <w:tcBorders>
              <w:top w:val="nil"/>
              <w:bottom w:val="single" w:sz="12" w:space="0" w:color="auto"/>
            </w:tcBorders>
            <w:shd w:val="clear" w:color="auto" w:fill="auto"/>
            <w:vAlign w:val="center"/>
          </w:tcPr>
          <w:p w:rsidR="00A96779" w:rsidRPr="009D11C6" w:rsidRDefault="00850147">
            <w:pPr>
              <w:adjustRightInd/>
              <w:snapToGrid/>
              <w:spacing w:after="0"/>
              <w:jc w:val="center"/>
              <w:rPr>
                <w:rFonts w:ascii="Times New Roman" w:eastAsia="宋体" w:hAnsi="Times New Roman" w:cs="Times New Roman"/>
                <w:sz w:val="18"/>
                <w:szCs w:val="18"/>
              </w:rPr>
            </w:pPr>
            <w:r w:rsidRPr="009D11C6">
              <w:rPr>
                <w:rFonts w:ascii="Times New Roman" w:eastAsia="宋体" w:hAnsi="Times New Roman" w:cs="Times New Roman"/>
                <w:sz w:val="18"/>
                <w:szCs w:val="18"/>
              </w:rPr>
              <w:t>0.15</w:t>
            </w:r>
          </w:p>
        </w:tc>
        <w:tc>
          <w:tcPr>
            <w:tcW w:w="1134" w:type="dxa"/>
            <w:tcBorders>
              <w:top w:val="nil"/>
              <w:bottom w:val="single" w:sz="12" w:space="0" w:color="auto"/>
            </w:tcBorders>
            <w:shd w:val="clear" w:color="auto" w:fill="auto"/>
            <w:vAlign w:val="center"/>
          </w:tcPr>
          <w:p w:rsidR="00A96779" w:rsidRPr="009D11C6" w:rsidRDefault="00850147">
            <w:pPr>
              <w:adjustRightInd/>
              <w:snapToGrid/>
              <w:spacing w:after="0"/>
              <w:jc w:val="center"/>
              <w:rPr>
                <w:rFonts w:ascii="Times New Roman" w:eastAsia="宋体" w:hAnsi="Times New Roman" w:cs="Times New Roman"/>
                <w:sz w:val="18"/>
                <w:szCs w:val="18"/>
              </w:rPr>
            </w:pPr>
            <w:r w:rsidRPr="009D11C6">
              <w:rPr>
                <w:rFonts w:ascii="Times New Roman" w:eastAsia="宋体" w:hAnsi="Times New Roman" w:cs="Times New Roman"/>
                <w:sz w:val="18"/>
                <w:szCs w:val="18"/>
              </w:rPr>
              <w:t>0.79</w:t>
            </w:r>
          </w:p>
        </w:tc>
      </w:tr>
    </w:tbl>
    <w:p w:rsidR="00A96779" w:rsidRPr="009D11C6" w:rsidRDefault="00A96779">
      <w:pPr>
        <w:adjustRightInd/>
        <w:snapToGrid/>
        <w:spacing w:after="0" w:line="360" w:lineRule="auto"/>
        <w:ind w:firstLineChars="200" w:firstLine="480"/>
        <w:jc w:val="both"/>
        <w:rPr>
          <w:rFonts w:ascii="Times New Roman" w:eastAsiaTheme="majorEastAsia" w:hAnsi="Times New Roman" w:cs="Times New Roman"/>
          <w:sz w:val="24"/>
          <w:szCs w:val="24"/>
        </w:rPr>
      </w:pPr>
    </w:p>
    <w:p w:rsidR="00FA1737" w:rsidRPr="009D11C6" w:rsidRDefault="00401C12" w:rsidP="00FA1737">
      <w:pPr>
        <w:adjustRightInd/>
        <w:snapToGrid/>
        <w:spacing w:after="0" w:line="360" w:lineRule="auto"/>
        <w:ind w:firstLineChars="200" w:firstLine="420"/>
        <w:jc w:val="both"/>
        <w:rPr>
          <w:rFonts w:ascii="Times New Roman" w:eastAsia="宋体" w:hAnsi="宋体" w:cs="Times New Roman"/>
          <w:sz w:val="21"/>
          <w:szCs w:val="21"/>
        </w:rPr>
      </w:pPr>
      <w:r w:rsidRPr="009D11C6">
        <w:rPr>
          <w:rFonts w:ascii="Times New Roman" w:eastAsia="宋体" w:hAnsi="宋体" w:cs="Times New Roman"/>
          <w:sz w:val="21"/>
          <w:szCs w:val="21"/>
        </w:rPr>
        <w:t>从表</w:t>
      </w:r>
      <w:r w:rsidRPr="009D11C6">
        <w:rPr>
          <w:rFonts w:ascii="Times New Roman" w:eastAsia="宋体" w:hAnsi="Times New Roman" w:cs="Times New Roman"/>
          <w:sz w:val="21"/>
          <w:szCs w:val="21"/>
        </w:rPr>
        <w:t>1</w:t>
      </w:r>
      <w:r w:rsidRPr="009D11C6">
        <w:rPr>
          <w:rFonts w:ascii="Times New Roman" w:eastAsia="宋体" w:hAnsi="宋体" w:cs="Times New Roman"/>
          <w:sz w:val="21"/>
          <w:szCs w:val="21"/>
        </w:rPr>
        <w:t>中可以看出，</w:t>
      </w:r>
      <w:r w:rsidRPr="009D11C6">
        <w:rPr>
          <w:rFonts w:ascii="Times New Roman" w:eastAsia="宋体" w:hAnsi="Times New Roman" w:cs="Times New Roman"/>
          <w:i/>
          <w:sz w:val="21"/>
          <w:szCs w:val="21"/>
        </w:rPr>
        <w:t>Shannon-Wiener</w:t>
      </w:r>
      <w:r w:rsidRPr="009D11C6">
        <w:rPr>
          <w:rFonts w:ascii="Times New Roman" w:eastAsia="宋体" w:hAnsi="宋体" w:cs="Times New Roman"/>
          <w:sz w:val="21"/>
          <w:szCs w:val="21"/>
        </w:rPr>
        <w:t>指数总体为</w:t>
      </w:r>
      <w:r w:rsidRPr="009D11C6">
        <w:rPr>
          <w:rFonts w:ascii="Times New Roman" w:eastAsia="宋体" w:hAnsi="Times New Roman" w:cs="Times New Roman"/>
          <w:sz w:val="21"/>
          <w:szCs w:val="21"/>
        </w:rPr>
        <w:t>2.7</w:t>
      </w:r>
      <w:r w:rsidRPr="009D11C6">
        <w:rPr>
          <w:rFonts w:ascii="Times New Roman" w:eastAsia="宋体" w:hAnsi="宋体" w:cs="Times New Roman"/>
          <w:sz w:val="21"/>
          <w:szCs w:val="21"/>
        </w:rPr>
        <w:t>，三个不同断面间脊滩的多样性指数最大，向陆侧最小为</w:t>
      </w:r>
      <w:r w:rsidRPr="009D11C6">
        <w:rPr>
          <w:rFonts w:ascii="Times New Roman" w:eastAsia="宋体" w:hAnsi="Times New Roman" w:cs="Times New Roman"/>
          <w:sz w:val="21"/>
          <w:szCs w:val="21"/>
        </w:rPr>
        <w:t>2.23</w:t>
      </w:r>
      <w:r w:rsidRPr="009D11C6">
        <w:rPr>
          <w:rFonts w:ascii="Times New Roman" w:eastAsia="宋体" w:hAnsi="宋体" w:cs="Times New Roman"/>
          <w:sz w:val="21"/>
          <w:szCs w:val="21"/>
        </w:rPr>
        <w:t>。从</w:t>
      </w:r>
      <w:proofErr w:type="spellStart"/>
      <w:r w:rsidRPr="009D11C6">
        <w:rPr>
          <w:rFonts w:ascii="Times New Roman" w:eastAsia="宋体" w:hAnsi="Times New Roman" w:cs="Times New Roman"/>
          <w:i/>
          <w:sz w:val="21"/>
          <w:szCs w:val="21"/>
        </w:rPr>
        <w:t>Margalef</w:t>
      </w:r>
      <w:proofErr w:type="spellEnd"/>
      <w:r w:rsidRPr="009D11C6">
        <w:rPr>
          <w:rFonts w:ascii="Times New Roman" w:eastAsia="宋体" w:hAnsi="宋体" w:cs="Times New Roman"/>
          <w:sz w:val="21"/>
          <w:szCs w:val="21"/>
        </w:rPr>
        <w:t>指数看出，脊滩的多样性指数也最大。</w:t>
      </w:r>
      <w:r w:rsidRPr="009D11C6">
        <w:rPr>
          <w:rFonts w:ascii="Times New Roman" w:eastAsia="宋体" w:hAnsi="Times New Roman" w:cs="Times New Roman"/>
          <w:i/>
          <w:sz w:val="21"/>
          <w:szCs w:val="21"/>
        </w:rPr>
        <w:t>Simpson</w:t>
      </w:r>
      <w:r w:rsidRPr="009D11C6">
        <w:rPr>
          <w:rFonts w:ascii="Times New Roman" w:eastAsia="宋体" w:hAnsi="宋体" w:cs="Times New Roman"/>
          <w:sz w:val="21"/>
          <w:szCs w:val="21"/>
        </w:rPr>
        <w:t>指数总体为</w:t>
      </w:r>
      <w:r w:rsidRPr="009D11C6">
        <w:rPr>
          <w:rFonts w:ascii="Times New Roman" w:eastAsia="宋体" w:hAnsi="Times New Roman" w:cs="Times New Roman"/>
          <w:sz w:val="21"/>
          <w:szCs w:val="21"/>
        </w:rPr>
        <w:t>0.91</w:t>
      </w:r>
      <w:r w:rsidRPr="009D11C6">
        <w:rPr>
          <w:rFonts w:ascii="Times New Roman" w:eastAsia="宋体" w:hAnsi="宋体" w:cs="Times New Roman"/>
          <w:sz w:val="21"/>
          <w:szCs w:val="21"/>
        </w:rPr>
        <w:t>，其中脊滩的多样性最小，且与向海侧和向陆侧差异明显。</w:t>
      </w:r>
      <w:r w:rsidRPr="009D11C6">
        <w:rPr>
          <w:rFonts w:ascii="Times New Roman" w:eastAsia="宋体" w:hAnsi="Times New Roman" w:cs="Times New Roman"/>
          <w:i/>
          <w:sz w:val="21"/>
          <w:szCs w:val="21"/>
        </w:rPr>
        <w:t>McIntosh’s</w:t>
      </w:r>
      <w:r w:rsidRPr="009D11C6">
        <w:rPr>
          <w:rFonts w:ascii="Times New Roman" w:eastAsia="宋体" w:hAnsi="宋体" w:cs="Times New Roman"/>
          <w:sz w:val="21"/>
          <w:szCs w:val="21"/>
        </w:rPr>
        <w:t>指数与</w:t>
      </w:r>
      <w:r w:rsidRPr="009D11C6">
        <w:rPr>
          <w:rFonts w:ascii="Times New Roman" w:eastAsia="宋体" w:hAnsi="Times New Roman" w:cs="Times New Roman"/>
          <w:i/>
          <w:sz w:val="21"/>
          <w:szCs w:val="21"/>
        </w:rPr>
        <w:lastRenderedPageBreak/>
        <w:t>Simpson</w:t>
      </w:r>
      <w:r w:rsidRPr="009D11C6">
        <w:rPr>
          <w:rFonts w:ascii="Times New Roman" w:eastAsia="宋体" w:hAnsi="宋体" w:cs="Times New Roman"/>
          <w:sz w:val="21"/>
          <w:szCs w:val="21"/>
        </w:rPr>
        <w:t>指数的变化趋势一致。</w:t>
      </w:r>
      <w:proofErr w:type="spellStart"/>
      <w:r w:rsidRPr="009D11C6">
        <w:rPr>
          <w:rFonts w:ascii="Times New Roman" w:eastAsia="宋体" w:hAnsi="Times New Roman" w:cs="Times New Roman"/>
          <w:i/>
          <w:sz w:val="21"/>
          <w:szCs w:val="21"/>
        </w:rPr>
        <w:t>Brger</w:t>
      </w:r>
      <w:proofErr w:type="spellEnd"/>
      <w:r w:rsidRPr="009D11C6">
        <w:rPr>
          <w:rFonts w:ascii="Times New Roman" w:eastAsia="宋体" w:hAnsi="Times New Roman" w:cs="Times New Roman"/>
          <w:i/>
          <w:sz w:val="21"/>
          <w:szCs w:val="21"/>
        </w:rPr>
        <w:t>-Parker</w:t>
      </w:r>
      <w:r w:rsidRPr="009D11C6">
        <w:rPr>
          <w:rFonts w:ascii="Times New Roman" w:eastAsia="宋体" w:hAnsi="宋体" w:cs="Times New Roman"/>
          <w:sz w:val="21"/>
          <w:szCs w:val="21"/>
        </w:rPr>
        <w:t>指数和</w:t>
      </w:r>
      <w:r w:rsidRPr="009D11C6">
        <w:rPr>
          <w:rFonts w:ascii="Times New Roman" w:eastAsia="宋体" w:hAnsi="Times New Roman" w:cs="Times New Roman"/>
          <w:i/>
          <w:sz w:val="21"/>
          <w:szCs w:val="21"/>
        </w:rPr>
        <w:t>JSW</w:t>
      </w:r>
      <w:r w:rsidRPr="009D11C6">
        <w:rPr>
          <w:rFonts w:ascii="Times New Roman" w:eastAsia="宋体" w:hAnsi="宋体" w:cs="Times New Roman"/>
          <w:sz w:val="21"/>
          <w:szCs w:val="21"/>
        </w:rPr>
        <w:t>均匀度指数都表明脊滩的均匀度最大，其次为向海侧和向陆侧。在现场调查中发现，向陆侧断面的土壤盐渍化现象严重，而向海侧断面风沙较大，相较而言，脊滩的生境更为稳定，较适合植物的生存。因此，脊滩的</w:t>
      </w:r>
      <w:r w:rsidRPr="009D11C6">
        <w:rPr>
          <w:rFonts w:ascii="Times New Roman" w:eastAsia="宋体" w:hAnsi="Times New Roman" w:cs="Times New Roman"/>
          <w:i/>
          <w:sz w:val="21"/>
          <w:szCs w:val="21"/>
        </w:rPr>
        <w:t>Shannon-Weiner</w:t>
      </w:r>
      <w:r w:rsidRPr="009D11C6">
        <w:rPr>
          <w:rFonts w:ascii="Times New Roman" w:eastAsia="宋体" w:hAnsi="宋体" w:cs="Times New Roman"/>
          <w:sz w:val="21"/>
          <w:szCs w:val="21"/>
        </w:rPr>
        <w:t>指数、</w:t>
      </w:r>
      <w:proofErr w:type="spellStart"/>
      <w:r w:rsidRPr="009D11C6">
        <w:rPr>
          <w:rFonts w:ascii="Times New Roman" w:eastAsia="宋体" w:hAnsi="Times New Roman" w:cs="Times New Roman"/>
          <w:i/>
          <w:sz w:val="21"/>
          <w:szCs w:val="21"/>
        </w:rPr>
        <w:t>Margalef</w:t>
      </w:r>
      <w:proofErr w:type="spellEnd"/>
      <w:r w:rsidRPr="009D11C6">
        <w:rPr>
          <w:rFonts w:ascii="Times New Roman" w:eastAsia="宋体" w:hAnsi="宋体" w:cs="Times New Roman"/>
          <w:sz w:val="21"/>
          <w:szCs w:val="21"/>
        </w:rPr>
        <w:t>指数及均匀度指数都最大。</w:t>
      </w:r>
    </w:p>
    <w:p w:rsidR="00FA1737" w:rsidRPr="009D11C6" w:rsidRDefault="00FA1737" w:rsidP="00FA1737">
      <w:pPr>
        <w:adjustRightInd/>
        <w:snapToGrid/>
        <w:spacing w:after="0" w:line="360" w:lineRule="auto"/>
        <w:ind w:firstLineChars="200" w:firstLine="420"/>
        <w:jc w:val="both"/>
        <w:rPr>
          <w:rFonts w:ascii="Times New Roman" w:eastAsia="宋体" w:hAnsi="宋体" w:cs="Times New Roman"/>
          <w:sz w:val="21"/>
          <w:szCs w:val="21"/>
        </w:rPr>
      </w:pPr>
      <w:r w:rsidRPr="009D11C6">
        <w:rPr>
          <w:rFonts w:ascii="Times New Roman" w:eastAsia="宋体" w:hAnsi="Times New Roman" w:cs="Times New Roman"/>
          <w:sz w:val="21"/>
          <w:szCs w:val="21"/>
        </w:rPr>
        <w:t>据文献报道，</w:t>
      </w:r>
      <w:r w:rsidRPr="009D11C6">
        <w:rPr>
          <w:rFonts w:ascii="Times New Roman" w:eastAsia="宋体" w:hAnsi="Times New Roman" w:cs="Times New Roman"/>
          <w:sz w:val="21"/>
          <w:szCs w:val="21"/>
        </w:rPr>
        <w:t>2008</w:t>
      </w:r>
      <w:r w:rsidRPr="009D11C6">
        <w:rPr>
          <w:rFonts w:ascii="Times New Roman" w:eastAsia="宋体" w:hAnsi="Times New Roman" w:cs="Times New Roman"/>
          <w:sz w:val="21"/>
          <w:szCs w:val="21"/>
        </w:rPr>
        <w:t>年时无棣贝壳堤岛共有高等维管束植物</w:t>
      </w:r>
      <w:r w:rsidRPr="009D11C6">
        <w:rPr>
          <w:rFonts w:ascii="Times New Roman" w:eastAsia="宋体" w:hAnsi="Times New Roman" w:cs="Times New Roman"/>
          <w:sz w:val="21"/>
          <w:szCs w:val="21"/>
        </w:rPr>
        <w:t>25</w:t>
      </w:r>
      <w:r w:rsidRPr="009D11C6">
        <w:rPr>
          <w:rFonts w:ascii="Times New Roman" w:eastAsia="宋体" w:hAnsi="Times New Roman" w:cs="Times New Roman"/>
          <w:sz w:val="21"/>
          <w:szCs w:val="21"/>
        </w:rPr>
        <w:t>科</w:t>
      </w:r>
      <w:r w:rsidRPr="009D11C6">
        <w:rPr>
          <w:rFonts w:ascii="Times New Roman" w:eastAsia="宋体" w:hAnsi="Times New Roman" w:cs="Times New Roman"/>
          <w:sz w:val="21"/>
          <w:szCs w:val="21"/>
        </w:rPr>
        <w:t>56</w:t>
      </w:r>
      <w:r w:rsidRPr="009D11C6">
        <w:rPr>
          <w:rFonts w:ascii="Times New Roman" w:eastAsia="宋体" w:hAnsi="Times New Roman" w:cs="Times New Roman"/>
          <w:sz w:val="21"/>
          <w:szCs w:val="21"/>
        </w:rPr>
        <w:t>属</w:t>
      </w:r>
      <w:r w:rsidRPr="009D11C6">
        <w:rPr>
          <w:rFonts w:ascii="Times New Roman" w:eastAsia="宋体" w:hAnsi="Times New Roman" w:cs="Times New Roman"/>
          <w:sz w:val="21"/>
          <w:szCs w:val="21"/>
        </w:rPr>
        <w:t>64</w:t>
      </w:r>
      <w:r w:rsidRPr="009D11C6">
        <w:rPr>
          <w:rFonts w:ascii="Times New Roman" w:eastAsia="宋体" w:hAnsi="Times New Roman" w:cs="Times New Roman"/>
          <w:sz w:val="21"/>
          <w:szCs w:val="21"/>
        </w:rPr>
        <w:t>种</w:t>
      </w:r>
      <w:r w:rsidRPr="009D11C6">
        <w:rPr>
          <w:rFonts w:ascii="Times New Roman" w:eastAsia="宋体" w:hAnsi="Times New Roman" w:cs="Times New Roman"/>
          <w:sz w:val="21"/>
          <w:szCs w:val="21"/>
          <w:vertAlign w:val="superscript"/>
        </w:rPr>
        <w:t>[1</w:t>
      </w:r>
      <w:r w:rsidR="00CD1692" w:rsidRPr="009D11C6">
        <w:rPr>
          <w:rFonts w:ascii="Times New Roman" w:eastAsia="宋体" w:hAnsi="Times New Roman" w:cs="Times New Roman" w:hint="eastAsia"/>
          <w:sz w:val="21"/>
          <w:szCs w:val="21"/>
          <w:vertAlign w:val="superscript"/>
        </w:rPr>
        <w:t>6</w:t>
      </w:r>
      <w:r w:rsidRPr="009D11C6">
        <w:rPr>
          <w:rFonts w:ascii="Times New Roman" w:eastAsia="宋体" w:hAnsi="Times New Roman" w:cs="Times New Roman"/>
          <w:sz w:val="21"/>
          <w:szCs w:val="21"/>
          <w:vertAlign w:val="superscript"/>
        </w:rPr>
        <w:t>-1</w:t>
      </w:r>
      <w:r w:rsidR="00CD1692" w:rsidRPr="009D11C6">
        <w:rPr>
          <w:rFonts w:ascii="Times New Roman" w:eastAsia="宋体" w:hAnsi="Times New Roman" w:cs="Times New Roman" w:hint="eastAsia"/>
          <w:sz w:val="21"/>
          <w:szCs w:val="21"/>
          <w:vertAlign w:val="superscript"/>
        </w:rPr>
        <w:t>7</w:t>
      </w:r>
      <w:r w:rsidRPr="009D11C6">
        <w:rPr>
          <w:rFonts w:ascii="Times New Roman" w:eastAsia="宋体" w:hAnsi="Times New Roman" w:cs="Times New Roman"/>
          <w:sz w:val="21"/>
          <w:szCs w:val="21"/>
          <w:vertAlign w:val="superscript"/>
        </w:rPr>
        <w:t>]</w:t>
      </w:r>
      <w:r w:rsidRPr="009D11C6">
        <w:rPr>
          <w:rFonts w:ascii="Times New Roman" w:eastAsia="宋体" w:hAnsi="Times New Roman" w:cs="Times New Roman"/>
          <w:sz w:val="21"/>
          <w:szCs w:val="21"/>
        </w:rPr>
        <w:t>，数量略低于本次调查（</w:t>
      </w:r>
      <w:r w:rsidRPr="009D11C6">
        <w:rPr>
          <w:rFonts w:ascii="Times New Roman" w:eastAsia="宋体" w:hAnsi="Times New Roman" w:cs="Times New Roman"/>
          <w:sz w:val="21"/>
          <w:szCs w:val="21"/>
        </w:rPr>
        <w:t>2014</w:t>
      </w:r>
      <w:r w:rsidRPr="009D11C6">
        <w:rPr>
          <w:rFonts w:ascii="Times New Roman" w:eastAsia="宋体" w:hAnsi="Times New Roman" w:cs="Times New Roman"/>
          <w:sz w:val="21"/>
          <w:szCs w:val="21"/>
        </w:rPr>
        <w:t>年）。从属种系数（一个地区植物属总数占种总数的百分比称为属种系数）</w:t>
      </w:r>
      <w:r w:rsidRPr="009D11C6">
        <w:rPr>
          <w:rFonts w:ascii="Times New Roman" w:eastAsia="宋体" w:hAnsi="Times New Roman" w:cs="Times New Roman"/>
          <w:sz w:val="21"/>
          <w:szCs w:val="21"/>
          <w:vertAlign w:val="superscript"/>
        </w:rPr>
        <w:t>[7]</w:t>
      </w:r>
      <w:r w:rsidRPr="009D11C6">
        <w:rPr>
          <w:rFonts w:ascii="Times New Roman" w:eastAsia="宋体" w:hAnsi="Times New Roman" w:cs="Times New Roman"/>
          <w:sz w:val="21"/>
          <w:szCs w:val="21"/>
        </w:rPr>
        <w:t>来看，</w:t>
      </w:r>
      <w:r w:rsidRPr="009D11C6">
        <w:rPr>
          <w:rFonts w:ascii="Times New Roman" w:eastAsia="宋体" w:hAnsi="Times New Roman" w:cs="Times New Roman"/>
          <w:sz w:val="21"/>
          <w:szCs w:val="21"/>
        </w:rPr>
        <w:t>2008</w:t>
      </w:r>
      <w:r w:rsidRPr="009D11C6">
        <w:rPr>
          <w:rFonts w:ascii="Times New Roman" w:eastAsia="宋体" w:hAnsi="Times New Roman" w:cs="Times New Roman"/>
          <w:sz w:val="21"/>
          <w:szCs w:val="21"/>
        </w:rPr>
        <w:t>年时属种系数为</w:t>
      </w:r>
      <w:r w:rsidRPr="009D11C6">
        <w:rPr>
          <w:rFonts w:ascii="Times New Roman" w:eastAsia="宋体" w:hAnsi="Times New Roman" w:cs="Times New Roman"/>
          <w:sz w:val="21"/>
          <w:szCs w:val="21"/>
        </w:rPr>
        <w:t>87.5%</w:t>
      </w:r>
      <w:r w:rsidRPr="009D11C6">
        <w:rPr>
          <w:rFonts w:ascii="Times New Roman" w:eastAsia="宋体" w:hAnsi="Times New Roman" w:cs="Times New Roman"/>
          <w:sz w:val="21"/>
          <w:szCs w:val="21"/>
        </w:rPr>
        <w:t>，本次调查为</w:t>
      </w:r>
      <w:r w:rsidRPr="009D11C6">
        <w:rPr>
          <w:rFonts w:ascii="Times New Roman" w:eastAsia="宋体" w:hAnsi="Times New Roman" w:cs="Times New Roman"/>
          <w:sz w:val="21"/>
          <w:szCs w:val="21"/>
        </w:rPr>
        <w:t>85.1%</w:t>
      </w:r>
      <w:r w:rsidRPr="009D11C6">
        <w:rPr>
          <w:rFonts w:ascii="Times New Roman" w:eastAsia="宋体" w:hAnsi="Times New Roman" w:cs="Times New Roman"/>
          <w:sz w:val="21"/>
          <w:szCs w:val="21"/>
        </w:rPr>
        <w:t>，属种系数均较高，表明该地区的单种属或少种属较多，也反映出该区域生境条件较为恶劣，适宜生长的植物种类有限。</w:t>
      </w:r>
    </w:p>
    <w:p w:rsidR="00A96779" w:rsidRPr="009D11C6" w:rsidRDefault="00FA1737" w:rsidP="00FA1737">
      <w:pPr>
        <w:spacing w:line="360" w:lineRule="auto"/>
        <w:ind w:firstLineChars="200" w:firstLine="420"/>
        <w:jc w:val="both"/>
        <w:rPr>
          <w:rFonts w:ascii="Times New Roman" w:eastAsia="宋体" w:hAnsi="Times New Roman" w:cs="Times New Roman"/>
          <w:sz w:val="21"/>
          <w:szCs w:val="21"/>
        </w:rPr>
      </w:pPr>
      <w:r w:rsidRPr="009D11C6">
        <w:rPr>
          <w:rFonts w:ascii="Times New Roman" w:eastAsia="宋体" w:hAnsi="Times New Roman" w:cs="Times New Roman"/>
          <w:sz w:val="21"/>
          <w:szCs w:val="21"/>
        </w:rPr>
        <w:t>不同断面植物多样性</w:t>
      </w:r>
      <w:r w:rsidR="003457DA" w:rsidRPr="009D11C6">
        <w:rPr>
          <w:rFonts w:ascii="Times New Roman" w:eastAsia="宋体" w:hAnsi="Times New Roman" w:cs="Times New Roman" w:hint="eastAsia"/>
          <w:sz w:val="21"/>
          <w:szCs w:val="21"/>
        </w:rPr>
        <w:t>指数</w:t>
      </w:r>
      <w:r w:rsidR="003457DA" w:rsidRPr="009D11C6">
        <w:rPr>
          <w:rFonts w:ascii="Times New Roman" w:eastAsia="宋体" w:hAnsi="Times New Roman" w:cs="Times New Roman"/>
          <w:sz w:val="21"/>
          <w:szCs w:val="21"/>
        </w:rPr>
        <w:t>值</w:t>
      </w:r>
      <w:r w:rsidR="003457DA" w:rsidRPr="009D11C6">
        <w:rPr>
          <w:rFonts w:ascii="Times New Roman" w:eastAsia="宋体" w:hAnsi="Times New Roman" w:cs="Times New Roman" w:hint="eastAsia"/>
          <w:sz w:val="21"/>
          <w:szCs w:val="21"/>
        </w:rPr>
        <w:t>明显</w:t>
      </w:r>
      <w:r w:rsidRPr="009D11C6">
        <w:rPr>
          <w:rFonts w:ascii="Times New Roman" w:eastAsia="宋体" w:hAnsi="Times New Roman" w:cs="Times New Roman"/>
          <w:sz w:val="21"/>
          <w:szCs w:val="21"/>
        </w:rPr>
        <w:t>高于</w:t>
      </w:r>
      <w:r w:rsidR="003457DA" w:rsidRPr="009D11C6">
        <w:rPr>
          <w:rFonts w:ascii="Times New Roman" w:eastAsia="宋体" w:hAnsi="Times New Roman" w:cs="Times New Roman"/>
          <w:sz w:val="21"/>
          <w:szCs w:val="21"/>
        </w:rPr>
        <w:t>赵艳云等</w:t>
      </w:r>
      <w:r w:rsidR="003457DA" w:rsidRPr="009D11C6">
        <w:rPr>
          <w:rFonts w:ascii="Times New Roman" w:eastAsia="宋体" w:hAnsi="Times New Roman" w:cs="Times New Roman"/>
          <w:sz w:val="21"/>
          <w:szCs w:val="21"/>
          <w:vertAlign w:val="superscript"/>
        </w:rPr>
        <w:t>[1</w:t>
      </w:r>
      <w:r w:rsidR="003457DA" w:rsidRPr="009D11C6">
        <w:rPr>
          <w:rFonts w:ascii="Times New Roman" w:eastAsia="宋体" w:hAnsi="Times New Roman" w:cs="Times New Roman" w:hint="eastAsia"/>
          <w:sz w:val="21"/>
          <w:szCs w:val="21"/>
          <w:vertAlign w:val="superscript"/>
        </w:rPr>
        <w:t>7</w:t>
      </w:r>
      <w:r w:rsidR="003457DA" w:rsidRPr="009D11C6">
        <w:rPr>
          <w:rFonts w:ascii="Times New Roman" w:eastAsia="宋体" w:hAnsi="Times New Roman" w:cs="Times New Roman"/>
          <w:sz w:val="21"/>
          <w:szCs w:val="21"/>
          <w:vertAlign w:val="superscript"/>
        </w:rPr>
        <w:t>]</w:t>
      </w:r>
      <w:r w:rsidR="00E422B9">
        <w:rPr>
          <w:rFonts w:ascii="Times New Roman" w:eastAsia="宋体" w:hAnsi="Times New Roman" w:cs="Times New Roman" w:hint="eastAsia"/>
          <w:sz w:val="21"/>
          <w:szCs w:val="21"/>
        </w:rPr>
        <w:t>的</w:t>
      </w:r>
      <w:r w:rsidR="003457DA" w:rsidRPr="009D11C6">
        <w:rPr>
          <w:rFonts w:ascii="Times New Roman" w:eastAsia="宋体" w:hAnsi="Times New Roman" w:cs="Times New Roman"/>
          <w:sz w:val="21"/>
          <w:szCs w:val="21"/>
        </w:rPr>
        <w:t>研究</w:t>
      </w:r>
      <w:r w:rsidR="00CE073F" w:rsidRPr="009D11C6">
        <w:rPr>
          <w:rFonts w:ascii="Times New Roman" w:eastAsia="宋体" w:hAnsi="Times New Roman" w:cs="Times New Roman" w:hint="eastAsia"/>
          <w:sz w:val="21"/>
          <w:szCs w:val="21"/>
        </w:rPr>
        <w:t>结果</w:t>
      </w:r>
      <w:r w:rsidR="00E422B9">
        <w:rPr>
          <w:rFonts w:ascii="Times New Roman" w:eastAsia="宋体" w:hAnsi="Times New Roman" w:cs="Times New Roman" w:hint="eastAsia"/>
          <w:sz w:val="21"/>
          <w:szCs w:val="21"/>
        </w:rPr>
        <w:t>（</w:t>
      </w:r>
      <w:r w:rsidR="00E422B9">
        <w:rPr>
          <w:rFonts w:ascii="Times New Roman" w:eastAsia="宋体" w:hAnsi="Times New Roman" w:cs="Times New Roman" w:hint="eastAsia"/>
          <w:sz w:val="21"/>
          <w:szCs w:val="21"/>
        </w:rPr>
        <w:t>2008</w:t>
      </w:r>
      <w:r w:rsidR="00E422B9">
        <w:rPr>
          <w:rFonts w:ascii="Times New Roman" w:eastAsia="宋体" w:hAnsi="Times New Roman" w:cs="Times New Roman" w:hint="eastAsia"/>
          <w:sz w:val="21"/>
          <w:szCs w:val="21"/>
        </w:rPr>
        <w:t>年）</w:t>
      </w:r>
      <w:r w:rsidR="00CE073F" w:rsidRPr="009D11C6">
        <w:rPr>
          <w:rFonts w:ascii="Times New Roman" w:eastAsia="宋体" w:hAnsi="Times New Roman" w:cs="Times New Roman" w:hint="eastAsia"/>
          <w:sz w:val="21"/>
          <w:szCs w:val="21"/>
        </w:rPr>
        <w:t>，该结果表明</w:t>
      </w:r>
      <w:r w:rsidRPr="009D11C6">
        <w:rPr>
          <w:rFonts w:ascii="Times New Roman" w:eastAsia="宋体" w:hAnsi="Times New Roman" w:cs="Times New Roman"/>
          <w:sz w:val="21"/>
          <w:szCs w:val="21"/>
        </w:rPr>
        <w:t>不同断面植物多样性变化趋势为向陆侧＞脊滩＞向海侧，这与我们研究结果差异较大。究其原因，可能与断面的选择与划定标准有关。其次可能由于本次调查时间为</w:t>
      </w:r>
      <w:r w:rsidRPr="009D11C6">
        <w:rPr>
          <w:rFonts w:ascii="Times New Roman" w:eastAsia="宋体" w:hAnsi="Times New Roman" w:cs="Times New Roman"/>
          <w:sz w:val="21"/>
          <w:szCs w:val="21"/>
        </w:rPr>
        <w:t>7</w:t>
      </w:r>
      <w:r w:rsidRPr="009D11C6">
        <w:rPr>
          <w:rFonts w:ascii="Times New Roman" w:eastAsia="宋体" w:hAnsi="Times New Roman" w:cs="Times New Roman"/>
          <w:sz w:val="21"/>
          <w:szCs w:val="21"/>
        </w:rPr>
        <w:t>月下旬，降雨少，向陆侧土壤含水量减少，盐度增大。据早年航拍照片显示，原成片生长的碱蓬均消失，大面积裸露地面出现，只零星分布的水坑旁有几簇碱蓬，及稀疏分布着白刺、天门冬、少数芦苇、鹅绒藤等草本植物，无灌木存在。向陆侧地势低洼，海水倒灌后难排出，加之距向陆侧</w:t>
      </w:r>
      <w:r w:rsidRPr="009D11C6">
        <w:rPr>
          <w:rFonts w:ascii="Times New Roman" w:eastAsia="宋体" w:hAnsi="Times New Roman" w:cs="Times New Roman"/>
          <w:sz w:val="21"/>
          <w:szCs w:val="21"/>
        </w:rPr>
        <w:t>100 m</w:t>
      </w:r>
      <w:r w:rsidRPr="009D11C6">
        <w:rPr>
          <w:rFonts w:ascii="Times New Roman" w:eastAsia="宋体" w:hAnsi="Times New Roman" w:cs="Times New Roman"/>
          <w:sz w:val="21"/>
          <w:szCs w:val="21"/>
        </w:rPr>
        <w:t>左右新建堤坝，海水滞留向陆侧低洼地，土壤含盐量进一步增大，导致不同年份或季节断面植物多样性差异。</w:t>
      </w:r>
    </w:p>
    <w:p w:rsidR="00A96779" w:rsidRPr="009D11C6" w:rsidRDefault="00901968">
      <w:pPr>
        <w:widowControl w:val="0"/>
        <w:adjustRightInd/>
        <w:snapToGrid/>
        <w:spacing w:after="0"/>
        <w:ind w:left="360" w:hanging="360"/>
        <w:jc w:val="both"/>
        <w:rPr>
          <w:rFonts w:ascii="Times New Roman" w:eastAsia="宋体" w:hAnsi="Times New Roman" w:cs="Times New Roman"/>
          <w:b/>
          <w:kern w:val="2"/>
          <w:sz w:val="28"/>
          <w:szCs w:val="28"/>
        </w:rPr>
      </w:pPr>
      <w:r w:rsidRPr="009D11C6">
        <w:rPr>
          <w:rFonts w:ascii="Times New Roman" w:eastAsia="宋体" w:hAnsi="Times New Roman" w:cs="Times New Roman" w:hint="eastAsia"/>
          <w:b/>
          <w:kern w:val="2"/>
          <w:sz w:val="28"/>
          <w:szCs w:val="28"/>
        </w:rPr>
        <w:t>3</w:t>
      </w:r>
      <w:r w:rsidR="00401C12" w:rsidRPr="009D11C6">
        <w:rPr>
          <w:rFonts w:ascii="Times New Roman" w:eastAsia="宋体" w:hAnsi="Times New Roman" w:cs="Times New Roman"/>
          <w:b/>
          <w:kern w:val="2"/>
          <w:sz w:val="28"/>
          <w:szCs w:val="28"/>
        </w:rPr>
        <w:t>.2</w:t>
      </w:r>
      <w:r w:rsidR="00401C12" w:rsidRPr="009D11C6">
        <w:rPr>
          <w:rFonts w:ascii="Times New Roman" w:eastAsia="宋体" w:hAnsi="Calibri" w:cs="Times New Roman"/>
          <w:b/>
          <w:kern w:val="2"/>
          <w:sz w:val="28"/>
          <w:szCs w:val="28"/>
        </w:rPr>
        <w:t>主要物种生态位特征</w:t>
      </w:r>
    </w:p>
    <w:p w:rsidR="00A96779" w:rsidRPr="00E422B9" w:rsidRDefault="00901968">
      <w:pPr>
        <w:spacing w:line="360" w:lineRule="auto"/>
        <w:rPr>
          <w:rFonts w:ascii="Times New Roman" w:eastAsia="宋体" w:hAnsi="Times New Roman" w:cs="Times New Roman"/>
          <w:b/>
          <w:kern w:val="2"/>
          <w:sz w:val="21"/>
          <w:szCs w:val="21"/>
        </w:rPr>
      </w:pPr>
      <w:r w:rsidRPr="00E422B9">
        <w:rPr>
          <w:rFonts w:ascii="Times New Roman" w:eastAsia="宋体" w:hAnsi="Times New Roman" w:cs="Times New Roman" w:hint="eastAsia"/>
          <w:b/>
          <w:kern w:val="2"/>
          <w:sz w:val="21"/>
          <w:szCs w:val="21"/>
        </w:rPr>
        <w:t>3</w:t>
      </w:r>
      <w:r w:rsidR="00401C12" w:rsidRPr="00E422B9">
        <w:rPr>
          <w:rFonts w:ascii="Times New Roman" w:eastAsia="宋体" w:hAnsi="Times New Roman" w:cs="Times New Roman"/>
          <w:b/>
          <w:kern w:val="2"/>
          <w:sz w:val="21"/>
          <w:szCs w:val="21"/>
        </w:rPr>
        <w:t>.2.1</w:t>
      </w:r>
      <w:r w:rsidR="00401C12" w:rsidRPr="00E422B9">
        <w:rPr>
          <w:rFonts w:ascii="Times New Roman" w:eastAsia="宋体" w:hAnsi="Calibri" w:cs="Times New Roman"/>
          <w:b/>
          <w:kern w:val="2"/>
          <w:sz w:val="21"/>
          <w:szCs w:val="21"/>
        </w:rPr>
        <w:t>主要</w:t>
      </w:r>
      <w:r w:rsidR="008E58B6" w:rsidRPr="00E422B9">
        <w:rPr>
          <w:rFonts w:ascii="Times New Roman" w:eastAsia="宋体" w:hAnsi="Calibri" w:cs="Times New Roman" w:hint="eastAsia"/>
          <w:b/>
          <w:kern w:val="2"/>
          <w:sz w:val="21"/>
          <w:szCs w:val="21"/>
        </w:rPr>
        <w:t>物种</w:t>
      </w:r>
      <w:r w:rsidR="00401C12" w:rsidRPr="00E422B9">
        <w:rPr>
          <w:rFonts w:ascii="Times New Roman" w:eastAsia="宋体" w:hAnsi="Calibri" w:cs="Times New Roman"/>
          <w:b/>
          <w:kern w:val="2"/>
          <w:sz w:val="21"/>
          <w:szCs w:val="21"/>
        </w:rPr>
        <w:t>的生态位宽度</w:t>
      </w:r>
    </w:p>
    <w:p w:rsidR="00A96779" w:rsidRPr="009D11C6" w:rsidRDefault="00401C12">
      <w:pPr>
        <w:spacing w:line="360" w:lineRule="auto"/>
        <w:ind w:firstLineChars="200" w:firstLine="420"/>
        <w:rPr>
          <w:rFonts w:ascii="Times New Roman" w:eastAsia="宋体" w:hAnsi="Times New Roman" w:cs="Times New Roman"/>
          <w:sz w:val="21"/>
          <w:szCs w:val="21"/>
        </w:rPr>
      </w:pPr>
      <w:r w:rsidRPr="009D11C6">
        <w:rPr>
          <w:rFonts w:ascii="Times New Roman" w:eastAsia="宋体" w:hAnsi="宋体" w:cs="Times New Roman"/>
          <w:sz w:val="21"/>
          <w:szCs w:val="21"/>
        </w:rPr>
        <w:t>生态位宽度指一个物种所利用资源的综合反映，体现在物种对环境资源的利用状况上</w:t>
      </w:r>
      <w:r w:rsidRPr="009D11C6">
        <w:rPr>
          <w:rFonts w:ascii="Times New Roman" w:eastAsia="宋体" w:hAnsi="Times New Roman" w:cs="Times New Roman"/>
          <w:sz w:val="21"/>
          <w:szCs w:val="21"/>
          <w:vertAlign w:val="superscript"/>
        </w:rPr>
        <w:t>[1</w:t>
      </w:r>
      <w:r w:rsidR="00E534F6" w:rsidRPr="009D11C6">
        <w:rPr>
          <w:rFonts w:ascii="Times New Roman" w:eastAsia="宋体" w:hAnsi="Times New Roman" w:cs="Times New Roman" w:hint="eastAsia"/>
          <w:sz w:val="21"/>
          <w:szCs w:val="21"/>
          <w:vertAlign w:val="superscript"/>
        </w:rPr>
        <w:t>8</w:t>
      </w:r>
      <w:r w:rsidRPr="009D11C6">
        <w:rPr>
          <w:rFonts w:ascii="Times New Roman" w:eastAsia="宋体" w:hAnsi="Times New Roman" w:cs="Times New Roman"/>
          <w:sz w:val="21"/>
          <w:szCs w:val="21"/>
          <w:vertAlign w:val="superscript"/>
        </w:rPr>
        <w:t>]</w:t>
      </w:r>
      <w:r w:rsidRPr="009D11C6">
        <w:rPr>
          <w:rFonts w:ascii="Times New Roman" w:eastAsia="宋体" w:hAnsi="宋体" w:cs="Times New Roman"/>
          <w:sz w:val="21"/>
          <w:szCs w:val="21"/>
        </w:rPr>
        <w:t>。生态位宽度越大的物种，越能充分利用资源，对环境的适应能力越强。反之，生态位宽度小的物种，对环境的适应能力弱。</w:t>
      </w:r>
      <w:r w:rsidR="0084708A" w:rsidRPr="009D11C6">
        <w:rPr>
          <w:rFonts w:ascii="Times New Roman" w:eastAsia="宋体" w:hAnsi="宋体" w:cs="Times New Roman" w:hint="eastAsia"/>
          <w:sz w:val="21"/>
          <w:szCs w:val="21"/>
        </w:rPr>
        <w:t>重要值大于</w:t>
      </w:r>
      <w:r w:rsidR="0084708A" w:rsidRPr="009D11C6">
        <w:rPr>
          <w:rFonts w:ascii="Times New Roman" w:eastAsia="宋体" w:hAnsi="宋体" w:cs="Times New Roman" w:hint="eastAsia"/>
          <w:sz w:val="21"/>
          <w:szCs w:val="21"/>
        </w:rPr>
        <w:t>1</w:t>
      </w:r>
      <w:r w:rsidR="0084708A" w:rsidRPr="009D11C6">
        <w:rPr>
          <w:rFonts w:ascii="Times New Roman" w:eastAsia="宋体" w:hAnsi="宋体" w:cs="Times New Roman" w:hint="eastAsia"/>
          <w:sz w:val="21"/>
          <w:szCs w:val="21"/>
        </w:rPr>
        <w:t>的主要物种生态位宽度统计结果见表</w:t>
      </w:r>
      <w:r w:rsidR="0084708A" w:rsidRPr="009D11C6">
        <w:rPr>
          <w:rFonts w:ascii="Times New Roman" w:eastAsia="宋体" w:hAnsi="宋体" w:cs="Times New Roman" w:hint="eastAsia"/>
          <w:sz w:val="21"/>
          <w:szCs w:val="21"/>
        </w:rPr>
        <w:t>2</w:t>
      </w:r>
      <w:r w:rsidR="0084708A" w:rsidRPr="009D11C6">
        <w:rPr>
          <w:rFonts w:ascii="Times New Roman" w:eastAsia="宋体" w:hAnsi="宋体" w:cs="Times New Roman" w:hint="eastAsia"/>
          <w:sz w:val="21"/>
          <w:szCs w:val="21"/>
        </w:rPr>
        <w:t>。</w:t>
      </w:r>
    </w:p>
    <w:p w:rsidR="00A96779" w:rsidRPr="009D11C6" w:rsidRDefault="00401C12">
      <w:pPr>
        <w:spacing w:after="0"/>
        <w:jc w:val="center"/>
        <w:rPr>
          <w:rFonts w:ascii="Times New Roman" w:eastAsia="宋体" w:hAnsi="Times New Roman" w:cs="Times New Roman"/>
          <w:sz w:val="18"/>
          <w:szCs w:val="18"/>
        </w:rPr>
      </w:pPr>
      <w:r w:rsidRPr="009D11C6">
        <w:rPr>
          <w:rFonts w:ascii="Times New Roman" w:eastAsia="宋体" w:hAnsi="宋体" w:cs="Times New Roman"/>
          <w:sz w:val="18"/>
          <w:szCs w:val="18"/>
        </w:rPr>
        <w:t>表</w:t>
      </w:r>
      <w:r w:rsidRPr="009D11C6">
        <w:rPr>
          <w:rFonts w:ascii="Times New Roman" w:eastAsia="宋体" w:hAnsi="Times New Roman" w:cs="Times New Roman"/>
          <w:sz w:val="18"/>
          <w:szCs w:val="18"/>
        </w:rPr>
        <w:t>2</w:t>
      </w:r>
      <w:r w:rsidRPr="009D11C6">
        <w:rPr>
          <w:rFonts w:ascii="Times New Roman" w:eastAsia="宋体" w:hAnsi="Times New Roman" w:cs="Times New Roman" w:hint="eastAsia"/>
          <w:sz w:val="18"/>
          <w:szCs w:val="18"/>
        </w:rPr>
        <w:t xml:space="preserve"> </w:t>
      </w:r>
      <w:r w:rsidRPr="009D11C6">
        <w:rPr>
          <w:rFonts w:ascii="Times New Roman" w:eastAsia="宋体" w:hAnsi="宋体" w:cs="Times New Roman"/>
          <w:sz w:val="18"/>
          <w:szCs w:val="18"/>
        </w:rPr>
        <w:t>贝壳堤岛主要植物的生态位宽度</w:t>
      </w:r>
    </w:p>
    <w:p w:rsidR="00A96779" w:rsidRPr="009D11C6" w:rsidRDefault="00401C12">
      <w:pPr>
        <w:jc w:val="center"/>
        <w:rPr>
          <w:rFonts w:ascii="Times New Roman" w:eastAsiaTheme="majorEastAsia" w:hAnsi="Times New Roman" w:cs="Times New Roman"/>
          <w:sz w:val="18"/>
          <w:szCs w:val="18"/>
        </w:rPr>
      </w:pPr>
      <w:r w:rsidRPr="009D11C6">
        <w:rPr>
          <w:rFonts w:ascii="Times New Roman" w:eastAsia="宋体" w:hAnsi="Times New Roman" w:cs="Times New Roman"/>
          <w:sz w:val="18"/>
          <w:szCs w:val="18"/>
        </w:rPr>
        <w:t>Tab</w:t>
      </w:r>
      <w:r w:rsidRPr="009D11C6">
        <w:rPr>
          <w:rFonts w:ascii="Times New Roman" w:eastAsia="宋体" w:hAnsi="Times New Roman" w:cs="Times New Roman" w:hint="eastAsia"/>
          <w:sz w:val="18"/>
          <w:szCs w:val="18"/>
        </w:rPr>
        <w:t>.</w:t>
      </w:r>
      <w:r w:rsidRPr="009D11C6">
        <w:rPr>
          <w:rFonts w:ascii="Times New Roman" w:eastAsia="宋体" w:hAnsi="Times New Roman" w:cs="Times New Roman"/>
          <w:sz w:val="18"/>
          <w:szCs w:val="18"/>
        </w:rPr>
        <w:t xml:space="preserve"> 2 Niche Breadth of dominant species at </w:t>
      </w:r>
      <w:proofErr w:type="spellStart"/>
      <w:r w:rsidRPr="009D11C6">
        <w:rPr>
          <w:rFonts w:ascii="Times New Roman" w:eastAsia="宋体" w:hAnsi="Times New Roman" w:cs="Times New Roman"/>
          <w:sz w:val="18"/>
          <w:szCs w:val="18"/>
        </w:rPr>
        <w:t>Wudi</w:t>
      </w:r>
      <w:proofErr w:type="spellEnd"/>
      <w:r w:rsidRPr="009D11C6">
        <w:rPr>
          <w:rFonts w:ascii="Times New Roman" w:eastAsia="宋体" w:hAnsi="Times New Roman" w:cs="Times New Roman"/>
          <w:sz w:val="18"/>
          <w:szCs w:val="18"/>
        </w:rPr>
        <w:t xml:space="preserve"> Chenier Island</w:t>
      </w:r>
    </w:p>
    <w:tbl>
      <w:tblPr>
        <w:tblW w:w="8600" w:type="dxa"/>
        <w:tblLayout w:type="fixed"/>
        <w:tblLook w:val="04A0"/>
      </w:tblPr>
      <w:tblGrid>
        <w:gridCol w:w="590"/>
        <w:gridCol w:w="1503"/>
        <w:gridCol w:w="1331"/>
        <w:gridCol w:w="876"/>
        <w:gridCol w:w="590"/>
        <w:gridCol w:w="1417"/>
        <w:gridCol w:w="1417"/>
        <w:gridCol w:w="876"/>
      </w:tblGrid>
      <w:tr w:rsidR="00A96779" w:rsidRPr="009D11C6">
        <w:trPr>
          <w:trHeight w:val="270"/>
        </w:trPr>
        <w:tc>
          <w:tcPr>
            <w:tcW w:w="590" w:type="dxa"/>
            <w:tcBorders>
              <w:top w:val="single" w:sz="12" w:space="0" w:color="auto"/>
            </w:tcBorders>
            <w:shd w:val="clear" w:color="auto" w:fill="auto"/>
            <w:vAlign w:val="bottom"/>
          </w:tcPr>
          <w:p w:rsidR="00A96779" w:rsidRPr="009D11C6" w:rsidRDefault="00401C12">
            <w:pPr>
              <w:adjustRightInd/>
              <w:snapToGrid/>
              <w:spacing w:after="0"/>
              <w:rPr>
                <w:rFonts w:ascii="Times New Roman" w:eastAsia="宋体" w:hAnsi="Times New Roman" w:cs="Times New Roman"/>
                <w:sz w:val="18"/>
                <w:szCs w:val="18"/>
              </w:rPr>
            </w:pPr>
            <w:r w:rsidRPr="009D11C6">
              <w:rPr>
                <w:rFonts w:ascii="Times New Roman" w:eastAsia="宋体" w:hAnsi="宋体" w:cs="Times New Roman"/>
                <w:sz w:val="18"/>
                <w:szCs w:val="18"/>
              </w:rPr>
              <w:t>序号</w:t>
            </w:r>
          </w:p>
        </w:tc>
        <w:tc>
          <w:tcPr>
            <w:tcW w:w="1503" w:type="dxa"/>
            <w:tcBorders>
              <w:top w:val="single" w:sz="12" w:space="0" w:color="auto"/>
            </w:tcBorders>
            <w:shd w:val="clear" w:color="auto" w:fill="auto"/>
            <w:vAlign w:val="bottom"/>
          </w:tcPr>
          <w:p w:rsidR="00A96779" w:rsidRPr="009D11C6" w:rsidRDefault="00401C12">
            <w:pPr>
              <w:adjustRightInd/>
              <w:snapToGrid/>
              <w:spacing w:after="0"/>
              <w:rPr>
                <w:rFonts w:ascii="Times New Roman" w:eastAsia="宋体" w:hAnsi="Times New Roman" w:cs="Times New Roman"/>
                <w:sz w:val="18"/>
                <w:szCs w:val="18"/>
              </w:rPr>
            </w:pPr>
            <w:r w:rsidRPr="009D11C6">
              <w:rPr>
                <w:rFonts w:ascii="Times New Roman" w:eastAsia="宋体" w:hAnsi="宋体" w:cs="Times New Roman"/>
                <w:sz w:val="18"/>
                <w:szCs w:val="18"/>
              </w:rPr>
              <w:t>物种名称</w:t>
            </w:r>
          </w:p>
        </w:tc>
        <w:tc>
          <w:tcPr>
            <w:tcW w:w="2207" w:type="dxa"/>
            <w:gridSpan w:val="2"/>
            <w:tcBorders>
              <w:top w:val="single" w:sz="12" w:space="0" w:color="auto"/>
              <w:left w:val="nil"/>
              <w:bottom w:val="single" w:sz="4" w:space="0" w:color="auto"/>
            </w:tcBorders>
            <w:shd w:val="clear" w:color="auto" w:fill="auto"/>
            <w:vAlign w:val="bottom"/>
          </w:tcPr>
          <w:p w:rsidR="00A96779" w:rsidRPr="009D11C6" w:rsidRDefault="00401C12">
            <w:pPr>
              <w:adjustRightInd/>
              <w:snapToGrid/>
              <w:spacing w:after="0"/>
              <w:jc w:val="center"/>
              <w:rPr>
                <w:rFonts w:ascii="Times New Roman" w:eastAsia="宋体" w:hAnsi="Times New Roman" w:cs="Times New Roman"/>
                <w:sz w:val="18"/>
                <w:szCs w:val="18"/>
              </w:rPr>
            </w:pPr>
            <w:r w:rsidRPr="009D11C6">
              <w:rPr>
                <w:rFonts w:ascii="Times New Roman" w:eastAsia="宋体" w:hAnsi="宋体" w:cs="Times New Roman"/>
                <w:sz w:val="18"/>
                <w:szCs w:val="18"/>
              </w:rPr>
              <w:t>生态位宽度</w:t>
            </w:r>
          </w:p>
        </w:tc>
        <w:tc>
          <w:tcPr>
            <w:tcW w:w="590" w:type="dxa"/>
            <w:tcBorders>
              <w:top w:val="single" w:sz="12" w:space="0" w:color="auto"/>
            </w:tcBorders>
            <w:shd w:val="clear" w:color="auto" w:fill="auto"/>
            <w:vAlign w:val="bottom"/>
          </w:tcPr>
          <w:p w:rsidR="00A96779" w:rsidRPr="009D11C6" w:rsidRDefault="00401C12">
            <w:pPr>
              <w:adjustRightInd/>
              <w:snapToGrid/>
              <w:spacing w:after="0"/>
              <w:rPr>
                <w:rFonts w:ascii="Times New Roman" w:eastAsia="宋体" w:hAnsi="Times New Roman" w:cs="Times New Roman"/>
                <w:sz w:val="18"/>
                <w:szCs w:val="18"/>
              </w:rPr>
            </w:pPr>
            <w:r w:rsidRPr="009D11C6">
              <w:rPr>
                <w:rFonts w:ascii="Times New Roman" w:eastAsia="宋体" w:hAnsi="宋体" w:cs="Times New Roman"/>
                <w:sz w:val="18"/>
                <w:szCs w:val="18"/>
              </w:rPr>
              <w:t>序号</w:t>
            </w:r>
          </w:p>
        </w:tc>
        <w:tc>
          <w:tcPr>
            <w:tcW w:w="1417" w:type="dxa"/>
            <w:tcBorders>
              <w:top w:val="single" w:sz="12" w:space="0" w:color="auto"/>
            </w:tcBorders>
            <w:shd w:val="clear" w:color="auto" w:fill="auto"/>
            <w:vAlign w:val="bottom"/>
          </w:tcPr>
          <w:p w:rsidR="00A96779" w:rsidRPr="009D11C6" w:rsidRDefault="00401C12">
            <w:pPr>
              <w:adjustRightInd/>
              <w:snapToGrid/>
              <w:spacing w:after="0"/>
              <w:rPr>
                <w:rFonts w:ascii="Times New Roman" w:eastAsia="宋体" w:hAnsi="Times New Roman" w:cs="Times New Roman"/>
                <w:sz w:val="18"/>
                <w:szCs w:val="18"/>
              </w:rPr>
            </w:pPr>
            <w:r w:rsidRPr="009D11C6">
              <w:rPr>
                <w:rFonts w:ascii="Times New Roman" w:eastAsia="宋体" w:hAnsi="宋体" w:cs="Times New Roman"/>
                <w:sz w:val="18"/>
                <w:szCs w:val="18"/>
              </w:rPr>
              <w:t>物种名称</w:t>
            </w:r>
          </w:p>
        </w:tc>
        <w:tc>
          <w:tcPr>
            <w:tcW w:w="2293" w:type="dxa"/>
            <w:gridSpan w:val="2"/>
            <w:tcBorders>
              <w:top w:val="single" w:sz="12" w:space="0" w:color="auto"/>
              <w:left w:val="nil"/>
              <w:bottom w:val="single" w:sz="4" w:space="0" w:color="auto"/>
            </w:tcBorders>
            <w:shd w:val="clear" w:color="auto" w:fill="auto"/>
            <w:vAlign w:val="bottom"/>
          </w:tcPr>
          <w:p w:rsidR="00A96779" w:rsidRPr="009D11C6" w:rsidRDefault="00401C12">
            <w:pPr>
              <w:adjustRightInd/>
              <w:snapToGrid/>
              <w:spacing w:after="0"/>
              <w:jc w:val="center"/>
              <w:rPr>
                <w:rFonts w:ascii="Times New Roman" w:eastAsia="宋体" w:hAnsi="Times New Roman" w:cs="Times New Roman"/>
                <w:sz w:val="18"/>
                <w:szCs w:val="18"/>
              </w:rPr>
            </w:pPr>
            <w:r w:rsidRPr="009D11C6">
              <w:rPr>
                <w:rFonts w:ascii="Times New Roman" w:eastAsia="宋体" w:hAnsi="宋体" w:cs="Times New Roman"/>
                <w:sz w:val="18"/>
                <w:szCs w:val="18"/>
              </w:rPr>
              <w:t>生态位宽度</w:t>
            </w:r>
          </w:p>
        </w:tc>
      </w:tr>
      <w:tr w:rsidR="00A96779" w:rsidRPr="009D11C6">
        <w:trPr>
          <w:trHeight w:val="64"/>
        </w:trPr>
        <w:tc>
          <w:tcPr>
            <w:tcW w:w="590" w:type="dxa"/>
            <w:tcBorders>
              <w:top w:val="nil"/>
              <w:bottom w:val="single" w:sz="4" w:space="0" w:color="auto"/>
            </w:tcBorders>
            <w:shd w:val="clear" w:color="auto" w:fill="auto"/>
            <w:vAlign w:val="bottom"/>
          </w:tcPr>
          <w:p w:rsidR="00A96779" w:rsidRPr="009D11C6" w:rsidRDefault="00A96779">
            <w:pPr>
              <w:adjustRightInd/>
              <w:snapToGrid/>
              <w:spacing w:after="0"/>
              <w:rPr>
                <w:rFonts w:ascii="Times New Roman" w:eastAsia="宋体" w:hAnsi="Times New Roman" w:cs="Times New Roman"/>
                <w:sz w:val="18"/>
                <w:szCs w:val="18"/>
              </w:rPr>
            </w:pPr>
          </w:p>
        </w:tc>
        <w:tc>
          <w:tcPr>
            <w:tcW w:w="1503" w:type="dxa"/>
            <w:tcBorders>
              <w:top w:val="nil"/>
              <w:bottom w:val="single" w:sz="4" w:space="0" w:color="auto"/>
            </w:tcBorders>
            <w:shd w:val="clear" w:color="auto" w:fill="auto"/>
            <w:vAlign w:val="bottom"/>
          </w:tcPr>
          <w:p w:rsidR="00A96779" w:rsidRPr="009D11C6" w:rsidRDefault="00401C12">
            <w:pPr>
              <w:adjustRightInd/>
              <w:snapToGrid/>
              <w:spacing w:after="0"/>
              <w:rPr>
                <w:rFonts w:ascii="Times New Roman" w:eastAsia="宋体" w:hAnsi="Times New Roman" w:cs="Times New Roman"/>
                <w:sz w:val="18"/>
                <w:szCs w:val="18"/>
              </w:rPr>
            </w:pPr>
            <w:r w:rsidRPr="009D11C6">
              <w:rPr>
                <w:rFonts w:ascii="Times New Roman" w:eastAsia="宋体" w:hAnsi="宋体" w:cs="Times New Roman"/>
                <w:sz w:val="18"/>
                <w:szCs w:val="18"/>
              </w:rPr>
              <w:t xml:space="preserve">　</w:t>
            </w:r>
          </w:p>
        </w:tc>
        <w:tc>
          <w:tcPr>
            <w:tcW w:w="1331" w:type="dxa"/>
            <w:tcBorders>
              <w:top w:val="nil"/>
              <w:left w:val="nil"/>
              <w:bottom w:val="single" w:sz="4" w:space="0" w:color="auto"/>
            </w:tcBorders>
            <w:shd w:val="clear" w:color="auto" w:fill="auto"/>
            <w:vAlign w:val="bottom"/>
          </w:tcPr>
          <w:p w:rsidR="00A96779" w:rsidRPr="009D11C6" w:rsidRDefault="00401C12">
            <w:pPr>
              <w:adjustRightInd/>
              <w:snapToGrid/>
              <w:spacing w:after="0"/>
              <w:jc w:val="center"/>
              <w:rPr>
                <w:rFonts w:ascii="Times New Roman" w:eastAsia="宋体" w:hAnsi="Times New Roman" w:cs="Times New Roman"/>
                <w:i/>
                <w:sz w:val="18"/>
                <w:szCs w:val="18"/>
              </w:rPr>
            </w:pPr>
            <w:r w:rsidRPr="009D11C6">
              <w:rPr>
                <w:rFonts w:ascii="Times New Roman" w:eastAsia="宋体" w:hAnsi="Times New Roman" w:cs="Times New Roman"/>
                <w:i/>
                <w:sz w:val="18"/>
                <w:szCs w:val="18"/>
              </w:rPr>
              <w:t>B</w:t>
            </w:r>
            <w:r w:rsidRPr="009D11C6">
              <w:rPr>
                <w:rFonts w:ascii="Times New Roman" w:eastAsia="宋体" w:hAnsi="Times New Roman" w:cs="Times New Roman"/>
                <w:i/>
                <w:iCs/>
                <w:sz w:val="18"/>
                <w:szCs w:val="18"/>
              </w:rPr>
              <w:t>i</w:t>
            </w:r>
          </w:p>
        </w:tc>
        <w:tc>
          <w:tcPr>
            <w:tcW w:w="876" w:type="dxa"/>
            <w:tcBorders>
              <w:top w:val="nil"/>
              <w:bottom w:val="single" w:sz="4" w:space="0" w:color="auto"/>
            </w:tcBorders>
            <w:shd w:val="clear" w:color="auto" w:fill="auto"/>
            <w:vAlign w:val="bottom"/>
          </w:tcPr>
          <w:p w:rsidR="00A96779" w:rsidRPr="009D11C6" w:rsidRDefault="00401C12">
            <w:pPr>
              <w:adjustRightInd/>
              <w:snapToGrid/>
              <w:spacing w:after="0"/>
              <w:jc w:val="center"/>
              <w:rPr>
                <w:rFonts w:ascii="Times New Roman" w:eastAsia="宋体" w:hAnsi="Times New Roman" w:cs="Times New Roman"/>
                <w:i/>
                <w:sz w:val="18"/>
                <w:szCs w:val="18"/>
              </w:rPr>
            </w:pPr>
            <w:proofErr w:type="spellStart"/>
            <w:r w:rsidRPr="009D11C6">
              <w:rPr>
                <w:rFonts w:ascii="Times New Roman" w:eastAsia="宋体" w:hAnsi="Times New Roman" w:cs="Times New Roman"/>
                <w:i/>
                <w:sz w:val="18"/>
                <w:szCs w:val="18"/>
              </w:rPr>
              <w:t>B</w:t>
            </w:r>
            <w:r w:rsidRPr="009D11C6">
              <w:rPr>
                <w:rFonts w:ascii="Times New Roman" w:eastAsia="宋体" w:hAnsi="Times New Roman" w:cs="Times New Roman"/>
                <w:i/>
                <w:iCs/>
                <w:sz w:val="18"/>
                <w:szCs w:val="18"/>
              </w:rPr>
              <w:t>a</w:t>
            </w:r>
            <w:proofErr w:type="spellEnd"/>
          </w:p>
        </w:tc>
        <w:tc>
          <w:tcPr>
            <w:tcW w:w="590" w:type="dxa"/>
            <w:tcBorders>
              <w:top w:val="nil"/>
              <w:bottom w:val="single" w:sz="4" w:space="0" w:color="auto"/>
            </w:tcBorders>
            <w:shd w:val="clear" w:color="auto" w:fill="auto"/>
            <w:vAlign w:val="bottom"/>
          </w:tcPr>
          <w:p w:rsidR="00A96779" w:rsidRPr="009D11C6" w:rsidRDefault="00401C12">
            <w:pPr>
              <w:adjustRightInd/>
              <w:snapToGrid/>
              <w:spacing w:after="0"/>
              <w:rPr>
                <w:rFonts w:ascii="Times New Roman" w:eastAsia="宋体" w:hAnsi="Times New Roman" w:cs="Times New Roman"/>
                <w:sz w:val="18"/>
                <w:szCs w:val="18"/>
              </w:rPr>
            </w:pPr>
            <w:r w:rsidRPr="009D11C6">
              <w:rPr>
                <w:rFonts w:ascii="Times New Roman" w:eastAsia="宋体" w:hAnsi="宋体" w:cs="Times New Roman"/>
                <w:sz w:val="18"/>
                <w:szCs w:val="18"/>
              </w:rPr>
              <w:t xml:space="preserve">　</w:t>
            </w:r>
          </w:p>
        </w:tc>
        <w:tc>
          <w:tcPr>
            <w:tcW w:w="1417" w:type="dxa"/>
            <w:tcBorders>
              <w:top w:val="nil"/>
              <w:bottom w:val="single" w:sz="4" w:space="0" w:color="auto"/>
            </w:tcBorders>
            <w:shd w:val="clear" w:color="auto" w:fill="auto"/>
            <w:vAlign w:val="bottom"/>
          </w:tcPr>
          <w:p w:rsidR="00A96779" w:rsidRPr="009D11C6" w:rsidRDefault="00401C12">
            <w:pPr>
              <w:adjustRightInd/>
              <w:snapToGrid/>
              <w:spacing w:after="0"/>
              <w:rPr>
                <w:rFonts w:ascii="Times New Roman" w:eastAsia="宋体" w:hAnsi="Times New Roman" w:cs="Times New Roman"/>
                <w:sz w:val="18"/>
                <w:szCs w:val="18"/>
              </w:rPr>
            </w:pPr>
            <w:r w:rsidRPr="009D11C6">
              <w:rPr>
                <w:rFonts w:ascii="Times New Roman" w:eastAsia="宋体" w:hAnsi="宋体" w:cs="Times New Roman"/>
                <w:sz w:val="18"/>
                <w:szCs w:val="18"/>
              </w:rPr>
              <w:t xml:space="preserve">　</w:t>
            </w:r>
          </w:p>
        </w:tc>
        <w:tc>
          <w:tcPr>
            <w:tcW w:w="1417" w:type="dxa"/>
            <w:tcBorders>
              <w:top w:val="single" w:sz="4" w:space="0" w:color="auto"/>
              <w:left w:val="nil"/>
              <w:bottom w:val="single" w:sz="4" w:space="0" w:color="auto"/>
            </w:tcBorders>
            <w:shd w:val="clear" w:color="auto" w:fill="auto"/>
            <w:vAlign w:val="bottom"/>
          </w:tcPr>
          <w:p w:rsidR="00A96779" w:rsidRPr="009D11C6" w:rsidRDefault="00401C12">
            <w:pPr>
              <w:adjustRightInd/>
              <w:snapToGrid/>
              <w:spacing w:after="0"/>
              <w:jc w:val="center"/>
              <w:rPr>
                <w:rFonts w:ascii="Times New Roman" w:eastAsia="宋体" w:hAnsi="Times New Roman" w:cs="Times New Roman"/>
                <w:i/>
                <w:sz w:val="18"/>
                <w:szCs w:val="18"/>
              </w:rPr>
            </w:pPr>
            <w:r w:rsidRPr="009D11C6">
              <w:rPr>
                <w:rFonts w:ascii="Times New Roman" w:eastAsia="宋体" w:hAnsi="Times New Roman" w:cs="Times New Roman"/>
                <w:i/>
                <w:sz w:val="18"/>
                <w:szCs w:val="18"/>
              </w:rPr>
              <w:t>B</w:t>
            </w:r>
            <w:r w:rsidRPr="009D11C6">
              <w:rPr>
                <w:rFonts w:ascii="Times New Roman" w:eastAsia="宋体" w:hAnsi="Times New Roman" w:cs="Times New Roman"/>
                <w:i/>
                <w:iCs/>
                <w:sz w:val="18"/>
                <w:szCs w:val="18"/>
              </w:rPr>
              <w:t>i</w:t>
            </w:r>
          </w:p>
        </w:tc>
        <w:tc>
          <w:tcPr>
            <w:tcW w:w="876" w:type="dxa"/>
            <w:tcBorders>
              <w:top w:val="nil"/>
              <w:bottom w:val="single" w:sz="4" w:space="0" w:color="auto"/>
            </w:tcBorders>
            <w:shd w:val="clear" w:color="auto" w:fill="auto"/>
            <w:vAlign w:val="bottom"/>
          </w:tcPr>
          <w:p w:rsidR="00A96779" w:rsidRPr="009D11C6" w:rsidRDefault="00401C12">
            <w:pPr>
              <w:adjustRightInd/>
              <w:snapToGrid/>
              <w:spacing w:after="0"/>
              <w:jc w:val="center"/>
              <w:rPr>
                <w:rFonts w:ascii="Times New Roman" w:eastAsia="宋体" w:hAnsi="Times New Roman" w:cs="Times New Roman"/>
                <w:i/>
                <w:sz w:val="18"/>
                <w:szCs w:val="18"/>
              </w:rPr>
            </w:pPr>
            <w:proofErr w:type="spellStart"/>
            <w:r w:rsidRPr="009D11C6">
              <w:rPr>
                <w:rFonts w:ascii="Times New Roman" w:eastAsia="宋体" w:hAnsi="Times New Roman" w:cs="Times New Roman"/>
                <w:i/>
                <w:sz w:val="18"/>
                <w:szCs w:val="18"/>
              </w:rPr>
              <w:t>B</w:t>
            </w:r>
            <w:r w:rsidRPr="009D11C6">
              <w:rPr>
                <w:rFonts w:ascii="Times New Roman" w:eastAsia="宋体" w:hAnsi="Times New Roman" w:cs="Times New Roman"/>
                <w:i/>
                <w:iCs/>
                <w:sz w:val="18"/>
                <w:szCs w:val="18"/>
              </w:rPr>
              <w:t>a</w:t>
            </w:r>
            <w:proofErr w:type="spellEnd"/>
          </w:p>
        </w:tc>
      </w:tr>
      <w:tr w:rsidR="00A96779" w:rsidRPr="009D11C6">
        <w:trPr>
          <w:trHeight w:val="270"/>
        </w:trPr>
        <w:tc>
          <w:tcPr>
            <w:tcW w:w="590" w:type="dxa"/>
            <w:tcBorders>
              <w:top w:val="single" w:sz="4" w:space="0" w:color="auto"/>
            </w:tcBorders>
            <w:shd w:val="clear" w:color="auto" w:fill="auto"/>
            <w:vAlign w:val="bottom"/>
          </w:tcPr>
          <w:p w:rsidR="00A96779" w:rsidRPr="009D11C6" w:rsidRDefault="00401C12">
            <w:pPr>
              <w:adjustRightInd/>
              <w:snapToGrid/>
              <w:spacing w:after="0"/>
              <w:rPr>
                <w:rFonts w:ascii="Times New Roman" w:eastAsia="宋体" w:hAnsi="Times New Roman" w:cs="Times New Roman"/>
                <w:sz w:val="18"/>
                <w:szCs w:val="18"/>
              </w:rPr>
            </w:pPr>
            <w:r w:rsidRPr="009D11C6">
              <w:rPr>
                <w:rFonts w:ascii="Times New Roman" w:eastAsia="宋体" w:hAnsi="Times New Roman" w:cs="Times New Roman"/>
                <w:sz w:val="18"/>
                <w:szCs w:val="18"/>
              </w:rPr>
              <w:t>1</w:t>
            </w:r>
          </w:p>
        </w:tc>
        <w:tc>
          <w:tcPr>
            <w:tcW w:w="1503" w:type="dxa"/>
            <w:tcBorders>
              <w:top w:val="single" w:sz="4" w:space="0" w:color="auto"/>
            </w:tcBorders>
            <w:shd w:val="clear" w:color="auto" w:fill="auto"/>
            <w:vAlign w:val="center"/>
          </w:tcPr>
          <w:p w:rsidR="00A96779" w:rsidRPr="009D11C6" w:rsidRDefault="00401C12">
            <w:pPr>
              <w:adjustRightInd/>
              <w:snapToGrid/>
              <w:spacing w:after="0"/>
              <w:rPr>
                <w:rFonts w:ascii="Times New Roman" w:eastAsia="宋体" w:hAnsi="Times New Roman" w:cs="Times New Roman"/>
                <w:sz w:val="18"/>
                <w:szCs w:val="18"/>
              </w:rPr>
            </w:pPr>
            <w:r w:rsidRPr="009D11C6">
              <w:rPr>
                <w:rFonts w:ascii="Times New Roman" w:eastAsia="宋体" w:hAnsi="宋体" w:cs="Times New Roman"/>
                <w:sz w:val="18"/>
                <w:szCs w:val="18"/>
              </w:rPr>
              <w:t>鹅绒藤</w:t>
            </w:r>
          </w:p>
        </w:tc>
        <w:tc>
          <w:tcPr>
            <w:tcW w:w="1331" w:type="dxa"/>
            <w:tcBorders>
              <w:top w:val="single" w:sz="4" w:space="0" w:color="auto"/>
            </w:tcBorders>
            <w:shd w:val="clear" w:color="auto" w:fill="auto"/>
            <w:vAlign w:val="center"/>
          </w:tcPr>
          <w:p w:rsidR="00A96779" w:rsidRPr="009D11C6" w:rsidRDefault="00401C12">
            <w:pPr>
              <w:adjustRightInd/>
              <w:snapToGrid/>
              <w:spacing w:after="0"/>
              <w:jc w:val="center"/>
              <w:rPr>
                <w:rFonts w:ascii="Times New Roman" w:eastAsia="宋体" w:hAnsi="Times New Roman" w:cs="Times New Roman"/>
                <w:sz w:val="18"/>
                <w:szCs w:val="18"/>
              </w:rPr>
            </w:pPr>
            <w:r w:rsidRPr="009D11C6">
              <w:rPr>
                <w:rFonts w:ascii="Times New Roman" w:eastAsia="宋体" w:hAnsi="Times New Roman" w:cs="Times New Roman"/>
                <w:sz w:val="18"/>
                <w:szCs w:val="18"/>
              </w:rPr>
              <w:t>0.35</w:t>
            </w:r>
          </w:p>
        </w:tc>
        <w:tc>
          <w:tcPr>
            <w:tcW w:w="876" w:type="dxa"/>
            <w:tcBorders>
              <w:top w:val="single" w:sz="4" w:space="0" w:color="auto"/>
            </w:tcBorders>
            <w:shd w:val="clear" w:color="auto" w:fill="auto"/>
            <w:vAlign w:val="center"/>
          </w:tcPr>
          <w:p w:rsidR="00A96779" w:rsidRPr="009D11C6" w:rsidRDefault="00401C12">
            <w:pPr>
              <w:adjustRightInd/>
              <w:snapToGrid/>
              <w:spacing w:after="0"/>
              <w:jc w:val="center"/>
              <w:rPr>
                <w:rFonts w:ascii="Times New Roman" w:eastAsia="宋体" w:hAnsi="Times New Roman" w:cs="Times New Roman"/>
                <w:sz w:val="18"/>
                <w:szCs w:val="18"/>
              </w:rPr>
            </w:pPr>
            <w:r w:rsidRPr="009D11C6">
              <w:rPr>
                <w:rFonts w:ascii="Times New Roman" w:eastAsia="宋体" w:hAnsi="Times New Roman" w:cs="Times New Roman"/>
                <w:sz w:val="18"/>
                <w:szCs w:val="18"/>
              </w:rPr>
              <w:t>1.39</w:t>
            </w:r>
          </w:p>
        </w:tc>
        <w:tc>
          <w:tcPr>
            <w:tcW w:w="590" w:type="dxa"/>
            <w:tcBorders>
              <w:top w:val="single" w:sz="4" w:space="0" w:color="auto"/>
            </w:tcBorders>
            <w:shd w:val="clear" w:color="auto" w:fill="auto"/>
            <w:vAlign w:val="bottom"/>
          </w:tcPr>
          <w:p w:rsidR="00A96779" w:rsidRPr="009D11C6" w:rsidRDefault="00401C12">
            <w:pPr>
              <w:adjustRightInd/>
              <w:snapToGrid/>
              <w:spacing w:after="0"/>
              <w:rPr>
                <w:rFonts w:ascii="Times New Roman" w:eastAsia="宋体" w:hAnsi="Times New Roman" w:cs="Times New Roman"/>
                <w:sz w:val="18"/>
                <w:szCs w:val="18"/>
              </w:rPr>
            </w:pPr>
            <w:r w:rsidRPr="009D11C6">
              <w:rPr>
                <w:rFonts w:ascii="Times New Roman" w:eastAsia="宋体" w:hAnsi="Times New Roman" w:cs="Times New Roman"/>
                <w:sz w:val="18"/>
                <w:szCs w:val="18"/>
              </w:rPr>
              <w:t>11</w:t>
            </w:r>
          </w:p>
        </w:tc>
        <w:tc>
          <w:tcPr>
            <w:tcW w:w="1417" w:type="dxa"/>
            <w:tcBorders>
              <w:top w:val="single" w:sz="4" w:space="0" w:color="auto"/>
            </w:tcBorders>
            <w:shd w:val="clear" w:color="auto" w:fill="auto"/>
            <w:vAlign w:val="center"/>
          </w:tcPr>
          <w:p w:rsidR="00A96779" w:rsidRPr="009D11C6" w:rsidRDefault="00401C12">
            <w:pPr>
              <w:adjustRightInd/>
              <w:snapToGrid/>
              <w:spacing w:after="0"/>
              <w:rPr>
                <w:rFonts w:ascii="Times New Roman" w:eastAsia="宋体" w:hAnsi="Times New Roman" w:cs="Times New Roman"/>
                <w:sz w:val="18"/>
                <w:szCs w:val="18"/>
              </w:rPr>
            </w:pPr>
            <w:r w:rsidRPr="009D11C6">
              <w:rPr>
                <w:rFonts w:ascii="Times New Roman" w:eastAsia="宋体" w:hAnsi="宋体" w:cs="Times New Roman"/>
                <w:sz w:val="18"/>
                <w:szCs w:val="18"/>
              </w:rPr>
              <w:t>天门冬</w:t>
            </w:r>
          </w:p>
        </w:tc>
        <w:tc>
          <w:tcPr>
            <w:tcW w:w="1417" w:type="dxa"/>
            <w:tcBorders>
              <w:top w:val="single" w:sz="4" w:space="0" w:color="auto"/>
            </w:tcBorders>
            <w:shd w:val="clear" w:color="auto" w:fill="auto"/>
            <w:vAlign w:val="center"/>
          </w:tcPr>
          <w:p w:rsidR="00A96779" w:rsidRPr="009D11C6" w:rsidRDefault="00401C12">
            <w:pPr>
              <w:adjustRightInd/>
              <w:snapToGrid/>
              <w:spacing w:after="0"/>
              <w:jc w:val="center"/>
              <w:rPr>
                <w:rFonts w:ascii="Times New Roman" w:eastAsia="宋体" w:hAnsi="Times New Roman" w:cs="Times New Roman"/>
                <w:sz w:val="18"/>
                <w:szCs w:val="18"/>
              </w:rPr>
            </w:pPr>
            <w:r w:rsidRPr="009D11C6">
              <w:rPr>
                <w:rFonts w:ascii="Times New Roman" w:eastAsia="宋体" w:hAnsi="Times New Roman" w:cs="Times New Roman"/>
                <w:sz w:val="18"/>
                <w:szCs w:val="18"/>
              </w:rPr>
              <w:t>0.05</w:t>
            </w:r>
          </w:p>
        </w:tc>
        <w:tc>
          <w:tcPr>
            <w:tcW w:w="876" w:type="dxa"/>
            <w:tcBorders>
              <w:top w:val="single" w:sz="4" w:space="0" w:color="auto"/>
            </w:tcBorders>
            <w:shd w:val="clear" w:color="auto" w:fill="auto"/>
            <w:vAlign w:val="center"/>
          </w:tcPr>
          <w:p w:rsidR="00A96779" w:rsidRPr="009D11C6" w:rsidRDefault="00401C12">
            <w:pPr>
              <w:adjustRightInd/>
              <w:snapToGrid/>
              <w:spacing w:after="0"/>
              <w:jc w:val="center"/>
              <w:rPr>
                <w:rFonts w:ascii="Times New Roman" w:eastAsia="宋体" w:hAnsi="Times New Roman" w:cs="Times New Roman"/>
                <w:sz w:val="18"/>
                <w:szCs w:val="18"/>
              </w:rPr>
            </w:pPr>
            <w:r w:rsidRPr="009D11C6">
              <w:rPr>
                <w:rFonts w:ascii="Times New Roman" w:eastAsia="宋体" w:hAnsi="Times New Roman" w:cs="Times New Roman"/>
                <w:sz w:val="18"/>
                <w:szCs w:val="18"/>
              </w:rPr>
              <w:t>0.66</w:t>
            </w:r>
          </w:p>
        </w:tc>
      </w:tr>
      <w:tr w:rsidR="00A96779" w:rsidRPr="009D11C6">
        <w:trPr>
          <w:trHeight w:val="270"/>
        </w:trPr>
        <w:tc>
          <w:tcPr>
            <w:tcW w:w="590" w:type="dxa"/>
            <w:tcBorders>
              <w:top w:val="nil"/>
            </w:tcBorders>
            <w:shd w:val="clear" w:color="auto" w:fill="auto"/>
            <w:vAlign w:val="bottom"/>
          </w:tcPr>
          <w:p w:rsidR="00A96779" w:rsidRPr="009D11C6" w:rsidRDefault="00401C12">
            <w:pPr>
              <w:adjustRightInd/>
              <w:snapToGrid/>
              <w:spacing w:after="0"/>
              <w:rPr>
                <w:rFonts w:ascii="Times New Roman" w:eastAsia="宋体" w:hAnsi="Times New Roman" w:cs="Times New Roman"/>
                <w:sz w:val="18"/>
                <w:szCs w:val="18"/>
              </w:rPr>
            </w:pPr>
            <w:r w:rsidRPr="009D11C6">
              <w:rPr>
                <w:rFonts w:ascii="Times New Roman" w:eastAsia="宋体" w:hAnsi="Times New Roman" w:cs="Times New Roman"/>
                <w:sz w:val="18"/>
                <w:szCs w:val="18"/>
              </w:rPr>
              <w:t>2</w:t>
            </w:r>
          </w:p>
        </w:tc>
        <w:tc>
          <w:tcPr>
            <w:tcW w:w="1503" w:type="dxa"/>
            <w:tcBorders>
              <w:top w:val="nil"/>
            </w:tcBorders>
            <w:shd w:val="clear" w:color="auto" w:fill="auto"/>
            <w:vAlign w:val="center"/>
          </w:tcPr>
          <w:p w:rsidR="00A96779" w:rsidRPr="009D11C6" w:rsidRDefault="00401C12">
            <w:pPr>
              <w:adjustRightInd/>
              <w:snapToGrid/>
              <w:spacing w:after="0"/>
              <w:rPr>
                <w:rFonts w:ascii="Times New Roman" w:eastAsia="宋体" w:hAnsi="Times New Roman" w:cs="Times New Roman"/>
                <w:sz w:val="18"/>
                <w:szCs w:val="18"/>
              </w:rPr>
            </w:pPr>
            <w:r w:rsidRPr="009D11C6">
              <w:rPr>
                <w:rFonts w:ascii="Times New Roman" w:eastAsia="宋体" w:hAnsi="宋体" w:cs="Times New Roman"/>
                <w:sz w:val="18"/>
                <w:szCs w:val="18"/>
              </w:rPr>
              <w:t>芦苇</w:t>
            </w:r>
          </w:p>
        </w:tc>
        <w:tc>
          <w:tcPr>
            <w:tcW w:w="1331" w:type="dxa"/>
            <w:tcBorders>
              <w:top w:val="nil"/>
            </w:tcBorders>
            <w:shd w:val="clear" w:color="auto" w:fill="auto"/>
            <w:vAlign w:val="center"/>
          </w:tcPr>
          <w:p w:rsidR="00A96779" w:rsidRPr="009D11C6" w:rsidRDefault="00401C12">
            <w:pPr>
              <w:adjustRightInd/>
              <w:snapToGrid/>
              <w:spacing w:after="0"/>
              <w:jc w:val="center"/>
              <w:rPr>
                <w:rFonts w:ascii="Times New Roman" w:eastAsia="宋体" w:hAnsi="Times New Roman" w:cs="Times New Roman"/>
                <w:sz w:val="18"/>
                <w:szCs w:val="18"/>
              </w:rPr>
            </w:pPr>
            <w:r w:rsidRPr="009D11C6">
              <w:rPr>
                <w:rFonts w:ascii="Times New Roman" w:eastAsia="宋体" w:hAnsi="Times New Roman" w:cs="Times New Roman"/>
                <w:sz w:val="18"/>
                <w:szCs w:val="18"/>
              </w:rPr>
              <w:t>0.23</w:t>
            </w:r>
          </w:p>
        </w:tc>
        <w:tc>
          <w:tcPr>
            <w:tcW w:w="876" w:type="dxa"/>
            <w:tcBorders>
              <w:top w:val="nil"/>
            </w:tcBorders>
            <w:shd w:val="clear" w:color="auto" w:fill="auto"/>
            <w:vAlign w:val="center"/>
          </w:tcPr>
          <w:p w:rsidR="00A96779" w:rsidRPr="009D11C6" w:rsidRDefault="00401C12">
            <w:pPr>
              <w:adjustRightInd/>
              <w:snapToGrid/>
              <w:spacing w:after="0"/>
              <w:jc w:val="center"/>
              <w:rPr>
                <w:rFonts w:ascii="Times New Roman" w:eastAsia="宋体" w:hAnsi="Times New Roman" w:cs="Times New Roman"/>
                <w:sz w:val="18"/>
                <w:szCs w:val="18"/>
              </w:rPr>
            </w:pPr>
            <w:r w:rsidRPr="009D11C6">
              <w:rPr>
                <w:rFonts w:ascii="Times New Roman" w:eastAsia="宋体" w:hAnsi="Times New Roman" w:cs="Times New Roman"/>
                <w:sz w:val="18"/>
                <w:szCs w:val="18"/>
              </w:rPr>
              <w:t>1.21</w:t>
            </w:r>
          </w:p>
        </w:tc>
        <w:tc>
          <w:tcPr>
            <w:tcW w:w="590" w:type="dxa"/>
            <w:tcBorders>
              <w:top w:val="nil"/>
            </w:tcBorders>
            <w:shd w:val="clear" w:color="auto" w:fill="auto"/>
            <w:vAlign w:val="bottom"/>
          </w:tcPr>
          <w:p w:rsidR="00A96779" w:rsidRPr="009D11C6" w:rsidRDefault="00401C12">
            <w:pPr>
              <w:adjustRightInd/>
              <w:snapToGrid/>
              <w:spacing w:after="0"/>
              <w:rPr>
                <w:rFonts w:ascii="Times New Roman" w:eastAsia="宋体" w:hAnsi="Times New Roman" w:cs="Times New Roman"/>
                <w:sz w:val="18"/>
                <w:szCs w:val="18"/>
              </w:rPr>
            </w:pPr>
            <w:r w:rsidRPr="009D11C6">
              <w:rPr>
                <w:rFonts w:ascii="Times New Roman" w:eastAsia="宋体" w:hAnsi="Times New Roman" w:cs="Times New Roman"/>
                <w:sz w:val="18"/>
                <w:szCs w:val="18"/>
              </w:rPr>
              <w:t>12</w:t>
            </w:r>
          </w:p>
        </w:tc>
        <w:tc>
          <w:tcPr>
            <w:tcW w:w="1417" w:type="dxa"/>
            <w:tcBorders>
              <w:top w:val="nil"/>
            </w:tcBorders>
            <w:shd w:val="clear" w:color="auto" w:fill="auto"/>
            <w:vAlign w:val="center"/>
          </w:tcPr>
          <w:p w:rsidR="00A96779" w:rsidRPr="009D11C6" w:rsidRDefault="00401C12">
            <w:pPr>
              <w:adjustRightInd/>
              <w:snapToGrid/>
              <w:spacing w:after="0"/>
              <w:rPr>
                <w:rFonts w:ascii="Times New Roman" w:eastAsia="宋体" w:hAnsi="Times New Roman" w:cs="Times New Roman"/>
                <w:sz w:val="18"/>
                <w:szCs w:val="18"/>
              </w:rPr>
            </w:pPr>
            <w:r w:rsidRPr="009D11C6">
              <w:rPr>
                <w:rFonts w:ascii="Times New Roman" w:eastAsia="宋体" w:hAnsi="宋体" w:cs="Times New Roman"/>
                <w:sz w:val="18"/>
                <w:szCs w:val="18"/>
              </w:rPr>
              <w:t>杠柳</w:t>
            </w:r>
          </w:p>
        </w:tc>
        <w:tc>
          <w:tcPr>
            <w:tcW w:w="1417" w:type="dxa"/>
            <w:tcBorders>
              <w:top w:val="nil"/>
            </w:tcBorders>
            <w:shd w:val="clear" w:color="auto" w:fill="auto"/>
            <w:vAlign w:val="center"/>
          </w:tcPr>
          <w:p w:rsidR="00A96779" w:rsidRPr="009D11C6" w:rsidRDefault="00401C12">
            <w:pPr>
              <w:adjustRightInd/>
              <w:snapToGrid/>
              <w:spacing w:after="0"/>
              <w:jc w:val="center"/>
              <w:rPr>
                <w:rFonts w:ascii="Times New Roman" w:eastAsia="宋体" w:hAnsi="Times New Roman" w:cs="Times New Roman"/>
                <w:sz w:val="18"/>
                <w:szCs w:val="18"/>
              </w:rPr>
            </w:pPr>
            <w:r w:rsidRPr="009D11C6">
              <w:rPr>
                <w:rFonts w:ascii="Times New Roman" w:eastAsia="宋体" w:hAnsi="Times New Roman" w:cs="Times New Roman"/>
                <w:sz w:val="18"/>
                <w:szCs w:val="18"/>
              </w:rPr>
              <w:t>0.04</w:t>
            </w:r>
          </w:p>
        </w:tc>
        <w:tc>
          <w:tcPr>
            <w:tcW w:w="876" w:type="dxa"/>
            <w:tcBorders>
              <w:top w:val="nil"/>
            </w:tcBorders>
            <w:shd w:val="clear" w:color="auto" w:fill="auto"/>
            <w:vAlign w:val="center"/>
          </w:tcPr>
          <w:p w:rsidR="00A96779" w:rsidRPr="009D11C6" w:rsidRDefault="00401C12">
            <w:pPr>
              <w:adjustRightInd/>
              <w:snapToGrid/>
              <w:spacing w:after="0"/>
              <w:jc w:val="center"/>
              <w:rPr>
                <w:rFonts w:ascii="Times New Roman" w:eastAsia="宋体" w:hAnsi="Times New Roman" w:cs="Times New Roman"/>
                <w:sz w:val="18"/>
                <w:szCs w:val="18"/>
              </w:rPr>
            </w:pPr>
            <w:r w:rsidRPr="009D11C6">
              <w:rPr>
                <w:rFonts w:ascii="Times New Roman" w:eastAsia="宋体" w:hAnsi="Times New Roman" w:cs="Times New Roman"/>
                <w:sz w:val="18"/>
                <w:szCs w:val="18"/>
              </w:rPr>
              <w:t>0.47</w:t>
            </w:r>
          </w:p>
        </w:tc>
      </w:tr>
      <w:tr w:rsidR="00A96779" w:rsidRPr="009D11C6">
        <w:trPr>
          <w:trHeight w:val="285"/>
        </w:trPr>
        <w:tc>
          <w:tcPr>
            <w:tcW w:w="590" w:type="dxa"/>
            <w:tcBorders>
              <w:top w:val="nil"/>
            </w:tcBorders>
            <w:shd w:val="clear" w:color="auto" w:fill="auto"/>
            <w:vAlign w:val="bottom"/>
          </w:tcPr>
          <w:p w:rsidR="00A96779" w:rsidRPr="009D11C6" w:rsidRDefault="00401C12">
            <w:pPr>
              <w:adjustRightInd/>
              <w:snapToGrid/>
              <w:spacing w:after="0"/>
              <w:rPr>
                <w:rFonts w:ascii="Times New Roman" w:eastAsia="宋体" w:hAnsi="Times New Roman" w:cs="Times New Roman"/>
                <w:sz w:val="18"/>
                <w:szCs w:val="18"/>
              </w:rPr>
            </w:pPr>
            <w:r w:rsidRPr="009D11C6">
              <w:rPr>
                <w:rFonts w:ascii="Times New Roman" w:eastAsia="宋体" w:hAnsi="Times New Roman" w:cs="Times New Roman"/>
                <w:sz w:val="18"/>
                <w:szCs w:val="18"/>
              </w:rPr>
              <w:t>3</w:t>
            </w:r>
          </w:p>
        </w:tc>
        <w:tc>
          <w:tcPr>
            <w:tcW w:w="1503" w:type="dxa"/>
            <w:tcBorders>
              <w:top w:val="nil"/>
            </w:tcBorders>
            <w:shd w:val="clear" w:color="auto" w:fill="auto"/>
            <w:vAlign w:val="center"/>
          </w:tcPr>
          <w:p w:rsidR="00A96779" w:rsidRPr="009D11C6" w:rsidRDefault="00401C12">
            <w:pPr>
              <w:adjustRightInd/>
              <w:snapToGrid/>
              <w:spacing w:after="0"/>
              <w:rPr>
                <w:rFonts w:ascii="Times New Roman" w:eastAsia="宋体" w:hAnsi="Times New Roman" w:cs="Times New Roman"/>
                <w:sz w:val="18"/>
                <w:szCs w:val="18"/>
              </w:rPr>
            </w:pPr>
            <w:r w:rsidRPr="009D11C6">
              <w:rPr>
                <w:rFonts w:ascii="Times New Roman" w:eastAsia="宋体" w:hAnsi="宋体" w:cs="Times New Roman"/>
                <w:sz w:val="18"/>
                <w:szCs w:val="18"/>
              </w:rPr>
              <w:t>砂引草</w:t>
            </w:r>
          </w:p>
        </w:tc>
        <w:tc>
          <w:tcPr>
            <w:tcW w:w="1331" w:type="dxa"/>
            <w:tcBorders>
              <w:top w:val="nil"/>
            </w:tcBorders>
            <w:shd w:val="clear" w:color="auto" w:fill="auto"/>
            <w:vAlign w:val="center"/>
          </w:tcPr>
          <w:p w:rsidR="00A96779" w:rsidRPr="009D11C6" w:rsidRDefault="00401C12">
            <w:pPr>
              <w:adjustRightInd/>
              <w:snapToGrid/>
              <w:spacing w:after="0"/>
              <w:jc w:val="center"/>
              <w:rPr>
                <w:rFonts w:ascii="Times New Roman" w:eastAsia="宋体" w:hAnsi="Times New Roman" w:cs="Times New Roman"/>
                <w:sz w:val="18"/>
                <w:szCs w:val="18"/>
              </w:rPr>
            </w:pPr>
            <w:r w:rsidRPr="009D11C6">
              <w:rPr>
                <w:rFonts w:ascii="Times New Roman" w:eastAsia="宋体" w:hAnsi="Times New Roman" w:cs="Times New Roman"/>
                <w:sz w:val="18"/>
                <w:szCs w:val="18"/>
              </w:rPr>
              <w:t>0.19</w:t>
            </w:r>
          </w:p>
        </w:tc>
        <w:tc>
          <w:tcPr>
            <w:tcW w:w="876" w:type="dxa"/>
            <w:tcBorders>
              <w:top w:val="nil"/>
            </w:tcBorders>
            <w:shd w:val="clear" w:color="auto" w:fill="auto"/>
            <w:vAlign w:val="center"/>
          </w:tcPr>
          <w:p w:rsidR="00A96779" w:rsidRPr="009D11C6" w:rsidRDefault="00401C12">
            <w:pPr>
              <w:adjustRightInd/>
              <w:snapToGrid/>
              <w:spacing w:after="0"/>
              <w:jc w:val="center"/>
              <w:rPr>
                <w:rFonts w:ascii="Times New Roman" w:eastAsia="宋体" w:hAnsi="Times New Roman" w:cs="Times New Roman"/>
                <w:sz w:val="18"/>
                <w:szCs w:val="18"/>
              </w:rPr>
            </w:pPr>
            <w:r w:rsidRPr="009D11C6">
              <w:rPr>
                <w:rFonts w:ascii="Times New Roman" w:eastAsia="宋体" w:hAnsi="Times New Roman" w:cs="Times New Roman"/>
                <w:sz w:val="18"/>
                <w:szCs w:val="18"/>
              </w:rPr>
              <w:t>1.16</w:t>
            </w:r>
          </w:p>
        </w:tc>
        <w:tc>
          <w:tcPr>
            <w:tcW w:w="590" w:type="dxa"/>
            <w:tcBorders>
              <w:top w:val="nil"/>
            </w:tcBorders>
            <w:shd w:val="clear" w:color="auto" w:fill="auto"/>
            <w:vAlign w:val="bottom"/>
          </w:tcPr>
          <w:p w:rsidR="00A96779" w:rsidRPr="009D11C6" w:rsidRDefault="00401C12">
            <w:pPr>
              <w:adjustRightInd/>
              <w:snapToGrid/>
              <w:spacing w:after="0"/>
              <w:rPr>
                <w:rFonts w:ascii="Times New Roman" w:eastAsia="宋体" w:hAnsi="Times New Roman" w:cs="Times New Roman"/>
                <w:sz w:val="18"/>
                <w:szCs w:val="18"/>
              </w:rPr>
            </w:pPr>
            <w:r w:rsidRPr="009D11C6">
              <w:rPr>
                <w:rFonts w:ascii="Times New Roman" w:eastAsia="宋体" w:hAnsi="Times New Roman" w:cs="Times New Roman"/>
                <w:sz w:val="18"/>
                <w:szCs w:val="18"/>
              </w:rPr>
              <w:t>13</w:t>
            </w:r>
          </w:p>
        </w:tc>
        <w:tc>
          <w:tcPr>
            <w:tcW w:w="1417" w:type="dxa"/>
            <w:tcBorders>
              <w:top w:val="nil"/>
            </w:tcBorders>
            <w:shd w:val="clear" w:color="auto" w:fill="auto"/>
            <w:vAlign w:val="center"/>
          </w:tcPr>
          <w:p w:rsidR="00A96779" w:rsidRPr="009D11C6" w:rsidRDefault="00401C12">
            <w:pPr>
              <w:adjustRightInd/>
              <w:snapToGrid/>
              <w:spacing w:after="0"/>
              <w:rPr>
                <w:rFonts w:ascii="Times New Roman" w:eastAsia="宋体" w:hAnsi="Times New Roman" w:cs="Times New Roman"/>
                <w:sz w:val="18"/>
                <w:szCs w:val="18"/>
              </w:rPr>
            </w:pPr>
            <w:r w:rsidRPr="009D11C6">
              <w:rPr>
                <w:rFonts w:ascii="Times New Roman" w:eastAsia="宋体" w:hAnsi="宋体" w:cs="Times New Roman"/>
                <w:sz w:val="18"/>
                <w:szCs w:val="18"/>
              </w:rPr>
              <w:t>苣荬菜</w:t>
            </w:r>
          </w:p>
        </w:tc>
        <w:tc>
          <w:tcPr>
            <w:tcW w:w="1417" w:type="dxa"/>
            <w:tcBorders>
              <w:top w:val="nil"/>
            </w:tcBorders>
            <w:shd w:val="clear" w:color="auto" w:fill="auto"/>
            <w:vAlign w:val="center"/>
          </w:tcPr>
          <w:p w:rsidR="00A96779" w:rsidRPr="009D11C6" w:rsidRDefault="00401C12">
            <w:pPr>
              <w:adjustRightInd/>
              <w:snapToGrid/>
              <w:spacing w:after="0"/>
              <w:jc w:val="center"/>
              <w:rPr>
                <w:rFonts w:ascii="Times New Roman" w:eastAsia="宋体" w:hAnsi="Times New Roman" w:cs="Times New Roman"/>
                <w:sz w:val="18"/>
                <w:szCs w:val="18"/>
              </w:rPr>
            </w:pPr>
            <w:r w:rsidRPr="009D11C6">
              <w:rPr>
                <w:rFonts w:ascii="Times New Roman" w:eastAsia="宋体" w:hAnsi="Times New Roman" w:cs="Times New Roman"/>
                <w:sz w:val="18"/>
                <w:szCs w:val="18"/>
              </w:rPr>
              <w:t>0.03</w:t>
            </w:r>
          </w:p>
        </w:tc>
        <w:tc>
          <w:tcPr>
            <w:tcW w:w="876" w:type="dxa"/>
            <w:tcBorders>
              <w:top w:val="nil"/>
            </w:tcBorders>
            <w:shd w:val="clear" w:color="auto" w:fill="auto"/>
            <w:vAlign w:val="center"/>
          </w:tcPr>
          <w:p w:rsidR="00A96779" w:rsidRPr="009D11C6" w:rsidRDefault="00401C12">
            <w:pPr>
              <w:adjustRightInd/>
              <w:snapToGrid/>
              <w:spacing w:after="0"/>
              <w:jc w:val="center"/>
              <w:rPr>
                <w:rFonts w:ascii="Times New Roman" w:eastAsia="宋体" w:hAnsi="Times New Roman" w:cs="Times New Roman"/>
                <w:sz w:val="18"/>
                <w:szCs w:val="18"/>
              </w:rPr>
            </w:pPr>
            <w:r w:rsidRPr="009D11C6">
              <w:rPr>
                <w:rFonts w:ascii="Times New Roman" w:eastAsia="宋体" w:hAnsi="Times New Roman" w:cs="Times New Roman"/>
                <w:sz w:val="18"/>
                <w:szCs w:val="18"/>
              </w:rPr>
              <w:t>0.50</w:t>
            </w:r>
          </w:p>
        </w:tc>
      </w:tr>
      <w:tr w:rsidR="00A96779" w:rsidRPr="009D11C6">
        <w:trPr>
          <w:trHeight w:val="270"/>
        </w:trPr>
        <w:tc>
          <w:tcPr>
            <w:tcW w:w="590" w:type="dxa"/>
            <w:tcBorders>
              <w:top w:val="nil"/>
            </w:tcBorders>
            <w:shd w:val="clear" w:color="auto" w:fill="auto"/>
            <w:vAlign w:val="bottom"/>
          </w:tcPr>
          <w:p w:rsidR="00A96779" w:rsidRPr="009D11C6" w:rsidRDefault="00401C12">
            <w:pPr>
              <w:adjustRightInd/>
              <w:snapToGrid/>
              <w:spacing w:after="0"/>
              <w:rPr>
                <w:rFonts w:ascii="Times New Roman" w:eastAsia="宋体" w:hAnsi="Times New Roman" w:cs="Times New Roman"/>
                <w:sz w:val="18"/>
                <w:szCs w:val="18"/>
              </w:rPr>
            </w:pPr>
            <w:r w:rsidRPr="009D11C6">
              <w:rPr>
                <w:rFonts w:ascii="Times New Roman" w:eastAsia="宋体" w:hAnsi="Times New Roman" w:cs="Times New Roman"/>
                <w:sz w:val="18"/>
                <w:szCs w:val="18"/>
              </w:rPr>
              <w:t>4</w:t>
            </w:r>
          </w:p>
        </w:tc>
        <w:tc>
          <w:tcPr>
            <w:tcW w:w="1503" w:type="dxa"/>
            <w:tcBorders>
              <w:top w:val="nil"/>
            </w:tcBorders>
            <w:shd w:val="clear" w:color="auto" w:fill="auto"/>
            <w:vAlign w:val="center"/>
          </w:tcPr>
          <w:p w:rsidR="00A96779" w:rsidRPr="009D11C6" w:rsidRDefault="00401C12">
            <w:pPr>
              <w:adjustRightInd/>
              <w:snapToGrid/>
              <w:spacing w:after="0"/>
              <w:rPr>
                <w:rFonts w:ascii="Times New Roman" w:eastAsia="宋体" w:hAnsi="Times New Roman" w:cs="Times New Roman"/>
                <w:sz w:val="18"/>
                <w:szCs w:val="18"/>
              </w:rPr>
            </w:pPr>
            <w:r w:rsidRPr="009D11C6">
              <w:rPr>
                <w:rFonts w:ascii="Times New Roman" w:eastAsia="宋体" w:hAnsi="宋体" w:cs="Times New Roman"/>
                <w:sz w:val="18"/>
                <w:szCs w:val="18"/>
              </w:rPr>
              <w:t>酸枣</w:t>
            </w:r>
          </w:p>
        </w:tc>
        <w:tc>
          <w:tcPr>
            <w:tcW w:w="1331" w:type="dxa"/>
            <w:tcBorders>
              <w:top w:val="nil"/>
            </w:tcBorders>
            <w:shd w:val="clear" w:color="auto" w:fill="auto"/>
            <w:vAlign w:val="center"/>
          </w:tcPr>
          <w:p w:rsidR="00A96779" w:rsidRPr="009D11C6" w:rsidRDefault="00401C12">
            <w:pPr>
              <w:adjustRightInd/>
              <w:snapToGrid/>
              <w:spacing w:after="0"/>
              <w:jc w:val="center"/>
              <w:rPr>
                <w:rFonts w:ascii="Times New Roman" w:eastAsia="宋体" w:hAnsi="Times New Roman" w:cs="Times New Roman"/>
                <w:sz w:val="18"/>
                <w:szCs w:val="18"/>
              </w:rPr>
            </w:pPr>
            <w:r w:rsidRPr="009D11C6">
              <w:rPr>
                <w:rFonts w:ascii="Times New Roman" w:eastAsia="宋体" w:hAnsi="Times New Roman" w:cs="Times New Roman"/>
                <w:sz w:val="18"/>
                <w:szCs w:val="18"/>
              </w:rPr>
              <w:t>0.16</w:t>
            </w:r>
          </w:p>
        </w:tc>
        <w:tc>
          <w:tcPr>
            <w:tcW w:w="876" w:type="dxa"/>
            <w:tcBorders>
              <w:top w:val="nil"/>
            </w:tcBorders>
            <w:shd w:val="clear" w:color="auto" w:fill="auto"/>
            <w:vAlign w:val="center"/>
          </w:tcPr>
          <w:p w:rsidR="00A96779" w:rsidRPr="009D11C6" w:rsidRDefault="00401C12">
            <w:pPr>
              <w:adjustRightInd/>
              <w:snapToGrid/>
              <w:spacing w:after="0"/>
              <w:jc w:val="center"/>
              <w:rPr>
                <w:rFonts w:ascii="Times New Roman" w:eastAsia="宋体" w:hAnsi="Times New Roman" w:cs="Times New Roman"/>
                <w:sz w:val="18"/>
                <w:szCs w:val="18"/>
              </w:rPr>
            </w:pPr>
            <w:r w:rsidRPr="009D11C6">
              <w:rPr>
                <w:rFonts w:ascii="Times New Roman" w:eastAsia="宋体" w:hAnsi="Times New Roman" w:cs="Times New Roman"/>
                <w:sz w:val="18"/>
                <w:szCs w:val="18"/>
              </w:rPr>
              <w:t>0.98</w:t>
            </w:r>
          </w:p>
        </w:tc>
        <w:tc>
          <w:tcPr>
            <w:tcW w:w="590" w:type="dxa"/>
            <w:tcBorders>
              <w:top w:val="nil"/>
            </w:tcBorders>
            <w:shd w:val="clear" w:color="auto" w:fill="auto"/>
            <w:vAlign w:val="bottom"/>
          </w:tcPr>
          <w:p w:rsidR="00A96779" w:rsidRPr="009D11C6" w:rsidRDefault="00401C12">
            <w:pPr>
              <w:adjustRightInd/>
              <w:snapToGrid/>
              <w:spacing w:after="0"/>
              <w:rPr>
                <w:rFonts w:ascii="Times New Roman" w:eastAsia="宋体" w:hAnsi="Times New Roman" w:cs="Times New Roman"/>
                <w:sz w:val="18"/>
                <w:szCs w:val="18"/>
              </w:rPr>
            </w:pPr>
            <w:r w:rsidRPr="009D11C6">
              <w:rPr>
                <w:rFonts w:ascii="Times New Roman" w:eastAsia="宋体" w:hAnsi="Times New Roman" w:cs="Times New Roman"/>
                <w:sz w:val="18"/>
                <w:szCs w:val="18"/>
              </w:rPr>
              <w:t>14</w:t>
            </w:r>
          </w:p>
        </w:tc>
        <w:tc>
          <w:tcPr>
            <w:tcW w:w="1417" w:type="dxa"/>
            <w:tcBorders>
              <w:top w:val="nil"/>
            </w:tcBorders>
            <w:shd w:val="clear" w:color="auto" w:fill="auto"/>
            <w:vAlign w:val="center"/>
          </w:tcPr>
          <w:p w:rsidR="00A96779" w:rsidRPr="009D11C6" w:rsidRDefault="00401C12">
            <w:pPr>
              <w:adjustRightInd/>
              <w:snapToGrid/>
              <w:spacing w:after="0"/>
              <w:rPr>
                <w:rFonts w:ascii="Times New Roman" w:eastAsia="宋体" w:hAnsi="Times New Roman" w:cs="Times New Roman"/>
                <w:sz w:val="18"/>
                <w:szCs w:val="18"/>
              </w:rPr>
            </w:pPr>
            <w:r w:rsidRPr="009D11C6">
              <w:rPr>
                <w:rFonts w:ascii="Times New Roman" w:eastAsia="宋体" w:hAnsi="宋体" w:cs="Times New Roman"/>
                <w:sz w:val="18"/>
                <w:szCs w:val="18"/>
              </w:rPr>
              <w:t>碱蓬</w:t>
            </w:r>
          </w:p>
        </w:tc>
        <w:tc>
          <w:tcPr>
            <w:tcW w:w="1417" w:type="dxa"/>
            <w:tcBorders>
              <w:top w:val="nil"/>
            </w:tcBorders>
            <w:shd w:val="clear" w:color="auto" w:fill="auto"/>
            <w:vAlign w:val="center"/>
          </w:tcPr>
          <w:p w:rsidR="00A96779" w:rsidRPr="009D11C6" w:rsidRDefault="00401C12">
            <w:pPr>
              <w:adjustRightInd/>
              <w:snapToGrid/>
              <w:spacing w:after="0"/>
              <w:jc w:val="center"/>
              <w:rPr>
                <w:rFonts w:ascii="Times New Roman" w:eastAsia="宋体" w:hAnsi="Times New Roman" w:cs="Times New Roman"/>
                <w:sz w:val="18"/>
                <w:szCs w:val="18"/>
              </w:rPr>
            </w:pPr>
            <w:r w:rsidRPr="009D11C6">
              <w:rPr>
                <w:rFonts w:ascii="Times New Roman" w:eastAsia="宋体" w:hAnsi="Times New Roman" w:cs="Times New Roman"/>
                <w:sz w:val="18"/>
                <w:szCs w:val="18"/>
              </w:rPr>
              <w:t>0.03</w:t>
            </w:r>
          </w:p>
        </w:tc>
        <w:tc>
          <w:tcPr>
            <w:tcW w:w="876" w:type="dxa"/>
            <w:tcBorders>
              <w:top w:val="nil"/>
            </w:tcBorders>
            <w:shd w:val="clear" w:color="auto" w:fill="auto"/>
            <w:vAlign w:val="center"/>
          </w:tcPr>
          <w:p w:rsidR="00A96779" w:rsidRPr="009D11C6" w:rsidRDefault="00401C12">
            <w:pPr>
              <w:adjustRightInd/>
              <w:snapToGrid/>
              <w:spacing w:after="0"/>
              <w:jc w:val="center"/>
              <w:rPr>
                <w:rFonts w:ascii="Times New Roman" w:eastAsia="宋体" w:hAnsi="Times New Roman" w:cs="Times New Roman"/>
                <w:sz w:val="18"/>
                <w:szCs w:val="18"/>
              </w:rPr>
            </w:pPr>
            <w:r w:rsidRPr="009D11C6">
              <w:rPr>
                <w:rFonts w:ascii="Times New Roman" w:eastAsia="宋体" w:hAnsi="Times New Roman" w:cs="Times New Roman"/>
                <w:sz w:val="18"/>
                <w:szCs w:val="18"/>
              </w:rPr>
              <w:t>0.48</w:t>
            </w:r>
          </w:p>
        </w:tc>
      </w:tr>
      <w:tr w:rsidR="00A96779" w:rsidRPr="009D11C6">
        <w:trPr>
          <w:trHeight w:val="270"/>
        </w:trPr>
        <w:tc>
          <w:tcPr>
            <w:tcW w:w="590" w:type="dxa"/>
            <w:tcBorders>
              <w:top w:val="nil"/>
            </w:tcBorders>
            <w:shd w:val="clear" w:color="auto" w:fill="auto"/>
            <w:vAlign w:val="bottom"/>
          </w:tcPr>
          <w:p w:rsidR="00A96779" w:rsidRPr="009D11C6" w:rsidRDefault="00401C12">
            <w:pPr>
              <w:adjustRightInd/>
              <w:snapToGrid/>
              <w:spacing w:after="0"/>
              <w:rPr>
                <w:rFonts w:ascii="Times New Roman" w:eastAsia="宋体" w:hAnsi="Times New Roman" w:cs="Times New Roman"/>
                <w:sz w:val="18"/>
                <w:szCs w:val="18"/>
              </w:rPr>
            </w:pPr>
            <w:r w:rsidRPr="009D11C6">
              <w:rPr>
                <w:rFonts w:ascii="Times New Roman" w:eastAsia="宋体" w:hAnsi="Times New Roman" w:cs="Times New Roman"/>
                <w:sz w:val="18"/>
                <w:szCs w:val="18"/>
              </w:rPr>
              <w:t>5</w:t>
            </w:r>
          </w:p>
        </w:tc>
        <w:tc>
          <w:tcPr>
            <w:tcW w:w="1503" w:type="dxa"/>
            <w:tcBorders>
              <w:top w:val="nil"/>
            </w:tcBorders>
            <w:shd w:val="clear" w:color="auto" w:fill="auto"/>
            <w:vAlign w:val="center"/>
          </w:tcPr>
          <w:p w:rsidR="00A96779" w:rsidRPr="009D11C6" w:rsidRDefault="00401C12">
            <w:pPr>
              <w:adjustRightInd/>
              <w:snapToGrid/>
              <w:spacing w:after="0"/>
              <w:rPr>
                <w:rFonts w:ascii="Times New Roman" w:eastAsia="宋体" w:hAnsi="Times New Roman" w:cs="Times New Roman"/>
                <w:sz w:val="18"/>
                <w:szCs w:val="18"/>
              </w:rPr>
            </w:pPr>
            <w:r w:rsidRPr="009D11C6">
              <w:rPr>
                <w:rFonts w:ascii="Times New Roman" w:eastAsia="宋体" w:hAnsi="宋体" w:cs="Times New Roman"/>
                <w:sz w:val="18"/>
                <w:szCs w:val="18"/>
              </w:rPr>
              <w:t>蒙古蒿</w:t>
            </w:r>
          </w:p>
        </w:tc>
        <w:tc>
          <w:tcPr>
            <w:tcW w:w="1331" w:type="dxa"/>
            <w:tcBorders>
              <w:top w:val="nil"/>
            </w:tcBorders>
            <w:shd w:val="clear" w:color="auto" w:fill="auto"/>
            <w:vAlign w:val="center"/>
          </w:tcPr>
          <w:p w:rsidR="00A96779" w:rsidRPr="009D11C6" w:rsidRDefault="00401C12">
            <w:pPr>
              <w:adjustRightInd/>
              <w:snapToGrid/>
              <w:spacing w:after="0"/>
              <w:jc w:val="center"/>
              <w:rPr>
                <w:rFonts w:ascii="Times New Roman" w:eastAsia="宋体" w:hAnsi="Times New Roman" w:cs="Times New Roman"/>
                <w:sz w:val="18"/>
                <w:szCs w:val="18"/>
              </w:rPr>
            </w:pPr>
            <w:r w:rsidRPr="009D11C6">
              <w:rPr>
                <w:rFonts w:ascii="Times New Roman" w:eastAsia="宋体" w:hAnsi="Times New Roman" w:cs="Times New Roman"/>
                <w:sz w:val="18"/>
                <w:szCs w:val="18"/>
              </w:rPr>
              <w:t>0.14</w:t>
            </w:r>
          </w:p>
        </w:tc>
        <w:tc>
          <w:tcPr>
            <w:tcW w:w="876" w:type="dxa"/>
            <w:tcBorders>
              <w:top w:val="nil"/>
            </w:tcBorders>
            <w:shd w:val="clear" w:color="auto" w:fill="auto"/>
            <w:vAlign w:val="center"/>
          </w:tcPr>
          <w:p w:rsidR="00A96779" w:rsidRPr="009D11C6" w:rsidRDefault="00401C12">
            <w:pPr>
              <w:adjustRightInd/>
              <w:snapToGrid/>
              <w:spacing w:after="0"/>
              <w:jc w:val="center"/>
              <w:rPr>
                <w:rFonts w:ascii="Times New Roman" w:eastAsia="宋体" w:hAnsi="Times New Roman" w:cs="Times New Roman"/>
                <w:sz w:val="18"/>
                <w:szCs w:val="18"/>
              </w:rPr>
            </w:pPr>
            <w:r w:rsidRPr="009D11C6">
              <w:rPr>
                <w:rFonts w:ascii="Times New Roman" w:eastAsia="宋体" w:hAnsi="Times New Roman" w:cs="Times New Roman"/>
                <w:sz w:val="18"/>
                <w:szCs w:val="18"/>
              </w:rPr>
              <w:t>0.94</w:t>
            </w:r>
          </w:p>
        </w:tc>
        <w:tc>
          <w:tcPr>
            <w:tcW w:w="590" w:type="dxa"/>
            <w:tcBorders>
              <w:top w:val="nil"/>
            </w:tcBorders>
            <w:shd w:val="clear" w:color="auto" w:fill="auto"/>
            <w:vAlign w:val="bottom"/>
          </w:tcPr>
          <w:p w:rsidR="00A96779" w:rsidRPr="009D11C6" w:rsidRDefault="00401C12">
            <w:pPr>
              <w:adjustRightInd/>
              <w:snapToGrid/>
              <w:spacing w:after="0"/>
              <w:rPr>
                <w:rFonts w:ascii="Times New Roman" w:eastAsia="宋体" w:hAnsi="Times New Roman" w:cs="Times New Roman"/>
                <w:sz w:val="18"/>
                <w:szCs w:val="18"/>
              </w:rPr>
            </w:pPr>
            <w:r w:rsidRPr="009D11C6">
              <w:rPr>
                <w:rFonts w:ascii="Times New Roman" w:eastAsia="宋体" w:hAnsi="Times New Roman" w:cs="Times New Roman"/>
                <w:sz w:val="18"/>
                <w:szCs w:val="18"/>
              </w:rPr>
              <w:t>15</w:t>
            </w:r>
          </w:p>
        </w:tc>
        <w:tc>
          <w:tcPr>
            <w:tcW w:w="1417" w:type="dxa"/>
            <w:tcBorders>
              <w:top w:val="nil"/>
            </w:tcBorders>
            <w:shd w:val="clear" w:color="auto" w:fill="auto"/>
            <w:vAlign w:val="center"/>
          </w:tcPr>
          <w:p w:rsidR="00A96779" w:rsidRPr="009D11C6" w:rsidRDefault="00401C12">
            <w:pPr>
              <w:adjustRightInd/>
              <w:snapToGrid/>
              <w:spacing w:after="0"/>
              <w:rPr>
                <w:rFonts w:ascii="Times New Roman" w:eastAsia="宋体" w:hAnsi="Times New Roman" w:cs="Times New Roman"/>
                <w:sz w:val="18"/>
                <w:szCs w:val="18"/>
              </w:rPr>
            </w:pPr>
            <w:r w:rsidRPr="009D11C6">
              <w:rPr>
                <w:rFonts w:ascii="Times New Roman" w:eastAsia="宋体" w:hAnsi="宋体" w:cs="Times New Roman"/>
                <w:sz w:val="18"/>
                <w:szCs w:val="18"/>
              </w:rPr>
              <w:t>柽柳</w:t>
            </w:r>
          </w:p>
        </w:tc>
        <w:tc>
          <w:tcPr>
            <w:tcW w:w="1417" w:type="dxa"/>
            <w:tcBorders>
              <w:top w:val="nil"/>
            </w:tcBorders>
            <w:shd w:val="clear" w:color="auto" w:fill="auto"/>
            <w:vAlign w:val="center"/>
          </w:tcPr>
          <w:p w:rsidR="00A96779" w:rsidRPr="009D11C6" w:rsidRDefault="00401C12">
            <w:pPr>
              <w:adjustRightInd/>
              <w:snapToGrid/>
              <w:spacing w:after="0"/>
              <w:jc w:val="center"/>
              <w:rPr>
                <w:rFonts w:ascii="Times New Roman" w:eastAsia="宋体" w:hAnsi="Times New Roman" w:cs="Times New Roman"/>
                <w:sz w:val="18"/>
                <w:szCs w:val="18"/>
              </w:rPr>
            </w:pPr>
            <w:r w:rsidRPr="009D11C6">
              <w:rPr>
                <w:rFonts w:ascii="Times New Roman" w:eastAsia="宋体" w:hAnsi="Times New Roman" w:cs="Times New Roman"/>
                <w:sz w:val="18"/>
                <w:szCs w:val="18"/>
              </w:rPr>
              <w:t>0.03</w:t>
            </w:r>
          </w:p>
        </w:tc>
        <w:tc>
          <w:tcPr>
            <w:tcW w:w="876" w:type="dxa"/>
            <w:tcBorders>
              <w:top w:val="nil"/>
            </w:tcBorders>
            <w:shd w:val="clear" w:color="auto" w:fill="auto"/>
            <w:vAlign w:val="center"/>
          </w:tcPr>
          <w:p w:rsidR="00A96779" w:rsidRPr="009D11C6" w:rsidRDefault="00401C12">
            <w:pPr>
              <w:adjustRightInd/>
              <w:snapToGrid/>
              <w:spacing w:after="0"/>
              <w:jc w:val="center"/>
              <w:rPr>
                <w:rFonts w:ascii="Times New Roman" w:eastAsia="宋体" w:hAnsi="Times New Roman" w:cs="Times New Roman"/>
                <w:sz w:val="18"/>
                <w:szCs w:val="18"/>
              </w:rPr>
            </w:pPr>
            <w:r w:rsidRPr="009D11C6">
              <w:rPr>
                <w:rFonts w:ascii="Times New Roman" w:eastAsia="宋体" w:hAnsi="Times New Roman" w:cs="Times New Roman"/>
                <w:sz w:val="18"/>
                <w:szCs w:val="18"/>
              </w:rPr>
              <w:t>0.44</w:t>
            </w:r>
          </w:p>
        </w:tc>
      </w:tr>
      <w:tr w:rsidR="00A96779" w:rsidRPr="009D11C6">
        <w:trPr>
          <w:trHeight w:val="270"/>
        </w:trPr>
        <w:tc>
          <w:tcPr>
            <w:tcW w:w="590" w:type="dxa"/>
            <w:tcBorders>
              <w:top w:val="nil"/>
            </w:tcBorders>
            <w:shd w:val="clear" w:color="auto" w:fill="auto"/>
            <w:vAlign w:val="bottom"/>
          </w:tcPr>
          <w:p w:rsidR="00A96779" w:rsidRPr="009D11C6" w:rsidRDefault="00401C12">
            <w:pPr>
              <w:adjustRightInd/>
              <w:snapToGrid/>
              <w:spacing w:after="0"/>
              <w:rPr>
                <w:rFonts w:ascii="Times New Roman" w:eastAsia="宋体" w:hAnsi="Times New Roman" w:cs="Times New Roman"/>
                <w:sz w:val="18"/>
                <w:szCs w:val="18"/>
              </w:rPr>
            </w:pPr>
            <w:r w:rsidRPr="009D11C6">
              <w:rPr>
                <w:rFonts w:ascii="Times New Roman" w:eastAsia="宋体" w:hAnsi="Times New Roman" w:cs="Times New Roman"/>
                <w:sz w:val="18"/>
                <w:szCs w:val="18"/>
              </w:rPr>
              <w:t>6</w:t>
            </w:r>
          </w:p>
        </w:tc>
        <w:tc>
          <w:tcPr>
            <w:tcW w:w="1503" w:type="dxa"/>
            <w:tcBorders>
              <w:top w:val="nil"/>
            </w:tcBorders>
            <w:shd w:val="clear" w:color="auto" w:fill="auto"/>
            <w:vAlign w:val="center"/>
          </w:tcPr>
          <w:p w:rsidR="00A96779" w:rsidRPr="009D11C6" w:rsidRDefault="00401C12">
            <w:pPr>
              <w:adjustRightInd/>
              <w:snapToGrid/>
              <w:spacing w:after="0"/>
              <w:rPr>
                <w:rFonts w:ascii="Times New Roman" w:eastAsia="宋体" w:hAnsi="Times New Roman" w:cs="Times New Roman"/>
                <w:sz w:val="18"/>
                <w:szCs w:val="18"/>
              </w:rPr>
            </w:pPr>
            <w:r w:rsidRPr="009D11C6">
              <w:rPr>
                <w:rFonts w:ascii="Times New Roman" w:eastAsia="宋体" w:hAnsi="宋体" w:cs="Times New Roman"/>
                <w:sz w:val="18"/>
                <w:szCs w:val="18"/>
              </w:rPr>
              <w:t>茵陈蒿</w:t>
            </w:r>
          </w:p>
        </w:tc>
        <w:tc>
          <w:tcPr>
            <w:tcW w:w="1331" w:type="dxa"/>
            <w:tcBorders>
              <w:top w:val="nil"/>
            </w:tcBorders>
            <w:shd w:val="clear" w:color="auto" w:fill="auto"/>
            <w:vAlign w:val="center"/>
          </w:tcPr>
          <w:p w:rsidR="00A96779" w:rsidRPr="009D11C6" w:rsidRDefault="00401C12">
            <w:pPr>
              <w:adjustRightInd/>
              <w:snapToGrid/>
              <w:spacing w:after="0"/>
              <w:jc w:val="center"/>
              <w:rPr>
                <w:rFonts w:ascii="Times New Roman" w:eastAsia="宋体" w:hAnsi="Times New Roman" w:cs="Times New Roman"/>
                <w:sz w:val="18"/>
                <w:szCs w:val="18"/>
              </w:rPr>
            </w:pPr>
            <w:r w:rsidRPr="009D11C6">
              <w:rPr>
                <w:rFonts w:ascii="Times New Roman" w:eastAsia="宋体" w:hAnsi="Times New Roman" w:cs="Times New Roman"/>
                <w:sz w:val="18"/>
                <w:szCs w:val="18"/>
              </w:rPr>
              <w:t>0.12</w:t>
            </w:r>
          </w:p>
        </w:tc>
        <w:tc>
          <w:tcPr>
            <w:tcW w:w="876" w:type="dxa"/>
            <w:tcBorders>
              <w:top w:val="nil"/>
            </w:tcBorders>
            <w:shd w:val="clear" w:color="auto" w:fill="auto"/>
            <w:vAlign w:val="center"/>
          </w:tcPr>
          <w:p w:rsidR="00A96779" w:rsidRPr="009D11C6" w:rsidRDefault="00401C12">
            <w:pPr>
              <w:adjustRightInd/>
              <w:snapToGrid/>
              <w:spacing w:after="0"/>
              <w:jc w:val="center"/>
              <w:rPr>
                <w:rFonts w:ascii="Times New Roman" w:eastAsia="宋体" w:hAnsi="Times New Roman" w:cs="Times New Roman"/>
                <w:sz w:val="18"/>
                <w:szCs w:val="18"/>
              </w:rPr>
            </w:pPr>
            <w:r w:rsidRPr="009D11C6">
              <w:rPr>
                <w:rFonts w:ascii="Times New Roman" w:eastAsia="宋体" w:hAnsi="Times New Roman" w:cs="Times New Roman"/>
                <w:sz w:val="18"/>
                <w:szCs w:val="18"/>
              </w:rPr>
              <w:t>0.98</w:t>
            </w:r>
          </w:p>
        </w:tc>
        <w:tc>
          <w:tcPr>
            <w:tcW w:w="590" w:type="dxa"/>
            <w:tcBorders>
              <w:top w:val="nil"/>
            </w:tcBorders>
            <w:shd w:val="clear" w:color="auto" w:fill="auto"/>
            <w:vAlign w:val="bottom"/>
          </w:tcPr>
          <w:p w:rsidR="00A96779" w:rsidRPr="009D11C6" w:rsidRDefault="00401C12">
            <w:pPr>
              <w:adjustRightInd/>
              <w:snapToGrid/>
              <w:spacing w:after="0"/>
              <w:rPr>
                <w:rFonts w:ascii="Times New Roman" w:eastAsia="宋体" w:hAnsi="Times New Roman" w:cs="Times New Roman"/>
                <w:sz w:val="18"/>
                <w:szCs w:val="18"/>
              </w:rPr>
            </w:pPr>
            <w:r w:rsidRPr="009D11C6">
              <w:rPr>
                <w:rFonts w:ascii="Times New Roman" w:eastAsia="宋体" w:hAnsi="Times New Roman" w:cs="Times New Roman"/>
                <w:sz w:val="18"/>
                <w:szCs w:val="18"/>
              </w:rPr>
              <w:t>16</w:t>
            </w:r>
          </w:p>
        </w:tc>
        <w:tc>
          <w:tcPr>
            <w:tcW w:w="1417" w:type="dxa"/>
            <w:tcBorders>
              <w:top w:val="nil"/>
            </w:tcBorders>
            <w:shd w:val="clear" w:color="auto" w:fill="auto"/>
            <w:vAlign w:val="center"/>
          </w:tcPr>
          <w:p w:rsidR="00A96779" w:rsidRPr="009D11C6" w:rsidRDefault="00401C12">
            <w:pPr>
              <w:adjustRightInd/>
              <w:snapToGrid/>
              <w:spacing w:after="0"/>
              <w:rPr>
                <w:rFonts w:ascii="Times New Roman" w:eastAsia="宋体" w:hAnsi="Times New Roman" w:cs="Times New Roman"/>
                <w:sz w:val="18"/>
                <w:szCs w:val="18"/>
              </w:rPr>
            </w:pPr>
            <w:r w:rsidRPr="009D11C6">
              <w:rPr>
                <w:rFonts w:ascii="Times New Roman" w:eastAsia="宋体" w:hAnsi="宋体" w:cs="Times New Roman"/>
                <w:sz w:val="18"/>
                <w:szCs w:val="18"/>
              </w:rPr>
              <w:t>白蔹</w:t>
            </w:r>
          </w:p>
        </w:tc>
        <w:tc>
          <w:tcPr>
            <w:tcW w:w="1417" w:type="dxa"/>
            <w:tcBorders>
              <w:top w:val="nil"/>
            </w:tcBorders>
            <w:shd w:val="clear" w:color="auto" w:fill="auto"/>
            <w:vAlign w:val="center"/>
          </w:tcPr>
          <w:p w:rsidR="00A96779" w:rsidRPr="009D11C6" w:rsidRDefault="00401C12">
            <w:pPr>
              <w:adjustRightInd/>
              <w:snapToGrid/>
              <w:spacing w:after="0"/>
              <w:jc w:val="center"/>
              <w:rPr>
                <w:rFonts w:ascii="Times New Roman" w:eastAsia="宋体" w:hAnsi="Times New Roman" w:cs="Times New Roman"/>
                <w:sz w:val="18"/>
                <w:szCs w:val="18"/>
              </w:rPr>
            </w:pPr>
            <w:r w:rsidRPr="009D11C6">
              <w:rPr>
                <w:rFonts w:ascii="Times New Roman" w:eastAsia="宋体" w:hAnsi="Times New Roman" w:cs="Times New Roman"/>
                <w:sz w:val="18"/>
                <w:szCs w:val="18"/>
              </w:rPr>
              <w:t>0.02</w:t>
            </w:r>
          </w:p>
        </w:tc>
        <w:tc>
          <w:tcPr>
            <w:tcW w:w="876" w:type="dxa"/>
            <w:tcBorders>
              <w:top w:val="nil"/>
            </w:tcBorders>
            <w:shd w:val="clear" w:color="auto" w:fill="auto"/>
            <w:vAlign w:val="center"/>
          </w:tcPr>
          <w:p w:rsidR="00A96779" w:rsidRPr="009D11C6" w:rsidRDefault="00401C12">
            <w:pPr>
              <w:adjustRightInd/>
              <w:snapToGrid/>
              <w:spacing w:after="0"/>
              <w:jc w:val="center"/>
              <w:rPr>
                <w:rFonts w:ascii="Times New Roman" w:eastAsia="宋体" w:hAnsi="Times New Roman" w:cs="Times New Roman"/>
                <w:sz w:val="18"/>
                <w:szCs w:val="18"/>
              </w:rPr>
            </w:pPr>
            <w:r w:rsidRPr="009D11C6">
              <w:rPr>
                <w:rFonts w:ascii="Times New Roman" w:eastAsia="宋体" w:hAnsi="Times New Roman" w:cs="Times New Roman"/>
                <w:sz w:val="18"/>
                <w:szCs w:val="18"/>
              </w:rPr>
              <w:t>0.36</w:t>
            </w:r>
          </w:p>
        </w:tc>
      </w:tr>
      <w:tr w:rsidR="00A96779" w:rsidRPr="009D11C6">
        <w:trPr>
          <w:trHeight w:val="270"/>
        </w:trPr>
        <w:tc>
          <w:tcPr>
            <w:tcW w:w="590" w:type="dxa"/>
            <w:tcBorders>
              <w:top w:val="nil"/>
            </w:tcBorders>
            <w:shd w:val="clear" w:color="auto" w:fill="auto"/>
            <w:vAlign w:val="bottom"/>
          </w:tcPr>
          <w:p w:rsidR="00A96779" w:rsidRPr="009D11C6" w:rsidRDefault="00401C12">
            <w:pPr>
              <w:adjustRightInd/>
              <w:snapToGrid/>
              <w:spacing w:after="0"/>
              <w:rPr>
                <w:rFonts w:ascii="Times New Roman" w:eastAsia="宋体" w:hAnsi="Times New Roman" w:cs="Times New Roman"/>
                <w:sz w:val="18"/>
                <w:szCs w:val="18"/>
              </w:rPr>
            </w:pPr>
            <w:r w:rsidRPr="009D11C6">
              <w:rPr>
                <w:rFonts w:ascii="Times New Roman" w:eastAsia="宋体" w:hAnsi="Times New Roman" w:cs="Times New Roman"/>
                <w:sz w:val="18"/>
                <w:szCs w:val="18"/>
              </w:rPr>
              <w:t>7</w:t>
            </w:r>
          </w:p>
        </w:tc>
        <w:tc>
          <w:tcPr>
            <w:tcW w:w="1503" w:type="dxa"/>
            <w:tcBorders>
              <w:top w:val="nil"/>
            </w:tcBorders>
            <w:shd w:val="clear" w:color="auto" w:fill="auto"/>
            <w:vAlign w:val="center"/>
          </w:tcPr>
          <w:p w:rsidR="00A96779" w:rsidRPr="009D11C6" w:rsidRDefault="00401C12">
            <w:pPr>
              <w:adjustRightInd/>
              <w:snapToGrid/>
              <w:spacing w:after="0"/>
              <w:rPr>
                <w:rFonts w:ascii="Times New Roman" w:eastAsia="宋体" w:hAnsi="Times New Roman" w:cs="Times New Roman"/>
                <w:sz w:val="18"/>
                <w:szCs w:val="18"/>
              </w:rPr>
            </w:pPr>
            <w:r w:rsidRPr="009D11C6">
              <w:rPr>
                <w:rFonts w:ascii="Times New Roman" w:eastAsia="宋体" w:hAnsi="宋体" w:cs="Times New Roman"/>
                <w:sz w:val="18"/>
                <w:szCs w:val="18"/>
              </w:rPr>
              <w:t>大穗结缕草</w:t>
            </w:r>
          </w:p>
        </w:tc>
        <w:tc>
          <w:tcPr>
            <w:tcW w:w="1331" w:type="dxa"/>
            <w:tcBorders>
              <w:top w:val="nil"/>
            </w:tcBorders>
            <w:shd w:val="clear" w:color="auto" w:fill="auto"/>
            <w:vAlign w:val="center"/>
          </w:tcPr>
          <w:p w:rsidR="00A96779" w:rsidRPr="009D11C6" w:rsidRDefault="00401C12">
            <w:pPr>
              <w:adjustRightInd/>
              <w:snapToGrid/>
              <w:spacing w:after="0"/>
              <w:jc w:val="center"/>
              <w:rPr>
                <w:rFonts w:ascii="Times New Roman" w:eastAsia="宋体" w:hAnsi="Times New Roman" w:cs="Times New Roman"/>
                <w:sz w:val="18"/>
                <w:szCs w:val="18"/>
              </w:rPr>
            </w:pPr>
            <w:r w:rsidRPr="009D11C6">
              <w:rPr>
                <w:rFonts w:ascii="Times New Roman" w:eastAsia="宋体" w:hAnsi="Times New Roman" w:cs="Times New Roman"/>
                <w:sz w:val="18"/>
                <w:szCs w:val="18"/>
              </w:rPr>
              <w:t>0.11</w:t>
            </w:r>
          </w:p>
        </w:tc>
        <w:tc>
          <w:tcPr>
            <w:tcW w:w="876" w:type="dxa"/>
            <w:tcBorders>
              <w:top w:val="nil"/>
            </w:tcBorders>
            <w:shd w:val="clear" w:color="auto" w:fill="auto"/>
            <w:vAlign w:val="center"/>
          </w:tcPr>
          <w:p w:rsidR="00A96779" w:rsidRPr="009D11C6" w:rsidRDefault="00401C12">
            <w:pPr>
              <w:adjustRightInd/>
              <w:snapToGrid/>
              <w:spacing w:after="0"/>
              <w:jc w:val="center"/>
              <w:rPr>
                <w:rFonts w:ascii="Times New Roman" w:eastAsia="宋体" w:hAnsi="Times New Roman" w:cs="Times New Roman"/>
                <w:sz w:val="18"/>
                <w:szCs w:val="18"/>
              </w:rPr>
            </w:pPr>
            <w:r w:rsidRPr="009D11C6">
              <w:rPr>
                <w:rFonts w:ascii="Times New Roman" w:eastAsia="宋体" w:hAnsi="Times New Roman" w:cs="Times New Roman"/>
                <w:sz w:val="18"/>
                <w:szCs w:val="18"/>
              </w:rPr>
              <w:t>0.92</w:t>
            </w:r>
          </w:p>
        </w:tc>
        <w:tc>
          <w:tcPr>
            <w:tcW w:w="590" w:type="dxa"/>
            <w:tcBorders>
              <w:top w:val="nil"/>
            </w:tcBorders>
            <w:shd w:val="clear" w:color="auto" w:fill="auto"/>
            <w:vAlign w:val="bottom"/>
          </w:tcPr>
          <w:p w:rsidR="00A96779" w:rsidRPr="009D11C6" w:rsidRDefault="00401C12">
            <w:pPr>
              <w:adjustRightInd/>
              <w:snapToGrid/>
              <w:spacing w:after="0"/>
              <w:rPr>
                <w:rFonts w:ascii="Times New Roman" w:eastAsia="宋体" w:hAnsi="Times New Roman" w:cs="Times New Roman"/>
                <w:sz w:val="18"/>
                <w:szCs w:val="18"/>
              </w:rPr>
            </w:pPr>
            <w:r w:rsidRPr="009D11C6">
              <w:rPr>
                <w:rFonts w:ascii="Times New Roman" w:eastAsia="宋体" w:hAnsi="Times New Roman" w:cs="Times New Roman"/>
                <w:sz w:val="18"/>
                <w:szCs w:val="18"/>
              </w:rPr>
              <w:t>17</w:t>
            </w:r>
          </w:p>
        </w:tc>
        <w:tc>
          <w:tcPr>
            <w:tcW w:w="1417" w:type="dxa"/>
            <w:tcBorders>
              <w:top w:val="nil"/>
            </w:tcBorders>
            <w:shd w:val="clear" w:color="auto" w:fill="auto"/>
            <w:vAlign w:val="center"/>
          </w:tcPr>
          <w:p w:rsidR="00A96779" w:rsidRPr="009D11C6" w:rsidRDefault="00401C12">
            <w:pPr>
              <w:adjustRightInd/>
              <w:snapToGrid/>
              <w:spacing w:after="0"/>
              <w:rPr>
                <w:rFonts w:ascii="Times New Roman" w:eastAsia="宋体" w:hAnsi="Times New Roman" w:cs="Times New Roman"/>
                <w:sz w:val="18"/>
                <w:szCs w:val="18"/>
              </w:rPr>
            </w:pPr>
            <w:r w:rsidRPr="009D11C6">
              <w:rPr>
                <w:rFonts w:ascii="Times New Roman" w:eastAsia="宋体" w:hAnsi="宋体" w:cs="Times New Roman"/>
                <w:sz w:val="18"/>
                <w:szCs w:val="18"/>
              </w:rPr>
              <w:t>蒙古鸦葱</w:t>
            </w:r>
          </w:p>
        </w:tc>
        <w:tc>
          <w:tcPr>
            <w:tcW w:w="1417" w:type="dxa"/>
            <w:tcBorders>
              <w:top w:val="nil"/>
            </w:tcBorders>
            <w:shd w:val="clear" w:color="auto" w:fill="auto"/>
            <w:vAlign w:val="center"/>
          </w:tcPr>
          <w:p w:rsidR="00A96779" w:rsidRPr="009D11C6" w:rsidRDefault="00401C12">
            <w:pPr>
              <w:adjustRightInd/>
              <w:snapToGrid/>
              <w:spacing w:after="0"/>
              <w:jc w:val="center"/>
              <w:rPr>
                <w:rFonts w:ascii="Times New Roman" w:eastAsia="宋体" w:hAnsi="Times New Roman" w:cs="Times New Roman"/>
                <w:sz w:val="18"/>
                <w:szCs w:val="18"/>
              </w:rPr>
            </w:pPr>
            <w:r w:rsidRPr="009D11C6">
              <w:rPr>
                <w:rFonts w:ascii="Times New Roman" w:eastAsia="宋体" w:hAnsi="Times New Roman" w:cs="Times New Roman"/>
                <w:sz w:val="18"/>
                <w:szCs w:val="18"/>
              </w:rPr>
              <w:t>0.01</w:t>
            </w:r>
          </w:p>
        </w:tc>
        <w:tc>
          <w:tcPr>
            <w:tcW w:w="876" w:type="dxa"/>
            <w:tcBorders>
              <w:top w:val="nil"/>
            </w:tcBorders>
            <w:shd w:val="clear" w:color="auto" w:fill="auto"/>
            <w:vAlign w:val="center"/>
          </w:tcPr>
          <w:p w:rsidR="00A96779" w:rsidRPr="009D11C6" w:rsidRDefault="00401C12">
            <w:pPr>
              <w:adjustRightInd/>
              <w:snapToGrid/>
              <w:spacing w:after="0"/>
              <w:jc w:val="center"/>
              <w:rPr>
                <w:rFonts w:ascii="Times New Roman" w:eastAsia="宋体" w:hAnsi="Times New Roman" w:cs="Times New Roman"/>
                <w:sz w:val="18"/>
                <w:szCs w:val="18"/>
              </w:rPr>
            </w:pPr>
            <w:r w:rsidRPr="009D11C6">
              <w:rPr>
                <w:rFonts w:ascii="Times New Roman" w:eastAsia="宋体" w:hAnsi="Times New Roman" w:cs="Times New Roman"/>
                <w:sz w:val="18"/>
                <w:szCs w:val="18"/>
              </w:rPr>
              <w:t>0.25</w:t>
            </w:r>
          </w:p>
        </w:tc>
      </w:tr>
      <w:tr w:rsidR="00A96779" w:rsidRPr="009D11C6">
        <w:trPr>
          <w:trHeight w:val="270"/>
        </w:trPr>
        <w:tc>
          <w:tcPr>
            <w:tcW w:w="590" w:type="dxa"/>
            <w:tcBorders>
              <w:top w:val="nil"/>
            </w:tcBorders>
            <w:shd w:val="clear" w:color="auto" w:fill="auto"/>
            <w:vAlign w:val="bottom"/>
          </w:tcPr>
          <w:p w:rsidR="00A96779" w:rsidRPr="009D11C6" w:rsidRDefault="00401C12">
            <w:pPr>
              <w:adjustRightInd/>
              <w:snapToGrid/>
              <w:spacing w:after="0"/>
              <w:rPr>
                <w:rFonts w:ascii="Times New Roman" w:eastAsia="宋体" w:hAnsi="Times New Roman" w:cs="Times New Roman"/>
                <w:sz w:val="18"/>
                <w:szCs w:val="18"/>
              </w:rPr>
            </w:pPr>
            <w:r w:rsidRPr="009D11C6">
              <w:rPr>
                <w:rFonts w:ascii="Times New Roman" w:eastAsia="宋体" w:hAnsi="Times New Roman" w:cs="Times New Roman"/>
                <w:sz w:val="18"/>
                <w:szCs w:val="18"/>
              </w:rPr>
              <w:lastRenderedPageBreak/>
              <w:t>8</w:t>
            </w:r>
          </w:p>
        </w:tc>
        <w:tc>
          <w:tcPr>
            <w:tcW w:w="1503" w:type="dxa"/>
            <w:tcBorders>
              <w:top w:val="nil"/>
            </w:tcBorders>
            <w:shd w:val="clear" w:color="auto" w:fill="auto"/>
            <w:vAlign w:val="center"/>
          </w:tcPr>
          <w:p w:rsidR="00A96779" w:rsidRPr="009D11C6" w:rsidRDefault="00401C12">
            <w:pPr>
              <w:adjustRightInd/>
              <w:snapToGrid/>
              <w:spacing w:after="0"/>
              <w:rPr>
                <w:rFonts w:ascii="Times New Roman" w:eastAsia="宋体" w:hAnsi="Times New Roman" w:cs="Times New Roman"/>
                <w:sz w:val="18"/>
                <w:szCs w:val="18"/>
              </w:rPr>
            </w:pPr>
            <w:r w:rsidRPr="009D11C6">
              <w:rPr>
                <w:rFonts w:ascii="Times New Roman" w:eastAsia="宋体" w:hAnsi="宋体" w:cs="Times New Roman"/>
                <w:sz w:val="18"/>
                <w:szCs w:val="18"/>
              </w:rPr>
              <w:t>菟丝子</w:t>
            </w:r>
          </w:p>
        </w:tc>
        <w:tc>
          <w:tcPr>
            <w:tcW w:w="1331" w:type="dxa"/>
            <w:tcBorders>
              <w:top w:val="nil"/>
            </w:tcBorders>
            <w:shd w:val="clear" w:color="auto" w:fill="auto"/>
            <w:vAlign w:val="center"/>
          </w:tcPr>
          <w:p w:rsidR="00A96779" w:rsidRPr="009D11C6" w:rsidRDefault="00401C12">
            <w:pPr>
              <w:adjustRightInd/>
              <w:snapToGrid/>
              <w:spacing w:after="0"/>
              <w:jc w:val="center"/>
              <w:rPr>
                <w:rFonts w:ascii="Times New Roman" w:eastAsia="宋体" w:hAnsi="Times New Roman" w:cs="Times New Roman"/>
                <w:sz w:val="18"/>
                <w:szCs w:val="18"/>
              </w:rPr>
            </w:pPr>
            <w:r w:rsidRPr="009D11C6">
              <w:rPr>
                <w:rFonts w:ascii="Times New Roman" w:eastAsia="宋体" w:hAnsi="Times New Roman" w:cs="Times New Roman"/>
                <w:sz w:val="18"/>
                <w:szCs w:val="18"/>
              </w:rPr>
              <w:t>0.07</w:t>
            </w:r>
          </w:p>
        </w:tc>
        <w:tc>
          <w:tcPr>
            <w:tcW w:w="876" w:type="dxa"/>
            <w:tcBorders>
              <w:top w:val="nil"/>
            </w:tcBorders>
            <w:shd w:val="clear" w:color="auto" w:fill="auto"/>
            <w:vAlign w:val="center"/>
          </w:tcPr>
          <w:p w:rsidR="00A96779" w:rsidRPr="009D11C6" w:rsidRDefault="00401C12">
            <w:pPr>
              <w:adjustRightInd/>
              <w:snapToGrid/>
              <w:spacing w:after="0"/>
              <w:jc w:val="center"/>
              <w:rPr>
                <w:rFonts w:ascii="Times New Roman" w:eastAsia="宋体" w:hAnsi="Times New Roman" w:cs="Times New Roman"/>
                <w:sz w:val="18"/>
                <w:szCs w:val="18"/>
              </w:rPr>
            </w:pPr>
            <w:r w:rsidRPr="009D11C6">
              <w:rPr>
                <w:rFonts w:ascii="Times New Roman" w:eastAsia="宋体" w:hAnsi="Times New Roman" w:cs="Times New Roman"/>
                <w:sz w:val="18"/>
                <w:szCs w:val="18"/>
              </w:rPr>
              <w:t>0.69</w:t>
            </w:r>
          </w:p>
        </w:tc>
        <w:tc>
          <w:tcPr>
            <w:tcW w:w="590" w:type="dxa"/>
            <w:tcBorders>
              <w:top w:val="nil"/>
            </w:tcBorders>
            <w:shd w:val="clear" w:color="auto" w:fill="auto"/>
            <w:vAlign w:val="bottom"/>
          </w:tcPr>
          <w:p w:rsidR="00A96779" w:rsidRPr="009D11C6" w:rsidRDefault="00401C12">
            <w:pPr>
              <w:adjustRightInd/>
              <w:snapToGrid/>
              <w:spacing w:after="0"/>
              <w:rPr>
                <w:rFonts w:ascii="Times New Roman" w:eastAsia="宋体" w:hAnsi="Times New Roman" w:cs="Times New Roman"/>
                <w:sz w:val="18"/>
                <w:szCs w:val="18"/>
              </w:rPr>
            </w:pPr>
            <w:r w:rsidRPr="009D11C6">
              <w:rPr>
                <w:rFonts w:ascii="Times New Roman" w:eastAsia="宋体" w:hAnsi="Times New Roman" w:cs="Times New Roman"/>
                <w:sz w:val="18"/>
                <w:szCs w:val="18"/>
              </w:rPr>
              <w:t>18</w:t>
            </w:r>
          </w:p>
        </w:tc>
        <w:tc>
          <w:tcPr>
            <w:tcW w:w="1417" w:type="dxa"/>
            <w:tcBorders>
              <w:top w:val="nil"/>
            </w:tcBorders>
            <w:shd w:val="clear" w:color="auto" w:fill="auto"/>
            <w:vAlign w:val="center"/>
          </w:tcPr>
          <w:p w:rsidR="00A96779" w:rsidRPr="009D11C6" w:rsidRDefault="00401C12">
            <w:pPr>
              <w:adjustRightInd/>
              <w:snapToGrid/>
              <w:spacing w:after="0"/>
              <w:rPr>
                <w:rFonts w:ascii="Times New Roman" w:eastAsia="宋体" w:hAnsi="Times New Roman" w:cs="Times New Roman"/>
                <w:sz w:val="18"/>
                <w:szCs w:val="18"/>
              </w:rPr>
            </w:pPr>
            <w:r w:rsidRPr="009D11C6">
              <w:rPr>
                <w:rFonts w:ascii="Times New Roman" w:eastAsia="宋体" w:hAnsi="宋体" w:cs="Times New Roman"/>
                <w:sz w:val="18"/>
                <w:szCs w:val="18"/>
              </w:rPr>
              <w:t>肾叶打碗花</w:t>
            </w:r>
          </w:p>
        </w:tc>
        <w:tc>
          <w:tcPr>
            <w:tcW w:w="1417" w:type="dxa"/>
            <w:tcBorders>
              <w:top w:val="nil"/>
            </w:tcBorders>
            <w:shd w:val="clear" w:color="auto" w:fill="auto"/>
            <w:vAlign w:val="center"/>
          </w:tcPr>
          <w:p w:rsidR="00A96779" w:rsidRPr="009D11C6" w:rsidRDefault="00401C12">
            <w:pPr>
              <w:adjustRightInd/>
              <w:snapToGrid/>
              <w:spacing w:after="0"/>
              <w:jc w:val="center"/>
              <w:rPr>
                <w:rFonts w:ascii="Times New Roman" w:eastAsia="宋体" w:hAnsi="Times New Roman" w:cs="Times New Roman"/>
                <w:sz w:val="18"/>
                <w:szCs w:val="18"/>
              </w:rPr>
            </w:pPr>
            <w:r w:rsidRPr="009D11C6">
              <w:rPr>
                <w:rFonts w:ascii="Times New Roman" w:eastAsia="宋体" w:hAnsi="Times New Roman" w:cs="Times New Roman"/>
                <w:sz w:val="18"/>
                <w:szCs w:val="18"/>
              </w:rPr>
              <w:t>0.07</w:t>
            </w:r>
          </w:p>
        </w:tc>
        <w:tc>
          <w:tcPr>
            <w:tcW w:w="876" w:type="dxa"/>
            <w:tcBorders>
              <w:top w:val="nil"/>
            </w:tcBorders>
            <w:shd w:val="clear" w:color="auto" w:fill="auto"/>
            <w:vAlign w:val="center"/>
          </w:tcPr>
          <w:p w:rsidR="00A96779" w:rsidRPr="009D11C6" w:rsidRDefault="00401C12">
            <w:pPr>
              <w:adjustRightInd/>
              <w:snapToGrid/>
              <w:spacing w:after="0"/>
              <w:jc w:val="center"/>
              <w:rPr>
                <w:rFonts w:ascii="Times New Roman" w:eastAsia="宋体" w:hAnsi="Times New Roman" w:cs="Times New Roman"/>
                <w:sz w:val="18"/>
                <w:szCs w:val="18"/>
              </w:rPr>
            </w:pPr>
            <w:r w:rsidRPr="009D11C6">
              <w:rPr>
                <w:rFonts w:ascii="Times New Roman" w:eastAsia="宋体" w:hAnsi="Times New Roman" w:cs="Times New Roman"/>
                <w:sz w:val="18"/>
                <w:szCs w:val="18"/>
              </w:rPr>
              <w:t>0.68</w:t>
            </w:r>
          </w:p>
        </w:tc>
      </w:tr>
      <w:tr w:rsidR="00A96779" w:rsidRPr="009D11C6">
        <w:trPr>
          <w:trHeight w:val="270"/>
        </w:trPr>
        <w:tc>
          <w:tcPr>
            <w:tcW w:w="590" w:type="dxa"/>
            <w:tcBorders>
              <w:top w:val="nil"/>
            </w:tcBorders>
            <w:shd w:val="clear" w:color="auto" w:fill="auto"/>
            <w:vAlign w:val="bottom"/>
          </w:tcPr>
          <w:p w:rsidR="00A96779" w:rsidRPr="009D11C6" w:rsidRDefault="00401C12">
            <w:pPr>
              <w:adjustRightInd/>
              <w:snapToGrid/>
              <w:spacing w:after="0"/>
              <w:rPr>
                <w:rFonts w:ascii="Times New Roman" w:eastAsia="宋体" w:hAnsi="Times New Roman" w:cs="Times New Roman"/>
                <w:sz w:val="18"/>
                <w:szCs w:val="18"/>
              </w:rPr>
            </w:pPr>
            <w:r w:rsidRPr="009D11C6">
              <w:rPr>
                <w:rFonts w:ascii="Times New Roman" w:eastAsia="宋体" w:hAnsi="Times New Roman" w:cs="Times New Roman"/>
                <w:sz w:val="18"/>
                <w:szCs w:val="18"/>
              </w:rPr>
              <w:t>9</w:t>
            </w:r>
          </w:p>
        </w:tc>
        <w:tc>
          <w:tcPr>
            <w:tcW w:w="1503" w:type="dxa"/>
            <w:tcBorders>
              <w:top w:val="nil"/>
            </w:tcBorders>
            <w:shd w:val="clear" w:color="auto" w:fill="auto"/>
            <w:vAlign w:val="center"/>
          </w:tcPr>
          <w:p w:rsidR="00A96779" w:rsidRPr="009D11C6" w:rsidRDefault="00401C12">
            <w:pPr>
              <w:adjustRightInd/>
              <w:snapToGrid/>
              <w:spacing w:after="0"/>
              <w:rPr>
                <w:rFonts w:ascii="Times New Roman" w:eastAsia="宋体" w:hAnsi="Times New Roman" w:cs="Times New Roman"/>
                <w:sz w:val="18"/>
                <w:szCs w:val="18"/>
              </w:rPr>
            </w:pPr>
            <w:r w:rsidRPr="009D11C6">
              <w:rPr>
                <w:rFonts w:ascii="Times New Roman" w:eastAsia="宋体" w:hAnsi="宋体" w:cs="Times New Roman"/>
                <w:sz w:val="18"/>
                <w:szCs w:val="18"/>
              </w:rPr>
              <w:t>狗尾巴草</w:t>
            </w:r>
          </w:p>
        </w:tc>
        <w:tc>
          <w:tcPr>
            <w:tcW w:w="1331" w:type="dxa"/>
            <w:tcBorders>
              <w:top w:val="nil"/>
            </w:tcBorders>
            <w:shd w:val="clear" w:color="auto" w:fill="auto"/>
            <w:vAlign w:val="center"/>
          </w:tcPr>
          <w:p w:rsidR="00A96779" w:rsidRPr="009D11C6" w:rsidRDefault="00401C12">
            <w:pPr>
              <w:adjustRightInd/>
              <w:snapToGrid/>
              <w:spacing w:after="0"/>
              <w:jc w:val="center"/>
              <w:rPr>
                <w:rFonts w:ascii="Times New Roman" w:eastAsia="宋体" w:hAnsi="Times New Roman" w:cs="Times New Roman"/>
                <w:sz w:val="18"/>
                <w:szCs w:val="18"/>
              </w:rPr>
            </w:pPr>
            <w:r w:rsidRPr="009D11C6">
              <w:rPr>
                <w:rFonts w:ascii="Times New Roman" w:eastAsia="宋体" w:hAnsi="Times New Roman" w:cs="Times New Roman"/>
                <w:sz w:val="18"/>
                <w:szCs w:val="18"/>
              </w:rPr>
              <w:t>0.06</w:t>
            </w:r>
          </w:p>
        </w:tc>
        <w:tc>
          <w:tcPr>
            <w:tcW w:w="876" w:type="dxa"/>
            <w:tcBorders>
              <w:top w:val="nil"/>
            </w:tcBorders>
            <w:shd w:val="clear" w:color="auto" w:fill="auto"/>
            <w:vAlign w:val="center"/>
          </w:tcPr>
          <w:p w:rsidR="00A96779" w:rsidRPr="009D11C6" w:rsidRDefault="00401C12">
            <w:pPr>
              <w:adjustRightInd/>
              <w:snapToGrid/>
              <w:spacing w:after="0"/>
              <w:jc w:val="center"/>
              <w:rPr>
                <w:rFonts w:ascii="Times New Roman" w:eastAsia="宋体" w:hAnsi="Times New Roman" w:cs="Times New Roman"/>
                <w:sz w:val="18"/>
                <w:szCs w:val="18"/>
              </w:rPr>
            </w:pPr>
            <w:r w:rsidRPr="009D11C6">
              <w:rPr>
                <w:rFonts w:ascii="Times New Roman" w:eastAsia="宋体" w:hAnsi="Times New Roman" w:cs="Times New Roman"/>
                <w:sz w:val="18"/>
                <w:szCs w:val="18"/>
              </w:rPr>
              <w:t>0.74</w:t>
            </w:r>
          </w:p>
        </w:tc>
        <w:tc>
          <w:tcPr>
            <w:tcW w:w="590" w:type="dxa"/>
            <w:tcBorders>
              <w:top w:val="nil"/>
            </w:tcBorders>
            <w:shd w:val="clear" w:color="auto" w:fill="auto"/>
            <w:vAlign w:val="bottom"/>
          </w:tcPr>
          <w:p w:rsidR="00A96779" w:rsidRPr="009D11C6" w:rsidRDefault="00401C12">
            <w:pPr>
              <w:adjustRightInd/>
              <w:snapToGrid/>
              <w:spacing w:after="0"/>
              <w:rPr>
                <w:rFonts w:ascii="Times New Roman" w:eastAsia="宋体" w:hAnsi="Times New Roman" w:cs="Times New Roman"/>
                <w:sz w:val="18"/>
                <w:szCs w:val="18"/>
              </w:rPr>
            </w:pPr>
            <w:r w:rsidRPr="009D11C6">
              <w:rPr>
                <w:rFonts w:ascii="Times New Roman" w:eastAsia="宋体" w:hAnsi="Times New Roman" w:cs="Times New Roman"/>
                <w:sz w:val="18"/>
                <w:szCs w:val="18"/>
              </w:rPr>
              <w:t>19</w:t>
            </w:r>
          </w:p>
        </w:tc>
        <w:tc>
          <w:tcPr>
            <w:tcW w:w="1417" w:type="dxa"/>
            <w:tcBorders>
              <w:top w:val="nil"/>
            </w:tcBorders>
            <w:shd w:val="clear" w:color="auto" w:fill="auto"/>
            <w:vAlign w:val="center"/>
          </w:tcPr>
          <w:p w:rsidR="00A96779" w:rsidRPr="009D11C6" w:rsidRDefault="00401C12">
            <w:pPr>
              <w:adjustRightInd/>
              <w:snapToGrid/>
              <w:spacing w:after="0"/>
              <w:rPr>
                <w:rFonts w:ascii="Times New Roman" w:eastAsia="宋体" w:hAnsi="Times New Roman" w:cs="Times New Roman"/>
                <w:sz w:val="18"/>
                <w:szCs w:val="18"/>
              </w:rPr>
            </w:pPr>
            <w:r w:rsidRPr="009D11C6">
              <w:rPr>
                <w:rFonts w:ascii="Times New Roman" w:eastAsia="宋体" w:hAnsi="宋体" w:cs="Times New Roman"/>
                <w:sz w:val="18"/>
                <w:szCs w:val="18"/>
              </w:rPr>
              <w:t>二色补血草</w:t>
            </w:r>
          </w:p>
        </w:tc>
        <w:tc>
          <w:tcPr>
            <w:tcW w:w="1417" w:type="dxa"/>
            <w:tcBorders>
              <w:top w:val="nil"/>
            </w:tcBorders>
            <w:shd w:val="clear" w:color="auto" w:fill="auto"/>
            <w:vAlign w:val="center"/>
          </w:tcPr>
          <w:p w:rsidR="00A96779" w:rsidRPr="009D11C6" w:rsidRDefault="00401C12">
            <w:pPr>
              <w:adjustRightInd/>
              <w:snapToGrid/>
              <w:spacing w:after="0"/>
              <w:jc w:val="center"/>
              <w:rPr>
                <w:rFonts w:ascii="Times New Roman" w:eastAsia="宋体" w:hAnsi="Times New Roman" w:cs="Times New Roman"/>
                <w:sz w:val="18"/>
                <w:szCs w:val="18"/>
              </w:rPr>
            </w:pPr>
            <w:r w:rsidRPr="009D11C6">
              <w:rPr>
                <w:rFonts w:ascii="Times New Roman" w:eastAsia="宋体" w:hAnsi="Times New Roman" w:cs="Times New Roman"/>
                <w:sz w:val="18"/>
                <w:szCs w:val="18"/>
              </w:rPr>
              <w:t>0.04</w:t>
            </w:r>
          </w:p>
        </w:tc>
        <w:tc>
          <w:tcPr>
            <w:tcW w:w="876" w:type="dxa"/>
            <w:tcBorders>
              <w:top w:val="nil"/>
            </w:tcBorders>
            <w:shd w:val="clear" w:color="auto" w:fill="auto"/>
            <w:vAlign w:val="center"/>
          </w:tcPr>
          <w:p w:rsidR="00A96779" w:rsidRPr="009D11C6" w:rsidRDefault="00401C12">
            <w:pPr>
              <w:adjustRightInd/>
              <w:snapToGrid/>
              <w:spacing w:after="0"/>
              <w:jc w:val="center"/>
              <w:rPr>
                <w:rFonts w:ascii="Times New Roman" w:eastAsia="宋体" w:hAnsi="Times New Roman" w:cs="Times New Roman"/>
                <w:sz w:val="18"/>
                <w:szCs w:val="18"/>
              </w:rPr>
            </w:pPr>
            <w:r w:rsidRPr="009D11C6">
              <w:rPr>
                <w:rFonts w:ascii="Times New Roman" w:eastAsia="宋体" w:hAnsi="Times New Roman" w:cs="Times New Roman"/>
                <w:sz w:val="18"/>
                <w:szCs w:val="18"/>
              </w:rPr>
              <w:t>0.52</w:t>
            </w:r>
          </w:p>
        </w:tc>
      </w:tr>
      <w:tr w:rsidR="00A96779" w:rsidRPr="009D11C6">
        <w:trPr>
          <w:trHeight w:val="270"/>
        </w:trPr>
        <w:tc>
          <w:tcPr>
            <w:tcW w:w="590" w:type="dxa"/>
            <w:tcBorders>
              <w:top w:val="nil"/>
              <w:bottom w:val="single" w:sz="12" w:space="0" w:color="auto"/>
            </w:tcBorders>
            <w:shd w:val="clear" w:color="auto" w:fill="auto"/>
            <w:vAlign w:val="bottom"/>
          </w:tcPr>
          <w:p w:rsidR="00A96779" w:rsidRPr="009D11C6" w:rsidRDefault="00401C12">
            <w:pPr>
              <w:adjustRightInd/>
              <w:snapToGrid/>
              <w:spacing w:after="0"/>
              <w:rPr>
                <w:rFonts w:ascii="Times New Roman" w:eastAsia="宋体" w:hAnsi="Times New Roman" w:cs="Times New Roman"/>
                <w:sz w:val="18"/>
                <w:szCs w:val="18"/>
              </w:rPr>
            </w:pPr>
            <w:r w:rsidRPr="009D11C6">
              <w:rPr>
                <w:rFonts w:ascii="Times New Roman" w:eastAsia="宋体" w:hAnsi="Times New Roman" w:cs="Times New Roman"/>
                <w:sz w:val="18"/>
                <w:szCs w:val="18"/>
              </w:rPr>
              <w:t>10</w:t>
            </w:r>
          </w:p>
        </w:tc>
        <w:tc>
          <w:tcPr>
            <w:tcW w:w="1503" w:type="dxa"/>
            <w:tcBorders>
              <w:top w:val="nil"/>
              <w:bottom w:val="single" w:sz="12" w:space="0" w:color="auto"/>
            </w:tcBorders>
            <w:shd w:val="clear" w:color="auto" w:fill="auto"/>
            <w:vAlign w:val="center"/>
          </w:tcPr>
          <w:p w:rsidR="00A96779" w:rsidRPr="009D11C6" w:rsidRDefault="00401C12">
            <w:pPr>
              <w:adjustRightInd/>
              <w:snapToGrid/>
              <w:spacing w:after="0"/>
              <w:rPr>
                <w:rFonts w:ascii="Times New Roman" w:eastAsia="宋体" w:hAnsi="Times New Roman" w:cs="Times New Roman"/>
                <w:sz w:val="18"/>
                <w:szCs w:val="18"/>
              </w:rPr>
            </w:pPr>
            <w:r w:rsidRPr="009D11C6">
              <w:rPr>
                <w:rFonts w:ascii="Times New Roman" w:eastAsia="宋体" w:hAnsi="宋体" w:cs="Times New Roman"/>
                <w:sz w:val="18"/>
                <w:szCs w:val="18"/>
              </w:rPr>
              <w:t>白刺</w:t>
            </w:r>
          </w:p>
        </w:tc>
        <w:tc>
          <w:tcPr>
            <w:tcW w:w="1331" w:type="dxa"/>
            <w:tcBorders>
              <w:top w:val="nil"/>
              <w:bottom w:val="single" w:sz="12" w:space="0" w:color="auto"/>
            </w:tcBorders>
            <w:shd w:val="clear" w:color="auto" w:fill="auto"/>
            <w:vAlign w:val="center"/>
          </w:tcPr>
          <w:p w:rsidR="00A96779" w:rsidRPr="009D11C6" w:rsidRDefault="00401C12">
            <w:pPr>
              <w:adjustRightInd/>
              <w:snapToGrid/>
              <w:spacing w:after="0"/>
              <w:jc w:val="center"/>
              <w:rPr>
                <w:rFonts w:ascii="Times New Roman" w:eastAsia="宋体" w:hAnsi="Times New Roman" w:cs="Times New Roman"/>
                <w:sz w:val="18"/>
                <w:szCs w:val="18"/>
              </w:rPr>
            </w:pPr>
            <w:r w:rsidRPr="009D11C6">
              <w:rPr>
                <w:rFonts w:ascii="Times New Roman" w:eastAsia="宋体" w:hAnsi="Times New Roman" w:cs="Times New Roman"/>
                <w:sz w:val="18"/>
                <w:szCs w:val="18"/>
              </w:rPr>
              <w:t>0.06</w:t>
            </w:r>
          </w:p>
        </w:tc>
        <w:tc>
          <w:tcPr>
            <w:tcW w:w="876" w:type="dxa"/>
            <w:tcBorders>
              <w:top w:val="nil"/>
              <w:bottom w:val="single" w:sz="12" w:space="0" w:color="auto"/>
            </w:tcBorders>
            <w:shd w:val="clear" w:color="auto" w:fill="auto"/>
            <w:vAlign w:val="center"/>
          </w:tcPr>
          <w:p w:rsidR="00A96779" w:rsidRPr="009D11C6" w:rsidRDefault="00401C12">
            <w:pPr>
              <w:adjustRightInd/>
              <w:snapToGrid/>
              <w:spacing w:after="0"/>
              <w:jc w:val="center"/>
              <w:rPr>
                <w:rFonts w:ascii="Times New Roman" w:eastAsia="宋体" w:hAnsi="Times New Roman" w:cs="Times New Roman"/>
                <w:sz w:val="18"/>
                <w:szCs w:val="18"/>
              </w:rPr>
            </w:pPr>
            <w:r w:rsidRPr="009D11C6">
              <w:rPr>
                <w:rFonts w:ascii="Times New Roman" w:eastAsia="宋体" w:hAnsi="Times New Roman" w:cs="Times New Roman"/>
                <w:sz w:val="18"/>
                <w:szCs w:val="18"/>
              </w:rPr>
              <w:t>0.63</w:t>
            </w:r>
          </w:p>
        </w:tc>
        <w:tc>
          <w:tcPr>
            <w:tcW w:w="590" w:type="dxa"/>
            <w:tcBorders>
              <w:top w:val="nil"/>
              <w:bottom w:val="single" w:sz="12" w:space="0" w:color="auto"/>
            </w:tcBorders>
            <w:shd w:val="clear" w:color="auto" w:fill="auto"/>
            <w:vAlign w:val="bottom"/>
          </w:tcPr>
          <w:p w:rsidR="00A96779" w:rsidRPr="009D11C6" w:rsidRDefault="00401C12">
            <w:pPr>
              <w:adjustRightInd/>
              <w:snapToGrid/>
              <w:spacing w:after="0"/>
              <w:rPr>
                <w:rFonts w:ascii="Times New Roman" w:eastAsia="宋体" w:hAnsi="Times New Roman" w:cs="Times New Roman"/>
                <w:sz w:val="18"/>
                <w:szCs w:val="18"/>
              </w:rPr>
            </w:pPr>
            <w:r w:rsidRPr="009D11C6">
              <w:rPr>
                <w:rFonts w:ascii="Times New Roman" w:eastAsia="宋体" w:hAnsi="宋体" w:cs="Times New Roman"/>
                <w:sz w:val="18"/>
                <w:szCs w:val="18"/>
              </w:rPr>
              <w:t xml:space="preserve">　</w:t>
            </w:r>
          </w:p>
        </w:tc>
        <w:tc>
          <w:tcPr>
            <w:tcW w:w="1417" w:type="dxa"/>
            <w:tcBorders>
              <w:top w:val="nil"/>
              <w:bottom w:val="single" w:sz="12" w:space="0" w:color="auto"/>
            </w:tcBorders>
            <w:shd w:val="clear" w:color="auto" w:fill="auto"/>
            <w:vAlign w:val="bottom"/>
          </w:tcPr>
          <w:p w:rsidR="00A96779" w:rsidRPr="009D11C6" w:rsidRDefault="00401C12">
            <w:pPr>
              <w:adjustRightInd/>
              <w:snapToGrid/>
              <w:spacing w:after="0"/>
              <w:rPr>
                <w:rFonts w:ascii="Times New Roman" w:eastAsia="宋体" w:hAnsi="Times New Roman" w:cs="Times New Roman"/>
                <w:sz w:val="18"/>
                <w:szCs w:val="18"/>
              </w:rPr>
            </w:pPr>
            <w:r w:rsidRPr="009D11C6">
              <w:rPr>
                <w:rFonts w:ascii="Times New Roman" w:eastAsia="宋体" w:hAnsi="宋体" w:cs="Times New Roman"/>
                <w:sz w:val="18"/>
                <w:szCs w:val="18"/>
              </w:rPr>
              <w:t xml:space="preserve">　</w:t>
            </w:r>
          </w:p>
        </w:tc>
        <w:tc>
          <w:tcPr>
            <w:tcW w:w="1417" w:type="dxa"/>
            <w:tcBorders>
              <w:top w:val="nil"/>
              <w:bottom w:val="single" w:sz="12" w:space="0" w:color="auto"/>
            </w:tcBorders>
            <w:shd w:val="clear" w:color="auto" w:fill="auto"/>
            <w:vAlign w:val="bottom"/>
          </w:tcPr>
          <w:p w:rsidR="00A96779" w:rsidRPr="009D11C6" w:rsidRDefault="00A96779">
            <w:pPr>
              <w:adjustRightInd/>
              <w:snapToGrid/>
              <w:spacing w:after="0"/>
              <w:jc w:val="center"/>
              <w:rPr>
                <w:rFonts w:ascii="Times New Roman" w:eastAsia="宋体" w:hAnsi="Times New Roman" w:cs="Times New Roman"/>
                <w:sz w:val="18"/>
                <w:szCs w:val="18"/>
              </w:rPr>
            </w:pPr>
          </w:p>
        </w:tc>
        <w:tc>
          <w:tcPr>
            <w:tcW w:w="876" w:type="dxa"/>
            <w:tcBorders>
              <w:top w:val="nil"/>
              <w:bottom w:val="single" w:sz="12" w:space="0" w:color="auto"/>
            </w:tcBorders>
            <w:shd w:val="clear" w:color="auto" w:fill="auto"/>
            <w:vAlign w:val="bottom"/>
          </w:tcPr>
          <w:p w:rsidR="00A96779" w:rsidRPr="009D11C6" w:rsidRDefault="00A96779">
            <w:pPr>
              <w:adjustRightInd/>
              <w:snapToGrid/>
              <w:spacing w:after="0"/>
              <w:jc w:val="center"/>
              <w:rPr>
                <w:rFonts w:ascii="Times New Roman" w:eastAsia="宋体" w:hAnsi="Times New Roman" w:cs="Times New Roman"/>
                <w:sz w:val="18"/>
                <w:szCs w:val="18"/>
              </w:rPr>
            </w:pPr>
          </w:p>
        </w:tc>
      </w:tr>
    </w:tbl>
    <w:p w:rsidR="00A96779" w:rsidRPr="009D11C6" w:rsidRDefault="00401C12">
      <w:pPr>
        <w:rPr>
          <w:rFonts w:ascii="Times New Roman" w:eastAsiaTheme="majorEastAsia" w:hAnsi="Times New Roman" w:cs="Times New Roman"/>
          <w:sz w:val="18"/>
          <w:szCs w:val="18"/>
        </w:rPr>
      </w:pPr>
      <w:r w:rsidRPr="009D11C6">
        <w:rPr>
          <w:rFonts w:ascii="Times New Roman" w:eastAsiaTheme="majorEastAsia" w:hAnsi="Times New Roman" w:cs="Times New Roman"/>
          <w:sz w:val="24"/>
          <w:szCs w:val="24"/>
        </w:rPr>
        <w:t xml:space="preserve"> </w:t>
      </w:r>
      <w:r w:rsidRPr="009D11C6">
        <w:rPr>
          <w:rFonts w:ascii="Times New Roman" w:eastAsiaTheme="majorEastAsia" w:hAnsi="Times New Roman" w:cs="Times New Roman"/>
          <w:sz w:val="18"/>
          <w:szCs w:val="18"/>
        </w:rPr>
        <w:t xml:space="preserve"> </w:t>
      </w:r>
      <w:r w:rsidRPr="009D11C6">
        <w:rPr>
          <w:rFonts w:ascii="Times New Roman" w:eastAsiaTheme="majorEastAsia" w:hAnsi="Times New Roman" w:cs="Times New Roman"/>
          <w:sz w:val="18"/>
          <w:szCs w:val="18"/>
        </w:rPr>
        <w:t>注：</w:t>
      </w:r>
      <w:r w:rsidRPr="009D11C6">
        <w:rPr>
          <w:rFonts w:ascii="Times New Roman" w:eastAsiaTheme="majorEastAsia" w:hAnsi="Times New Roman" w:cs="Times New Roman"/>
          <w:i/>
          <w:sz w:val="18"/>
          <w:szCs w:val="18"/>
        </w:rPr>
        <w:t>Bi</w:t>
      </w:r>
      <w:r w:rsidRPr="009D11C6">
        <w:rPr>
          <w:rFonts w:ascii="Times New Roman" w:eastAsiaTheme="majorEastAsia" w:hAnsi="Times New Roman" w:cs="Times New Roman"/>
          <w:sz w:val="18"/>
          <w:szCs w:val="18"/>
        </w:rPr>
        <w:t>为</w:t>
      </w:r>
      <w:proofErr w:type="spellStart"/>
      <w:r w:rsidRPr="009D11C6">
        <w:rPr>
          <w:rFonts w:ascii="Times New Roman" w:eastAsiaTheme="majorEastAsia" w:hAnsi="Times New Roman" w:cs="Times New Roman"/>
          <w:i/>
          <w:sz w:val="18"/>
          <w:szCs w:val="18"/>
        </w:rPr>
        <w:t>Levins</w:t>
      </w:r>
      <w:proofErr w:type="spellEnd"/>
      <w:r w:rsidRPr="009D11C6">
        <w:rPr>
          <w:rFonts w:ascii="Times New Roman" w:eastAsiaTheme="majorEastAsia" w:hAnsi="Times New Roman" w:cs="Times New Roman"/>
          <w:sz w:val="18"/>
          <w:szCs w:val="18"/>
        </w:rPr>
        <w:t>生态位宽度，</w:t>
      </w:r>
      <w:proofErr w:type="spellStart"/>
      <w:r w:rsidRPr="009D11C6">
        <w:rPr>
          <w:rFonts w:ascii="Times New Roman" w:eastAsiaTheme="majorEastAsia" w:hAnsi="Times New Roman" w:cs="Times New Roman"/>
          <w:i/>
          <w:sz w:val="18"/>
          <w:szCs w:val="18"/>
        </w:rPr>
        <w:t>Ba</w:t>
      </w:r>
      <w:proofErr w:type="spellEnd"/>
      <w:r w:rsidRPr="009D11C6">
        <w:rPr>
          <w:rFonts w:ascii="Times New Roman" w:eastAsiaTheme="majorEastAsia" w:hAnsi="Times New Roman" w:cs="Times New Roman"/>
          <w:sz w:val="18"/>
          <w:szCs w:val="18"/>
        </w:rPr>
        <w:t>为</w:t>
      </w:r>
      <w:proofErr w:type="spellStart"/>
      <w:r w:rsidRPr="009D11C6">
        <w:rPr>
          <w:rFonts w:ascii="Times New Roman" w:eastAsiaTheme="majorEastAsia" w:hAnsi="Times New Roman" w:cs="Times New Roman"/>
          <w:i/>
          <w:sz w:val="18"/>
          <w:szCs w:val="18"/>
        </w:rPr>
        <w:t>Hurlbert</w:t>
      </w:r>
      <w:proofErr w:type="spellEnd"/>
      <w:r w:rsidRPr="009D11C6">
        <w:rPr>
          <w:rFonts w:ascii="Times New Roman" w:eastAsiaTheme="majorEastAsia" w:hAnsi="Times New Roman" w:cs="Times New Roman"/>
          <w:sz w:val="18"/>
          <w:szCs w:val="18"/>
        </w:rPr>
        <w:t>生态位宽度。</w:t>
      </w:r>
    </w:p>
    <w:p w:rsidR="00A96779" w:rsidRPr="009D11C6" w:rsidRDefault="00401C12">
      <w:pPr>
        <w:spacing w:line="360" w:lineRule="auto"/>
        <w:ind w:firstLineChars="200" w:firstLine="420"/>
        <w:jc w:val="both"/>
        <w:rPr>
          <w:rFonts w:ascii="Times New Roman" w:eastAsia="宋体" w:hAnsi="宋体" w:cs="Times New Roman"/>
          <w:sz w:val="21"/>
          <w:szCs w:val="21"/>
        </w:rPr>
      </w:pPr>
      <w:r w:rsidRPr="009D11C6">
        <w:rPr>
          <w:rFonts w:ascii="Times New Roman" w:eastAsia="宋体" w:hAnsi="宋体" w:cs="Times New Roman"/>
          <w:sz w:val="21"/>
          <w:szCs w:val="21"/>
        </w:rPr>
        <w:t>从表</w:t>
      </w:r>
      <w:r w:rsidRPr="009D11C6">
        <w:rPr>
          <w:rFonts w:ascii="Times New Roman" w:eastAsia="宋体" w:hAnsi="Times New Roman" w:cs="Times New Roman"/>
          <w:sz w:val="21"/>
          <w:szCs w:val="21"/>
        </w:rPr>
        <w:t>2</w:t>
      </w:r>
      <w:r w:rsidRPr="009D11C6">
        <w:rPr>
          <w:rFonts w:ascii="Times New Roman" w:eastAsia="宋体" w:hAnsi="宋体" w:cs="Times New Roman"/>
          <w:sz w:val="21"/>
          <w:szCs w:val="21"/>
        </w:rPr>
        <w:t>看出，除茵陈蒿、蒙古蒿、狗尾草、肾叶打碗花、天门冬、白刺、杠柳等少数物种外，不同物种的生态位宽度指数</w:t>
      </w:r>
      <w:r w:rsidRPr="009D11C6">
        <w:rPr>
          <w:rFonts w:ascii="Times New Roman" w:eastAsia="宋体" w:hAnsi="Times New Roman" w:cs="Times New Roman"/>
          <w:i/>
          <w:sz w:val="21"/>
          <w:szCs w:val="21"/>
        </w:rPr>
        <w:t>Bi</w:t>
      </w:r>
      <w:r w:rsidRPr="009D11C6">
        <w:rPr>
          <w:rFonts w:ascii="Times New Roman" w:eastAsia="宋体" w:hAnsi="宋体" w:cs="Times New Roman"/>
          <w:sz w:val="21"/>
          <w:szCs w:val="21"/>
        </w:rPr>
        <w:t>和</w:t>
      </w:r>
      <w:proofErr w:type="spellStart"/>
      <w:r w:rsidRPr="009D11C6">
        <w:rPr>
          <w:rFonts w:ascii="Times New Roman" w:eastAsia="宋体" w:hAnsi="Times New Roman" w:cs="Times New Roman"/>
          <w:i/>
          <w:sz w:val="21"/>
          <w:szCs w:val="21"/>
        </w:rPr>
        <w:t>Ba</w:t>
      </w:r>
      <w:proofErr w:type="spellEnd"/>
      <w:r w:rsidRPr="009D11C6">
        <w:rPr>
          <w:rFonts w:ascii="Times New Roman" w:eastAsia="宋体" w:hAnsi="宋体" w:cs="Times New Roman"/>
          <w:sz w:val="21"/>
          <w:szCs w:val="21"/>
        </w:rPr>
        <w:t>的数值顺序基本一致。其中鹅绒藤的生态位宽度最大，</w:t>
      </w:r>
      <w:r w:rsidRPr="009D11C6">
        <w:rPr>
          <w:rFonts w:ascii="Times New Roman" w:eastAsia="宋体" w:hAnsi="Times New Roman" w:cs="Times New Roman"/>
          <w:i/>
          <w:sz w:val="21"/>
          <w:szCs w:val="21"/>
        </w:rPr>
        <w:t>Bi</w:t>
      </w:r>
      <w:r w:rsidRPr="009D11C6">
        <w:rPr>
          <w:rFonts w:ascii="Times New Roman" w:eastAsia="宋体" w:hAnsi="宋体" w:cs="Times New Roman"/>
          <w:sz w:val="21"/>
          <w:szCs w:val="21"/>
        </w:rPr>
        <w:t>和</w:t>
      </w:r>
      <w:proofErr w:type="spellStart"/>
      <w:r w:rsidRPr="009D11C6">
        <w:rPr>
          <w:rFonts w:ascii="Times New Roman" w:eastAsia="宋体" w:hAnsi="Times New Roman" w:cs="Times New Roman"/>
          <w:i/>
          <w:sz w:val="21"/>
          <w:szCs w:val="21"/>
        </w:rPr>
        <w:t>Ba</w:t>
      </w:r>
      <w:proofErr w:type="spellEnd"/>
      <w:r w:rsidRPr="009D11C6">
        <w:rPr>
          <w:rFonts w:ascii="Times New Roman" w:eastAsia="宋体" w:hAnsi="宋体" w:cs="Times New Roman"/>
          <w:sz w:val="21"/>
          <w:szCs w:val="21"/>
        </w:rPr>
        <w:t>分别为</w:t>
      </w:r>
      <w:r w:rsidRPr="009D11C6">
        <w:rPr>
          <w:rFonts w:ascii="Times New Roman" w:eastAsia="宋体" w:hAnsi="Times New Roman" w:cs="Times New Roman"/>
          <w:sz w:val="21"/>
          <w:szCs w:val="21"/>
        </w:rPr>
        <w:t>0.35</w:t>
      </w:r>
      <w:r w:rsidRPr="009D11C6">
        <w:rPr>
          <w:rFonts w:ascii="Times New Roman" w:eastAsia="宋体" w:hAnsi="宋体" w:cs="Times New Roman"/>
          <w:sz w:val="21"/>
          <w:szCs w:val="21"/>
        </w:rPr>
        <w:t>和</w:t>
      </w:r>
      <w:r w:rsidRPr="009D11C6">
        <w:rPr>
          <w:rFonts w:ascii="Times New Roman" w:eastAsia="宋体" w:hAnsi="Times New Roman" w:cs="Times New Roman"/>
          <w:sz w:val="21"/>
          <w:szCs w:val="21"/>
        </w:rPr>
        <w:t>1.39</w:t>
      </w:r>
      <w:r w:rsidRPr="009D11C6">
        <w:rPr>
          <w:rFonts w:ascii="Times New Roman" w:eastAsia="宋体" w:hAnsi="宋体" w:cs="Times New Roman"/>
          <w:sz w:val="21"/>
          <w:szCs w:val="21"/>
        </w:rPr>
        <w:t>，说明鹅绒藤对环境的适应能力强。鹅绒藤广泛分布在贝壳堤的向海侧、脊滩和向陆侧，其耐贫瘠，种</w:t>
      </w:r>
      <w:r w:rsidR="00551E21" w:rsidRPr="009D11C6">
        <w:rPr>
          <w:rFonts w:ascii="Times New Roman" w:eastAsia="宋体" w:hAnsi="宋体" w:cs="Times New Roman"/>
          <w:sz w:val="21"/>
          <w:szCs w:val="21"/>
        </w:rPr>
        <w:t>子具</w:t>
      </w:r>
      <w:r w:rsidRPr="009D11C6">
        <w:rPr>
          <w:rFonts w:ascii="Times New Roman" w:eastAsia="宋体" w:hAnsi="宋体" w:cs="Times New Roman"/>
          <w:sz w:val="21"/>
          <w:szCs w:val="21"/>
        </w:rPr>
        <w:t>毛</w:t>
      </w:r>
      <w:r w:rsidR="00551E21" w:rsidRPr="009D11C6">
        <w:rPr>
          <w:rFonts w:ascii="Times New Roman" w:eastAsia="宋体" w:hAnsi="宋体" w:cs="Times New Roman" w:hint="eastAsia"/>
          <w:sz w:val="21"/>
          <w:szCs w:val="21"/>
        </w:rPr>
        <w:t>，</w:t>
      </w:r>
      <w:r w:rsidRPr="009D11C6">
        <w:rPr>
          <w:rFonts w:ascii="Times New Roman" w:eastAsia="宋体" w:hAnsi="宋体" w:cs="Times New Roman"/>
          <w:sz w:val="21"/>
          <w:szCs w:val="21"/>
        </w:rPr>
        <w:t>质轻，易随风传播，因此在贝壳堤岛各处成功定</w:t>
      </w:r>
      <w:r w:rsidR="00901968" w:rsidRPr="009D11C6">
        <w:rPr>
          <w:rFonts w:ascii="Times New Roman" w:eastAsia="宋体" w:hAnsi="宋体" w:cs="Times New Roman" w:hint="eastAsia"/>
          <w:sz w:val="21"/>
          <w:szCs w:val="21"/>
        </w:rPr>
        <w:t>居</w:t>
      </w:r>
      <w:r w:rsidRPr="009D11C6">
        <w:rPr>
          <w:rFonts w:ascii="Times New Roman" w:eastAsia="宋体" w:hAnsi="宋体" w:cs="Times New Roman"/>
          <w:sz w:val="21"/>
          <w:szCs w:val="21"/>
        </w:rPr>
        <w:t>，生态幅大。芦苇广泛分布在汪子岛向海侧和向陆侧，作为水生或湿生植物代表</w:t>
      </w:r>
      <w:r w:rsidR="00675E6A" w:rsidRPr="009D11C6">
        <w:rPr>
          <w:rFonts w:ascii="Times New Roman" w:eastAsia="宋体" w:hAnsi="宋体" w:cs="Times New Roman"/>
          <w:sz w:val="21"/>
          <w:szCs w:val="21"/>
        </w:rPr>
        <w:t>物</w:t>
      </w:r>
      <w:r w:rsidRPr="009D11C6">
        <w:rPr>
          <w:rFonts w:ascii="Times New Roman" w:eastAsia="宋体" w:hAnsi="宋体" w:cs="Times New Roman"/>
          <w:sz w:val="21"/>
          <w:szCs w:val="21"/>
        </w:rPr>
        <w:t>种</w:t>
      </w:r>
      <w:r w:rsidR="00675E6A" w:rsidRPr="009D11C6">
        <w:rPr>
          <w:rFonts w:ascii="Times New Roman" w:eastAsia="宋体" w:hAnsi="宋体" w:cs="Times New Roman" w:hint="eastAsia"/>
          <w:sz w:val="21"/>
          <w:szCs w:val="21"/>
        </w:rPr>
        <w:t>，</w:t>
      </w:r>
      <w:r w:rsidRPr="009D11C6">
        <w:rPr>
          <w:rFonts w:ascii="Times New Roman" w:eastAsia="宋体" w:hAnsi="宋体" w:cs="Times New Roman"/>
          <w:sz w:val="21"/>
          <w:szCs w:val="21"/>
        </w:rPr>
        <w:t>芦苇</w:t>
      </w:r>
      <w:r w:rsidR="00675E6A" w:rsidRPr="009D11C6">
        <w:rPr>
          <w:rFonts w:ascii="Times New Roman" w:eastAsia="宋体" w:hAnsi="宋体" w:cs="Times New Roman" w:hint="eastAsia"/>
          <w:sz w:val="21"/>
          <w:szCs w:val="21"/>
        </w:rPr>
        <w:t>的</w:t>
      </w:r>
      <w:r w:rsidR="00772331" w:rsidRPr="009D11C6">
        <w:rPr>
          <w:rFonts w:ascii="Times New Roman" w:eastAsia="宋体" w:hAnsi="宋体" w:cs="Times New Roman" w:hint="eastAsia"/>
          <w:sz w:val="21"/>
          <w:szCs w:val="21"/>
        </w:rPr>
        <w:t>根状茎十分</w:t>
      </w:r>
      <w:r w:rsidRPr="009D11C6">
        <w:rPr>
          <w:rFonts w:ascii="Times New Roman" w:eastAsia="宋体" w:hAnsi="宋体" w:cs="Times New Roman"/>
          <w:sz w:val="21"/>
          <w:szCs w:val="21"/>
        </w:rPr>
        <w:t>发达，</w:t>
      </w:r>
      <w:r w:rsidR="00675E6A" w:rsidRPr="009D11C6">
        <w:rPr>
          <w:rFonts w:ascii="Times New Roman" w:eastAsia="宋体" w:hAnsi="宋体" w:cs="Times New Roman" w:hint="eastAsia"/>
          <w:sz w:val="21"/>
          <w:szCs w:val="21"/>
        </w:rPr>
        <w:t>对</w:t>
      </w:r>
      <w:r w:rsidRPr="009D11C6">
        <w:rPr>
          <w:rFonts w:ascii="Times New Roman" w:eastAsia="宋体" w:hAnsi="宋体" w:cs="Times New Roman"/>
          <w:sz w:val="21"/>
          <w:szCs w:val="21"/>
        </w:rPr>
        <w:t>贝壳堤岛</w:t>
      </w:r>
      <w:r w:rsidR="00675E6A" w:rsidRPr="009D11C6">
        <w:rPr>
          <w:rFonts w:ascii="Times New Roman" w:eastAsia="宋体" w:hAnsi="宋体" w:cs="Times New Roman" w:hint="eastAsia"/>
          <w:sz w:val="21"/>
          <w:szCs w:val="21"/>
        </w:rPr>
        <w:t>盐化</w:t>
      </w:r>
      <w:r w:rsidR="00675E6A" w:rsidRPr="009D11C6">
        <w:rPr>
          <w:rFonts w:ascii="Times New Roman" w:eastAsia="宋体" w:hAnsi="宋体" w:cs="Times New Roman"/>
          <w:sz w:val="21"/>
          <w:szCs w:val="21"/>
        </w:rPr>
        <w:t>贫瘠</w:t>
      </w:r>
      <w:r w:rsidRPr="009D11C6">
        <w:rPr>
          <w:rFonts w:ascii="Times New Roman" w:eastAsia="宋体" w:hAnsi="宋体" w:cs="Times New Roman"/>
          <w:sz w:val="21"/>
          <w:szCs w:val="21"/>
        </w:rPr>
        <w:t>的土壤环境具</w:t>
      </w:r>
      <w:r w:rsidR="00675E6A" w:rsidRPr="009D11C6">
        <w:rPr>
          <w:rFonts w:ascii="Times New Roman" w:eastAsia="宋体" w:hAnsi="宋体" w:cs="Times New Roman"/>
          <w:sz w:val="21"/>
          <w:szCs w:val="21"/>
        </w:rPr>
        <w:t>有较</w:t>
      </w:r>
      <w:r w:rsidRPr="009D11C6">
        <w:rPr>
          <w:rFonts w:ascii="Times New Roman" w:eastAsia="宋体" w:hAnsi="宋体" w:cs="Times New Roman"/>
          <w:sz w:val="21"/>
          <w:szCs w:val="21"/>
        </w:rPr>
        <w:t>强的适应能力。砂引草</w:t>
      </w:r>
      <w:r w:rsidR="00675E6A" w:rsidRPr="009D11C6">
        <w:rPr>
          <w:rFonts w:ascii="Times New Roman" w:eastAsia="宋体" w:hAnsi="宋体" w:cs="Times New Roman" w:hint="eastAsia"/>
          <w:sz w:val="21"/>
          <w:szCs w:val="21"/>
        </w:rPr>
        <w:t>适应</w:t>
      </w:r>
      <w:r w:rsidRPr="009D11C6">
        <w:rPr>
          <w:rFonts w:ascii="Times New Roman" w:eastAsia="宋体" w:hAnsi="宋体" w:cs="Times New Roman"/>
          <w:sz w:val="21"/>
          <w:szCs w:val="21"/>
        </w:rPr>
        <w:t>滨海砂地、干旱荒漠</w:t>
      </w:r>
      <w:r w:rsidR="00675E6A" w:rsidRPr="009D11C6">
        <w:rPr>
          <w:rFonts w:ascii="Times New Roman" w:eastAsia="宋体" w:hAnsi="宋体" w:cs="Times New Roman"/>
          <w:sz w:val="21"/>
          <w:szCs w:val="21"/>
        </w:rPr>
        <w:t>生境条件</w:t>
      </w:r>
      <w:r w:rsidRPr="009D11C6">
        <w:rPr>
          <w:rFonts w:ascii="Times New Roman" w:eastAsia="宋体" w:hAnsi="宋体" w:cs="Times New Roman"/>
          <w:sz w:val="21"/>
          <w:szCs w:val="21"/>
        </w:rPr>
        <w:t>，贝壳堤岛</w:t>
      </w:r>
      <w:r w:rsidR="00675E6A" w:rsidRPr="009D11C6">
        <w:rPr>
          <w:rFonts w:ascii="Times New Roman" w:eastAsia="宋体" w:hAnsi="宋体" w:cs="Times New Roman"/>
          <w:sz w:val="21"/>
          <w:szCs w:val="21"/>
        </w:rPr>
        <w:t>的沙地</w:t>
      </w:r>
      <w:r w:rsidRPr="009D11C6">
        <w:rPr>
          <w:rFonts w:ascii="Times New Roman" w:eastAsia="宋体" w:hAnsi="宋体" w:cs="Times New Roman"/>
          <w:sz w:val="21"/>
          <w:szCs w:val="21"/>
        </w:rPr>
        <w:t>环境适合砂引草生长，因此砂引草的生态位宽度</w:t>
      </w:r>
      <w:r w:rsidR="00D20041" w:rsidRPr="009D11C6">
        <w:rPr>
          <w:rFonts w:ascii="Times New Roman" w:eastAsia="宋体" w:hAnsi="宋体" w:cs="Times New Roman"/>
          <w:sz w:val="21"/>
          <w:szCs w:val="21"/>
        </w:rPr>
        <w:t>较</w:t>
      </w:r>
      <w:r w:rsidRPr="009D11C6">
        <w:rPr>
          <w:rFonts w:ascii="Times New Roman" w:eastAsia="宋体" w:hAnsi="宋体" w:cs="Times New Roman"/>
          <w:sz w:val="21"/>
          <w:szCs w:val="21"/>
        </w:rPr>
        <w:t>大。酸枣是贝壳堤岛</w:t>
      </w:r>
      <w:r w:rsidR="00675E6A" w:rsidRPr="009D11C6">
        <w:rPr>
          <w:rFonts w:ascii="Times New Roman" w:eastAsia="宋体" w:hAnsi="宋体" w:cs="Times New Roman"/>
          <w:sz w:val="21"/>
          <w:szCs w:val="21"/>
        </w:rPr>
        <w:t>灌丛</w:t>
      </w:r>
      <w:r w:rsidR="00D20041" w:rsidRPr="009D11C6">
        <w:rPr>
          <w:rFonts w:ascii="Times New Roman" w:eastAsia="宋体" w:hAnsi="宋体" w:cs="Times New Roman"/>
          <w:sz w:val="21"/>
          <w:szCs w:val="21"/>
        </w:rPr>
        <w:t>植被的</w:t>
      </w:r>
      <w:r w:rsidRPr="009D11C6">
        <w:rPr>
          <w:rFonts w:ascii="Times New Roman" w:eastAsia="宋体" w:hAnsi="宋体" w:cs="Times New Roman"/>
          <w:sz w:val="21"/>
          <w:szCs w:val="21"/>
        </w:rPr>
        <w:t>重要优势种，广泛分布于脊滩和向陆侧，鱼尾型根系</w:t>
      </w:r>
      <w:r w:rsidRPr="009D11C6">
        <w:rPr>
          <w:rFonts w:ascii="Times New Roman" w:eastAsia="宋体" w:hAnsi="Times New Roman" w:cs="Times New Roman"/>
          <w:sz w:val="21"/>
          <w:szCs w:val="21"/>
          <w:vertAlign w:val="superscript"/>
        </w:rPr>
        <w:t>[1</w:t>
      </w:r>
      <w:r w:rsidR="00CD1692" w:rsidRPr="009D11C6">
        <w:rPr>
          <w:rFonts w:ascii="Times New Roman" w:eastAsia="宋体" w:hAnsi="Times New Roman" w:cs="Times New Roman" w:hint="eastAsia"/>
          <w:sz w:val="21"/>
          <w:szCs w:val="21"/>
          <w:vertAlign w:val="superscript"/>
        </w:rPr>
        <w:t>8</w:t>
      </w:r>
      <w:r w:rsidRPr="009D11C6">
        <w:rPr>
          <w:rFonts w:ascii="Times New Roman" w:eastAsia="宋体" w:hAnsi="Times New Roman" w:cs="Times New Roman"/>
          <w:sz w:val="21"/>
          <w:szCs w:val="21"/>
          <w:vertAlign w:val="superscript"/>
        </w:rPr>
        <w:t>]</w:t>
      </w:r>
      <w:r w:rsidRPr="009D11C6">
        <w:rPr>
          <w:rFonts w:ascii="Times New Roman" w:eastAsia="宋体" w:hAnsi="宋体" w:cs="Times New Roman"/>
          <w:sz w:val="21"/>
          <w:szCs w:val="21"/>
        </w:rPr>
        <w:t>分布广，生态位宽度也较大。</w:t>
      </w:r>
    </w:p>
    <w:p w:rsidR="00A96779" w:rsidRPr="009D11C6" w:rsidRDefault="00901968">
      <w:pPr>
        <w:spacing w:line="360" w:lineRule="auto"/>
        <w:rPr>
          <w:rFonts w:ascii="Times New Roman" w:eastAsia="宋体" w:hAnsi="Times New Roman" w:cs="Times New Roman"/>
          <w:b/>
          <w:kern w:val="2"/>
          <w:sz w:val="28"/>
          <w:szCs w:val="28"/>
        </w:rPr>
      </w:pPr>
      <w:r w:rsidRPr="009D11C6">
        <w:rPr>
          <w:rFonts w:ascii="Times New Roman" w:eastAsia="宋体" w:hAnsi="Times New Roman" w:cs="Times New Roman" w:hint="eastAsia"/>
          <w:b/>
          <w:kern w:val="2"/>
          <w:sz w:val="28"/>
          <w:szCs w:val="28"/>
        </w:rPr>
        <w:t>3</w:t>
      </w:r>
      <w:r w:rsidR="00401C12" w:rsidRPr="009D11C6">
        <w:rPr>
          <w:rFonts w:ascii="Times New Roman" w:eastAsia="宋体" w:hAnsi="Times New Roman" w:cs="Times New Roman"/>
          <w:b/>
          <w:kern w:val="2"/>
          <w:sz w:val="28"/>
          <w:szCs w:val="28"/>
        </w:rPr>
        <w:t>.2.2</w:t>
      </w:r>
      <w:r w:rsidR="00401C12" w:rsidRPr="009D11C6">
        <w:rPr>
          <w:rFonts w:ascii="Times New Roman" w:eastAsia="宋体" w:hAnsi="Calibri" w:cs="Times New Roman"/>
          <w:b/>
          <w:kern w:val="2"/>
          <w:sz w:val="28"/>
          <w:szCs w:val="28"/>
        </w:rPr>
        <w:t>主要植物的生态位重叠</w:t>
      </w:r>
    </w:p>
    <w:p w:rsidR="00A96779" w:rsidRPr="009D11C6" w:rsidRDefault="00401C12" w:rsidP="00E422B9">
      <w:pPr>
        <w:spacing w:line="360" w:lineRule="auto"/>
        <w:ind w:firstLineChars="200" w:firstLine="420"/>
        <w:jc w:val="both"/>
        <w:rPr>
          <w:rFonts w:ascii="Times New Roman" w:eastAsia="宋体" w:hAnsi="宋体" w:cs="Times New Roman"/>
          <w:sz w:val="21"/>
          <w:szCs w:val="21"/>
        </w:rPr>
      </w:pPr>
      <w:r w:rsidRPr="009D11C6">
        <w:rPr>
          <w:rFonts w:ascii="Times New Roman" w:eastAsia="宋体" w:hAnsi="宋体" w:cs="Times New Roman"/>
          <w:sz w:val="21"/>
          <w:szCs w:val="21"/>
        </w:rPr>
        <w:t>生态位重叠是不同种群利用食物、空间、营养成分等同一资源或是共同占据某一资源，从而在生态位上所产生的重叠状态</w:t>
      </w:r>
      <w:r w:rsidRPr="009D11C6">
        <w:rPr>
          <w:rFonts w:ascii="Times New Roman" w:eastAsia="宋体" w:hAnsi="Times New Roman" w:cs="Times New Roman"/>
          <w:sz w:val="21"/>
          <w:szCs w:val="21"/>
          <w:vertAlign w:val="superscript"/>
        </w:rPr>
        <w:t>[1</w:t>
      </w:r>
      <w:r w:rsidR="00CD1692" w:rsidRPr="009D11C6">
        <w:rPr>
          <w:rFonts w:ascii="Times New Roman" w:eastAsia="宋体" w:hAnsi="Times New Roman" w:cs="Times New Roman" w:hint="eastAsia"/>
          <w:sz w:val="21"/>
          <w:szCs w:val="21"/>
          <w:vertAlign w:val="superscript"/>
        </w:rPr>
        <w:t>9</w:t>
      </w:r>
      <w:r w:rsidRPr="009D11C6">
        <w:rPr>
          <w:rFonts w:ascii="Times New Roman" w:eastAsia="宋体" w:hAnsi="Times New Roman" w:cs="Times New Roman"/>
          <w:sz w:val="21"/>
          <w:szCs w:val="21"/>
          <w:vertAlign w:val="superscript"/>
        </w:rPr>
        <w:t>]</w:t>
      </w:r>
      <w:r w:rsidRPr="009D11C6">
        <w:rPr>
          <w:rFonts w:ascii="Times New Roman" w:eastAsia="宋体" w:hAnsi="宋体" w:cs="Times New Roman"/>
          <w:sz w:val="21"/>
          <w:szCs w:val="21"/>
        </w:rPr>
        <w:t>。从表</w:t>
      </w:r>
      <w:r w:rsidRPr="009D11C6">
        <w:rPr>
          <w:rFonts w:ascii="Times New Roman" w:eastAsia="宋体" w:hAnsi="Times New Roman" w:cs="Times New Roman"/>
          <w:sz w:val="21"/>
          <w:szCs w:val="21"/>
        </w:rPr>
        <w:t>3</w:t>
      </w:r>
      <w:r w:rsidRPr="009D11C6">
        <w:rPr>
          <w:rFonts w:ascii="Times New Roman" w:eastAsia="宋体" w:hAnsi="宋体" w:cs="Times New Roman"/>
          <w:sz w:val="21"/>
          <w:szCs w:val="21"/>
        </w:rPr>
        <w:t>可以看出，芦苇和天门冬之间的生态位重叠值最大（</w:t>
      </w:r>
      <w:r w:rsidRPr="009D11C6">
        <w:rPr>
          <w:rFonts w:ascii="Times New Roman" w:eastAsia="宋体" w:hAnsi="Times New Roman" w:cs="Times New Roman"/>
          <w:sz w:val="21"/>
          <w:szCs w:val="21"/>
        </w:rPr>
        <w:t>0.469</w:t>
      </w:r>
      <w:r w:rsidRPr="009D11C6">
        <w:rPr>
          <w:rFonts w:ascii="Times New Roman" w:eastAsia="宋体" w:hAnsi="宋体" w:cs="Times New Roman"/>
          <w:sz w:val="21"/>
          <w:szCs w:val="21"/>
        </w:rPr>
        <w:t>），天门冬为攀缘植物常附生于芦苇上</w:t>
      </w:r>
      <w:r w:rsidR="00D75313" w:rsidRPr="009D11C6">
        <w:rPr>
          <w:rFonts w:ascii="Times New Roman" w:eastAsia="宋体" w:hAnsi="宋体" w:cs="Times New Roman"/>
          <w:sz w:val="21"/>
          <w:szCs w:val="21"/>
        </w:rPr>
        <w:t>，虽然两者间生态位重叠值大，但它们之间可能不存在强竞争关系，</w:t>
      </w:r>
      <w:r w:rsidR="00D75313" w:rsidRPr="009D11C6">
        <w:rPr>
          <w:rFonts w:ascii="Times New Roman" w:eastAsia="宋体" w:hAnsi="宋体" w:cs="Times New Roman" w:hint="eastAsia"/>
          <w:sz w:val="21"/>
          <w:szCs w:val="21"/>
        </w:rPr>
        <w:t>多数芦苇样方中均</w:t>
      </w:r>
      <w:r w:rsidR="00CC0029" w:rsidRPr="009D11C6">
        <w:rPr>
          <w:rFonts w:ascii="Times New Roman" w:eastAsia="宋体" w:hAnsi="宋体" w:cs="Times New Roman" w:hint="eastAsia"/>
          <w:sz w:val="21"/>
          <w:szCs w:val="21"/>
        </w:rPr>
        <w:t>伴生有</w:t>
      </w:r>
      <w:r w:rsidR="00D75313" w:rsidRPr="009D11C6">
        <w:rPr>
          <w:rFonts w:ascii="Times New Roman" w:eastAsia="宋体" w:hAnsi="宋体" w:cs="Times New Roman" w:hint="eastAsia"/>
          <w:sz w:val="21"/>
          <w:szCs w:val="21"/>
        </w:rPr>
        <w:t>天门冬，</w:t>
      </w:r>
      <w:r w:rsidR="00CC0029" w:rsidRPr="009D11C6">
        <w:rPr>
          <w:rFonts w:ascii="Times New Roman" w:eastAsia="宋体" w:hAnsi="宋体" w:cs="Times New Roman" w:hint="eastAsia"/>
          <w:sz w:val="21"/>
          <w:szCs w:val="21"/>
        </w:rPr>
        <w:t>调查</w:t>
      </w:r>
      <w:r w:rsidRPr="009D11C6">
        <w:rPr>
          <w:rFonts w:ascii="Times New Roman" w:eastAsia="宋体" w:hAnsi="宋体" w:cs="Times New Roman"/>
          <w:sz w:val="21"/>
          <w:szCs w:val="21"/>
        </w:rPr>
        <w:t>发现</w:t>
      </w:r>
      <w:r w:rsidR="00CC0029" w:rsidRPr="009D11C6">
        <w:rPr>
          <w:rFonts w:ascii="Times New Roman" w:eastAsia="宋体" w:hAnsi="宋体" w:cs="Times New Roman"/>
          <w:sz w:val="21"/>
          <w:szCs w:val="21"/>
        </w:rPr>
        <w:t>在芦苇群落中</w:t>
      </w:r>
      <w:r w:rsidRPr="009D11C6">
        <w:rPr>
          <w:rFonts w:ascii="Times New Roman" w:eastAsia="宋体" w:hAnsi="宋体" w:cs="Times New Roman"/>
          <w:sz w:val="21"/>
          <w:szCs w:val="21"/>
        </w:rPr>
        <w:t>天门冬更新苗</w:t>
      </w:r>
      <w:r w:rsidR="00CC0029" w:rsidRPr="009D11C6">
        <w:rPr>
          <w:rFonts w:ascii="Times New Roman" w:eastAsia="宋体" w:hAnsi="宋体" w:cs="Times New Roman"/>
          <w:sz w:val="21"/>
          <w:szCs w:val="21"/>
        </w:rPr>
        <w:t>较多</w:t>
      </w:r>
      <w:r w:rsidRPr="009D11C6">
        <w:rPr>
          <w:rFonts w:ascii="Times New Roman" w:eastAsia="宋体" w:hAnsi="宋体" w:cs="Times New Roman"/>
          <w:sz w:val="21"/>
          <w:szCs w:val="21"/>
        </w:rPr>
        <w:t>，</w:t>
      </w:r>
      <w:r w:rsidR="00CC0029" w:rsidRPr="009D11C6">
        <w:rPr>
          <w:rFonts w:ascii="Times New Roman" w:eastAsia="宋体" w:hAnsi="宋体" w:cs="Times New Roman"/>
          <w:sz w:val="21"/>
          <w:szCs w:val="21"/>
        </w:rPr>
        <w:t>而且对</w:t>
      </w:r>
      <w:r w:rsidRPr="009D11C6">
        <w:rPr>
          <w:rFonts w:ascii="Times New Roman" w:eastAsia="宋体" w:hAnsi="宋体" w:cs="Times New Roman"/>
          <w:sz w:val="21"/>
          <w:szCs w:val="21"/>
        </w:rPr>
        <w:t>芦苇</w:t>
      </w:r>
      <w:r w:rsidR="00CC0029" w:rsidRPr="009D11C6">
        <w:rPr>
          <w:rFonts w:ascii="Times New Roman" w:eastAsia="宋体" w:hAnsi="宋体" w:cs="Times New Roman" w:hint="eastAsia"/>
          <w:sz w:val="21"/>
          <w:szCs w:val="21"/>
        </w:rPr>
        <w:t>种群</w:t>
      </w:r>
      <w:r w:rsidR="00CC0029" w:rsidRPr="009D11C6">
        <w:rPr>
          <w:rFonts w:ascii="Times New Roman" w:eastAsia="宋体" w:hAnsi="宋体" w:cs="Times New Roman"/>
          <w:sz w:val="21"/>
          <w:szCs w:val="21"/>
        </w:rPr>
        <w:t>生长的影响不</w:t>
      </w:r>
      <w:r w:rsidRPr="009D11C6">
        <w:rPr>
          <w:rFonts w:ascii="Times New Roman" w:eastAsia="宋体" w:hAnsi="宋体" w:cs="Times New Roman"/>
          <w:sz w:val="21"/>
          <w:szCs w:val="21"/>
        </w:rPr>
        <w:t>明显</w:t>
      </w:r>
      <w:r w:rsidR="00CC0029" w:rsidRPr="009D11C6">
        <w:rPr>
          <w:rFonts w:ascii="Times New Roman" w:eastAsia="宋体" w:hAnsi="宋体" w:cs="Times New Roman" w:hint="eastAsia"/>
          <w:sz w:val="21"/>
          <w:szCs w:val="21"/>
        </w:rPr>
        <w:t>，</w:t>
      </w:r>
      <w:r w:rsidR="00CC0029" w:rsidRPr="009D11C6">
        <w:rPr>
          <w:rFonts w:ascii="Times New Roman" w:eastAsia="宋体" w:hAnsi="宋体" w:cs="Times New Roman"/>
          <w:sz w:val="21"/>
          <w:szCs w:val="21"/>
        </w:rPr>
        <w:t>由此可见</w:t>
      </w:r>
      <w:r w:rsidR="00CC0029" w:rsidRPr="009D11C6">
        <w:rPr>
          <w:rFonts w:ascii="Times New Roman" w:eastAsia="宋体" w:hAnsi="宋体" w:cs="Times New Roman" w:hint="eastAsia"/>
          <w:sz w:val="21"/>
          <w:szCs w:val="21"/>
        </w:rPr>
        <w:t>，</w:t>
      </w:r>
      <w:r w:rsidRPr="009D11C6">
        <w:rPr>
          <w:rFonts w:ascii="Times New Roman" w:eastAsia="宋体" w:hAnsi="宋体" w:cs="Times New Roman"/>
          <w:sz w:val="21"/>
          <w:szCs w:val="21"/>
        </w:rPr>
        <w:t>在长期的生物进化适应过程中，两者在该区域形成资源共享</w:t>
      </w:r>
      <w:r w:rsidR="00CC0029" w:rsidRPr="009D11C6">
        <w:rPr>
          <w:rFonts w:ascii="Times New Roman" w:eastAsia="宋体" w:hAnsi="宋体" w:cs="Times New Roman"/>
          <w:sz w:val="21"/>
          <w:szCs w:val="21"/>
        </w:rPr>
        <w:t>的生态关系</w:t>
      </w:r>
      <w:r w:rsidRPr="009D11C6">
        <w:rPr>
          <w:rFonts w:ascii="Times New Roman" w:eastAsia="宋体" w:hAnsi="宋体" w:cs="Times New Roman"/>
          <w:sz w:val="21"/>
          <w:szCs w:val="21"/>
        </w:rPr>
        <w:t>。菟丝子和肾叶打碗花间的生态位重叠值次之，菟丝子寄生于肾叶打碗花上，与寄主植物形成</w:t>
      </w:r>
      <w:r w:rsidR="00CC0029" w:rsidRPr="009D11C6">
        <w:rPr>
          <w:rFonts w:ascii="Times New Roman" w:eastAsia="宋体" w:hAnsi="宋体" w:cs="Times New Roman"/>
          <w:sz w:val="21"/>
          <w:szCs w:val="21"/>
        </w:rPr>
        <w:t>较</w:t>
      </w:r>
      <w:r w:rsidRPr="009D11C6">
        <w:rPr>
          <w:rFonts w:ascii="Times New Roman" w:eastAsia="宋体" w:hAnsi="宋体" w:cs="Times New Roman"/>
          <w:sz w:val="21"/>
          <w:szCs w:val="21"/>
        </w:rPr>
        <w:t>强的</w:t>
      </w:r>
      <w:r w:rsidR="00CC0029" w:rsidRPr="009D11C6">
        <w:rPr>
          <w:rFonts w:ascii="Times New Roman" w:eastAsia="宋体" w:hAnsi="宋体" w:cs="Times New Roman"/>
          <w:sz w:val="21"/>
          <w:szCs w:val="21"/>
        </w:rPr>
        <w:t>光、营养等资源</w:t>
      </w:r>
      <w:r w:rsidRPr="009D11C6">
        <w:rPr>
          <w:rFonts w:ascii="Times New Roman" w:eastAsia="宋体" w:hAnsi="宋体" w:cs="Times New Roman"/>
          <w:sz w:val="21"/>
          <w:szCs w:val="21"/>
        </w:rPr>
        <w:t>竞争关系，导致肾叶打碗花</w:t>
      </w:r>
      <w:r w:rsidR="00CC0029" w:rsidRPr="009D11C6">
        <w:rPr>
          <w:rFonts w:ascii="Times New Roman" w:eastAsia="宋体" w:hAnsi="宋体" w:cs="Times New Roman"/>
          <w:sz w:val="21"/>
          <w:szCs w:val="21"/>
        </w:rPr>
        <w:t>表现出</w:t>
      </w:r>
      <w:r w:rsidRPr="009D11C6">
        <w:rPr>
          <w:rFonts w:ascii="Times New Roman" w:eastAsia="宋体" w:hAnsi="宋体" w:cs="Times New Roman"/>
          <w:sz w:val="21"/>
          <w:szCs w:val="21"/>
        </w:rPr>
        <w:t>黄化现象，</w:t>
      </w:r>
      <w:r w:rsidR="00CC0029" w:rsidRPr="009D11C6">
        <w:rPr>
          <w:rFonts w:ascii="Times New Roman" w:eastAsia="宋体" w:hAnsi="宋体" w:cs="Times New Roman"/>
          <w:sz w:val="21"/>
          <w:szCs w:val="21"/>
        </w:rPr>
        <w:t>致使其</w:t>
      </w:r>
      <w:r w:rsidRPr="009D11C6">
        <w:rPr>
          <w:rFonts w:ascii="Times New Roman" w:eastAsia="宋体" w:hAnsi="宋体" w:cs="Times New Roman"/>
          <w:sz w:val="21"/>
          <w:szCs w:val="21"/>
        </w:rPr>
        <w:t>光合作用</w:t>
      </w:r>
      <w:r w:rsidR="00CC0029" w:rsidRPr="009D11C6">
        <w:rPr>
          <w:rFonts w:ascii="Times New Roman" w:eastAsia="宋体" w:hAnsi="宋体" w:cs="Times New Roman"/>
          <w:sz w:val="21"/>
          <w:szCs w:val="21"/>
        </w:rPr>
        <w:t>受到严重影响</w:t>
      </w:r>
      <w:r w:rsidRPr="009D11C6">
        <w:rPr>
          <w:rFonts w:ascii="Times New Roman" w:eastAsia="宋体" w:hAnsi="宋体" w:cs="Times New Roman"/>
          <w:sz w:val="21"/>
          <w:szCs w:val="21"/>
        </w:rPr>
        <w:t>。鹅绒藤几乎与所有物种都存在生态位重叠，</w:t>
      </w:r>
      <w:r w:rsidR="0026429D" w:rsidRPr="009D11C6">
        <w:rPr>
          <w:rFonts w:ascii="Times New Roman" w:eastAsia="宋体" w:hAnsi="宋体" w:cs="Times New Roman"/>
          <w:sz w:val="21"/>
          <w:szCs w:val="21"/>
        </w:rPr>
        <w:t>常</w:t>
      </w:r>
      <w:r w:rsidRPr="009D11C6">
        <w:rPr>
          <w:rFonts w:ascii="Times New Roman" w:eastAsia="宋体" w:hAnsi="宋体" w:cs="Times New Roman"/>
          <w:sz w:val="21"/>
          <w:szCs w:val="21"/>
        </w:rPr>
        <w:t>攀附</w:t>
      </w:r>
      <w:r w:rsidR="0026429D" w:rsidRPr="009D11C6">
        <w:rPr>
          <w:rFonts w:ascii="Times New Roman" w:eastAsia="宋体" w:hAnsi="宋体" w:cs="Times New Roman" w:hint="eastAsia"/>
          <w:sz w:val="21"/>
          <w:szCs w:val="21"/>
        </w:rPr>
        <w:t>于</w:t>
      </w:r>
      <w:r w:rsidRPr="009D11C6">
        <w:rPr>
          <w:rFonts w:ascii="Times New Roman" w:eastAsia="宋体" w:hAnsi="宋体" w:cs="Times New Roman"/>
          <w:sz w:val="21"/>
          <w:szCs w:val="21"/>
        </w:rPr>
        <w:t>酸枣、柽柳、芦苇、蒙古蒿、杠柳等，加之</w:t>
      </w:r>
      <w:r w:rsidR="004B76B8" w:rsidRPr="009D11C6">
        <w:rPr>
          <w:rFonts w:ascii="Times New Roman" w:eastAsia="宋体" w:hAnsi="宋体" w:cs="Times New Roman"/>
          <w:sz w:val="21"/>
          <w:szCs w:val="21"/>
        </w:rPr>
        <w:t>其</w:t>
      </w:r>
      <w:r w:rsidRPr="009D11C6">
        <w:rPr>
          <w:rFonts w:ascii="Times New Roman" w:eastAsia="宋体" w:hAnsi="宋体" w:cs="Times New Roman"/>
          <w:sz w:val="21"/>
          <w:szCs w:val="21"/>
        </w:rPr>
        <w:t>适应能力强，与</w:t>
      </w:r>
      <w:r w:rsidR="004B76B8" w:rsidRPr="009D11C6">
        <w:rPr>
          <w:rFonts w:ascii="Times New Roman" w:eastAsia="宋体" w:hAnsi="宋体" w:cs="Times New Roman"/>
          <w:sz w:val="21"/>
          <w:szCs w:val="21"/>
        </w:rPr>
        <w:t>被</w:t>
      </w:r>
      <w:r w:rsidR="0026429D" w:rsidRPr="009D11C6">
        <w:rPr>
          <w:rFonts w:ascii="Times New Roman" w:eastAsia="宋体" w:hAnsi="宋体" w:cs="Times New Roman" w:hint="eastAsia"/>
          <w:sz w:val="21"/>
          <w:szCs w:val="21"/>
        </w:rPr>
        <w:t>附着</w:t>
      </w:r>
      <w:r w:rsidRPr="009D11C6">
        <w:rPr>
          <w:rFonts w:ascii="Times New Roman" w:eastAsia="宋体" w:hAnsi="宋体" w:cs="Times New Roman"/>
          <w:sz w:val="21"/>
          <w:szCs w:val="21"/>
        </w:rPr>
        <w:t>植物</w:t>
      </w:r>
      <w:r w:rsidR="0026429D" w:rsidRPr="009D11C6">
        <w:rPr>
          <w:rFonts w:ascii="Times New Roman" w:eastAsia="宋体" w:hAnsi="宋体" w:cs="Times New Roman" w:hint="eastAsia"/>
          <w:sz w:val="21"/>
          <w:szCs w:val="21"/>
        </w:rPr>
        <w:t>之间</w:t>
      </w:r>
      <w:r w:rsidR="0026429D" w:rsidRPr="009D11C6">
        <w:rPr>
          <w:rFonts w:ascii="Times New Roman" w:eastAsia="宋体" w:hAnsi="宋体" w:cs="Times New Roman"/>
          <w:sz w:val="21"/>
          <w:szCs w:val="21"/>
        </w:rPr>
        <w:t>在</w:t>
      </w:r>
      <w:r w:rsidRPr="009D11C6">
        <w:rPr>
          <w:rFonts w:ascii="Times New Roman" w:eastAsia="宋体" w:hAnsi="宋体" w:cs="Times New Roman"/>
          <w:sz w:val="21"/>
          <w:szCs w:val="21"/>
        </w:rPr>
        <w:t>光</w:t>
      </w:r>
      <w:r w:rsidR="0026429D" w:rsidRPr="009D11C6">
        <w:rPr>
          <w:rFonts w:ascii="Times New Roman" w:eastAsia="宋体" w:hAnsi="宋体" w:cs="Times New Roman"/>
          <w:sz w:val="21"/>
          <w:szCs w:val="21"/>
        </w:rPr>
        <w:t>照</w:t>
      </w:r>
      <w:r w:rsidRPr="009D11C6">
        <w:rPr>
          <w:rFonts w:ascii="Times New Roman" w:eastAsia="宋体" w:hAnsi="宋体" w:cs="Times New Roman"/>
          <w:sz w:val="21"/>
          <w:szCs w:val="21"/>
        </w:rPr>
        <w:t>、营养等</w:t>
      </w:r>
      <w:r w:rsidR="0026429D" w:rsidRPr="009D11C6">
        <w:rPr>
          <w:rFonts w:ascii="Times New Roman" w:eastAsia="宋体" w:hAnsi="宋体" w:cs="Times New Roman" w:hint="eastAsia"/>
          <w:sz w:val="21"/>
          <w:szCs w:val="21"/>
        </w:rPr>
        <w:t>方面</w:t>
      </w:r>
      <w:r w:rsidRPr="009D11C6">
        <w:rPr>
          <w:rFonts w:ascii="Times New Roman" w:eastAsia="宋体" w:hAnsi="宋体" w:cs="Times New Roman"/>
          <w:sz w:val="21"/>
          <w:szCs w:val="21"/>
        </w:rPr>
        <w:t>形成竞争关系。</w:t>
      </w:r>
      <w:r w:rsidR="008D592D" w:rsidRPr="009D11C6">
        <w:rPr>
          <w:rFonts w:ascii="Times New Roman" w:eastAsia="宋体" w:hAnsi="宋体" w:cs="Times New Roman" w:hint="eastAsia"/>
          <w:sz w:val="21"/>
          <w:szCs w:val="21"/>
        </w:rPr>
        <w:t>由于</w:t>
      </w:r>
      <w:r w:rsidR="008D592D" w:rsidRPr="009D11C6">
        <w:rPr>
          <w:rFonts w:ascii="Times New Roman" w:eastAsia="宋体" w:hAnsi="Times New Roman" w:cs="Times New Roman"/>
          <w:sz w:val="21"/>
          <w:szCs w:val="21"/>
        </w:rPr>
        <w:t>受鹅绒藤缠绕，</w:t>
      </w:r>
      <w:r w:rsidR="00CC0029" w:rsidRPr="009D11C6">
        <w:rPr>
          <w:rFonts w:ascii="Times New Roman" w:eastAsia="宋体" w:hAnsi="Times New Roman" w:cs="Times New Roman"/>
          <w:sz w:val="21"/>
          <w:szCs w:val="21"/>
        </w:rPr>
        <w:t>酸枣</w:t>
      </w:r>
      <w:r w:rsidR="008D592D" w:rsidRPr="009D11C6">
        <w:rPr>
          <w:rFonts w:ascii="Times New Roman" w:eastAsia="宋体" w:hAnsi="Times New Roman" w:cs="Times New Roman"/>
          <w:sz w:val="21"/>
          <w:szCs w:val="21"/>
        </w:rPr>
        <w:t>80%</w:t>
      </w:r>
      <w:r w:rsidR="008D592D" w:rsidRPr="009D11C6">
        <w:rPr>
          <w:rFonts w:ascii="Times New Roman" w:eastAsia="宋体" w:hAnsi="Times New Roman" w:cs="Times New Roman"/>
          <w:sz w:val="21"/>
          <w:szCs w:val="21"/>
        </w:rPr>
        <w:t>的树龄在五年以上，虽能大量结实，但更新苗数量少。</w:t>
      </w:r>
      <w:r w:rsidRPr="009D11C6">
        <w:rPr>
          <w:rFonts w:ascii="Times New Roman" w:eastAsia="宋体" w:hAnsi="宋体" w:cs="Times New Roman"/>
          <w:sz w:val="21"/>
          <w:szCs w:val="21"/>
        </w:rPr>
        <w:t>狗尾草与砂引草、酸枣间的生态位重叠值也较大，分别为</w:t>
      </w:r>
      <w:r w:rsidRPr="009D11C6">
        <w:rPr>
          <w:rFonts w:ascii="Times New Roman" w:eastAsia="宋体" w:hAnsi="Times New Roman" w:cs="Times New Roman"/>
          <w:sz w:val="21"/>
          <w:szCs w:val="21"/>
        </w:rPr>
        <w:t>0.446</w:t>
      </w:r>
      <w:r w:rsidRPr="009D11C6">
        <w:rPr>
          <w:rFonts w:ascii="Times New Roman" w:eastAsia="宋体" w:hAnsi="宋体" w:cs="Times New Roman"/>
          <w:sz w:val="21"/>
          <w:szCs w:val="21"/>
        </w:rPr>
        <w:t>和</w:t>
      </w:r>
      <w:r w:rsidRPr="009D11C6">
        <w:rPr>
          <w:rFonts w:ascii="Times New Roman" w:eastAsia="宋体" w:hAnsi="Times New Roman" w:cs="Times New Roman"/>
          <w:sz w:val="21"/>
          <w:szCs w:val="21"/>
        </w:rPr>
        <w:t>0.233</w:t>
      </w:r>
      <w:r w:rsidRPr="009D11C6">
        <w:rPr>
          <w:rFonts w:ascii="Times New Roman" w:eastAsia="宋体" w:hAnsi="Times New Roman" w:cs="Times New Roman" w:hint="eastAsia"/>
          <w:sz w:val="21"/>
          <w:szCs w:val="21"/>
        </w:rPr>
        <w:t>，</w:t>
      </w:r>
      <w:r w:rsidRPr="009D11C6">
        <w:rPr>
          <w:rFonts w:ascii="Times New Roman" w:eastAsia="宋体" w:hAnsi="宋体" w:cs="Times New Roman"/>
          <w:sz w:val="21"/>
          <w:szCs w:val="21"/>
        </w:rPr>
        <w:t>狗尾草作为伴生物种常与优势种共同利用同一资源。多数草本植物间生态位重叠较少，例如二色补血草、白刺、杠柳、碱蓬等只与少数几个物种存在生态位重叠，</w:t>
      </w:r>
      <w:r w:rsidR="00D75313" w:rsidRPr="009D11C6">
        <w:rPr>
          <w:rFonts w:ascii="Times New Roman" w:eastAsia="宋体" w:hAnsi="宋体" w:cs="Times New Roman" w:hint="eastAsia"/>
          <w:sz w:val="21"/>
          <w:szCs w:val="21"/>
        </w:rPr>
        <w:t>通过典型植被样方调查可知，这些物种</w:t>
      </w:r>
      <w:r w:rsidR="0026429D" w:rsidRPr="009D11C6">
        <w:rPr>
          <w:rFonts w:ascii="Times New Roman" w:eastAsia="宋体" w:hAnsi="宋体" w:cs="Times New Roman"/>
          <w:sz w:val="21"/>
          <w:szCs w:val="21"/>
        </w:rPr>
        <w:t>常形成</w:t>
      </w:r>
      <w:r w:rsidR="0026429D" w:rsidRPr="009D11C6">
        <w:rPr>
          <w:rFonts w:ascii="Times New Roman" w:eastAsia="宋体" w:hAnsi="宋体" w:cs="Times New Roman" w:hint="eastAsia"/>
          <w:sz w:val="21"/>
          <w:szCs w:val="21"/>
        </w:rPr>
        <w:t>单优种</w:t>
      </w:r>
      <w:r w:rsidRPr="009D11C6">
        <w:rPr>
          <w:rFonts w:ascii="Times New Roman" w:eastAsia="宋体" w:hAnsi="宋体" w:cs="Times New Roman"/>
          <w:sz w:val="21"/>
          <w:szCs w:val="21"/>
        </w:rPr>
        <w:t>群丛。说明这些物种对环境资源的要求不一致，生境存在差异。</w:t>
      </w:r>
    </w:p>
    <w:p w:rsidR="00602AF9" w:rsidRPr="009D11C6" w:rsidRDefault="00602AF9" w:rsidP="00602AF9">
      <w:pPr>
        <w:spacing w:after="0" w:line="200" w:lineRule="atLeast"/>
        <w:jc w:val="center"/>
        <w:rPr>
          <w:rFonts w:ascii="Times New Roman" w:eastAsiaTheme="majorEastAsia" w:hAnsi="Times New Roman" w:cs="Times New Roman"/>
          <w:sz w:val="18"/>
          <w:szCs w:val="18"/>
        </w:rPr>
      </w:pPr>
      <w:r w:rsidRPr="009D11C6">
        <w:rPr>
          <w:rFonts w:ascii="Times New Roman" w:eastAsiaTheme="majorEastAsia" w:hAnsi="Times New Roman" w:cs="Times New Roman"/>
          <w:sz w:val="18"/>
          <w:szCs w:val="18"/>
        </w:rPr>
        <w:t>3</w:t>
      </w:r>
      <w:r w:rsidRPr="009D11C6">
        <w:rPr>
          <w:rFonts w:ascii="Times New Roman" w:eastAsiaTheme="majorEastAsia" w:hAnsi="Times New Roman" w:cs="Times New Roman" w:hint="eastAsia"/>
          <w:sz w:val="18"/>
          <w:szCs w:val="18"/>
        </w:rPr>
        <w:t xml:space="preserve"> </w:t>
      </w:r>
      <w:r w:rsidRPr="009D11C6">
        <w:rPr>
          <w:rFonts w:ascii="Times New Roman" w:eastAsiaTheme="majorEastAsia" w:hAnsi="Times New Roman" w:cs="Times New Roman"/>
          <w:sz w:val="18"/>
          <w:szCs w:val="18"/>
        </w:rPr>
        <w:t>无棣贝壳堤岛主要物种生态位重叠值</w:t>
      </w:r>
    </w:p>
    <w:p w:rsidR="00602AF9" w:rsidRPr="009D11C6" w:rsidRDefault="00602AF9" w:rsidP="00602AF9">
      <w:pPr>
        <w:spacing w:line="200" w:lineRule="atLeast"/>
        <w:jc w:val="center"/>
        <w:rPr>
          <w:rFonts w:ascii="Times New Roman" w:eastAsiaTheme="majorEastAsia" w:hAnsi="Times New Roman" w:cs="Times New Roman"/>
          <w:sz w:val="18"/>
          <w:szCs w:val="18"/>
        </w:rPr>
      </w:pPr>
      <w:r w:rsidRPr="009D11C6">
        <w:rPr>
          <w:rFonts w:ascii="Times New Roman" w:eastAsiaTheme="majorEastAsia" w:hAnsi="Times New Roman" w:cs="Times New Roman"/>
          <w:sz w:val="18"/>
          <w:szCs w:val="18"/>
        </w:rPr>
        <w:t>Tab</w:t>
      </w:r>
      <w:r w:rsidRPr="009D11C6">
        <w:rPr>
          <w:rFonts w:ascii="Times New Roman" w:eastAsiaTheme="majorEastAsia" w:hAnsi="Times New Roman" w:cs="Times New Roman" w:hint="eastAsia"/>
          <w:sz w:val="18"/>
          <w:szCs w:val="18"/>
        </w:rPr>
        <w:t>.</w:t>
      </w:r>
      <w:r w:rsidRPr="009D11C6">
        <w:rPr>
          <w:rFonts w:ascii="Times New Roman" w:eastAsiaTheme="majorEastAsia" w:hAnsi="Times New Roman" w:cs="Times New Roman"/>
          <w:sz w:val="18"/>
          <w:szCs w:val="18"/>
        </w:rPr>
        <w:t xml:space="preserve"> 3 </w:t>
      </w:r>
      <w:r w:rsidRPr="009D11C6">
        <w:rPr>
          <w:rFonts w:ascii="Times New Roman" w:eastAsia="宋体" w:hAnsi="Times New Roman" w:cs="Times New Roman"/>
          <w:sz w:val="18"/>
          <w:szCs w:val="18"/>
        </w:rPr>
        <w:t xml:space="preserve">Niche overlap of some dominant species at </w:t>
      </w:r>
      <w:proofErr w:type="spellStart"/>
      <w:r w:rsidRPr="009D11C6">
        <w:rPr>
          <w:rFonts w:ascii="Times New Roman" w:eastAsia="宋体" w:hAnsi="Times New Roman" w:cs="Times New Roman"/>
          <w:sz w:val="18"/>
          <w:szCs w:val="18"/>
        </w:rPr>
        <w:t>Wudi</w:t>
      </w:r>
      <w:proofErr w:type="spellEnd"/>
      <w:r w:rsidRPr="009D11C6">
        <w:rPr>
          <w:rFonts w:ascii="Times New Roman" w:eastAsia="宋体" w:hAnsi="Times New Roman" w:cs="Times New Roman"/>
          <w:sz w:val="18"/>
          <w:szCs w:val="18"/>
        </w:rPr>
        <w:t xml:space="preserve"> Chenier Island</w:t>
      </w:r>
    </w:p>
    <w:tbl>
      <w:tblPr>
        <w:tblW w:w="0" w:type="auto"/>
        <w:tblLook w:val="04A0"/>
      </w:tblPr>
      <w:tblGrid>
        <w:gridCol w:w="852"/>
        <w:gridCol w:w="852"/>
        <w:gridCol w:w="853"/>
        <w:gridCol w:w="853"/>
        <w:gridCol w:w="853"/>
        <w:gridCol w:w="853"/>
        <w:gridCol w:w="853"/>
        <w:gridCol w:w="853"/>
        <w:gridCol w:w="853"/>
        <w:gridCol w:w="853"/>
      </w:tblGrid>
      <w:tr w:rsidR="00602AF9" w:rsidRPr="00E422B9" w:rsidTr="00AB5FD7">
        <w:tc>
          <w:tcPr>
            <w:tcW w:w="852" w:type="dxa"/>
            <w:tcBorders>
              <w:top w:val="single" w:sz="12" w:space="0" w:color="auto"/>
              <w:bottom w:val="single" w:sz="4" w:space="0" w:color="auto"/>
            </w:tcBorders>
            <w:vAlign w:val="center"/>
          </w:tcPr>
          <w:p w:rsidR="00602AF9" w:rsidRPr="00E422B9" w:rsidRDefault="00602AF9" w:rsidP="00D44E32">
            <w:pPr>
              <w:spacing w:after="0"/>
              <w:rPr>
                <w:rFonts w:ascii="Times New Roman" w:eastAsia="宋体" w:hAnsi="Times New Roman" w:cs="Times New Roman"/>
                <w:sz w:val="18"/>
                <w:szCs w:val="18"/>
              </w:rPr>
            </w:pPr>
            <w:r w:rsidRPr="00E422B9">
              <w:rPr>
                <w:rFonts w:ascii="Times New Roman" w:eastAsia="宋体" w:hAnsi="宋体" w:cs="Times New Roman"/>
                <w:sz w:val="18"/>
                <w:szCs w:val="18"/>
              </w:rPr>
              <w:t>物种对</w:t>
            </w:r>
          </w:p>
        </w:tc>
        <w:tc>
          <w:tcPr>
            <w:tcW w:w="852" w:type="dxa"/>
            <w:tcBorders>
              <w:top w:val="single" w:sz="12" w:space="0" w:color="auto"/>
              <w:bottom w:val="single" w:sz="4" w:space="0" w:color="auto"/>
              <w:right w:val="double" w:sz="4" w:space="0" w:color="auto"/>
            </w:tcBorders>
            <w:vAlign w:val="center"/>
          </w:tcPr>
          <w:p w:rsidR="00602AF9" w:rsidRPr="00E422B9" w:rsidRDefault="00AB5FD7" w:rsidP="00D44E32">
            <w:pPr>
              <w:spacing w:after="0"/>
              <w:rPr>
                <w:rFonts w:ascii="Times New Roman" w:eastAsia="宋体" w:hAnsi="Times New Roman" w:cs="Times New Roman"/>
                <w:sz w:val="18"/>
                <w:szCs w:val="18"/>
              </w:rPr>
            </w:pPr>
            <w:r w:rsidRPr="00E422B9">
              <w:rPr>
                <w:rFonts w:ascii="Times New Roman" w:eastAsia="宋体" w:hAnsi="宋体" w:cs="Times New Roman"/>
                <w:sz w:val="18"/>
                <w:szCs w:val="18"/>
              </w:rPr>
              <w:t>生态位</w:t>
            </w:r>
            <w:r w:rsidR="00602AF9" w:rsidRPr="00E422B9">
              <w:rPr>
                <w:rFonts w:ascii="Times New Roman" w:eastAsia="宋体" w:hAnsi="宋体" w:cs="Times New Roman"/>
                <w:sz w:val="18"/>
                <w:szCs w:val="18"/>
              </w:rPr>
              <w:t>重叠值</w:t>
            </w:r>
          </w:p>
        </w:tc>
        <w:tc>
          <w:tcPr>
            <w:tcW w:w="853" w:type="dxa"/>
            <w:tcBorders>
              <w:top w:val="single" w:sz="12" w:space="0" w:color="auto"/>
              <w:left w:val="double" w:sz="4" w:space="0" w:color="auto"/>
              <w:bottom w:val="single" w:sz="4" w:space="0" w:color="auto"/>
            </w:tcBorders>
            <w:vAlign w:val="center"/>
          </w:tcPr>
          <w:p w:rsidR="00602AF9" w:rsidRPr="00E422B9" w:rsidRDefault="00602AF9" w:rsidP="00D44E32">
            <w:pPr>
              <w:spacing w:after="0"/>
              <w:rPr>
                <w:rFonts w:ascii="Times New Roman" w:eastAsia="宋体" w:hAnsi="Times New Roman" w:cs="Times New Roman"/>
                <w:sz w:val="18"/>
                <w:szCs w:val="18"/>
              </w:rPr>
            </w:pPr>
            <w:r w:rsidRPr="00E422B9">
              <w:rPr>
                <w:rFonts w:ascii="Times New Roman" w:eastAsia="宋体" w:hAnsi="宋体" w:cs="Times New Roman"/>
                <w:sz w:val="18"/>
                <w:szCs w:val="18"/>
              </w:rPr>
              <w:t>物种对</w:t>
            </w:r>
          </w:p>
        </w:tc>
        <w:tc>
          <w:tcPr>
            <w:tcW w:w="853" w:type="dxa"/>
            <w:tcBorders>
              <w:top w:val="single" w:sz="12" w:space="0" w:color="auto"/>
              <w:bottom w:val="single" w:sz="4" w:space="0" w:color="auto"/>
              <w:right w:val="double" w:sz="4" w:space="0" w:color="auto"/>
            </w:tcBorders>
            <w:vAlign w:val="center"/>
          </w:tcPr>
          <w:p w:rsidR="00602AF9" w:rsidRPr="00E422B9" w:rsidRDefault="00AB5FD7" w:rsidP="00D44E32">
            <w:pPr>
              <w:spacing w:after="0"/>
              <w:rPr>
                <w:rFonts w:ascii="Times New Roman" w:eastAsia="宋体" w:hAnsi="Times New Roman" w:cs="Times New Roman"/>
                <w:sz w:val="18"/>
                <w:szCs w:val="18"/>
              </w:rPr>
            </w:pPr>
            <w:r w:rsidRPr="00E422B9">
              <w:rPr>
                <w:rFonts w:ascii="Times New Roman" w:eastAsia="宋体" w:hAnsi="宋体" w:cs="Times New Roman"/>
                <w:sz w:val="18"/>
                <w:szCs w:val="18"/>
              </w:rPr>
              <w:t>生态位重叠值</w:t>
            </w:r>
          </w:p>
        </w:tc>
        <w:tc>
          <w:tcPr>
            <w:tcW w:w="853" w:type="dxa"/>
            <w:tcBorders>
              <w:top w:val="single" w:sz="12" w:space="0" w:color="auto"/>
              <w:left w:val="double" w:sz="4" w:space="0" w:color="auto"/>
              <w:bottom w:val="single" w:sz="4" w:space="0" w:color="auto"/>
            </w:tcBorders>
            <w:vAlign w:val="center"/>
          </w:tcPr>
          <w:p w:rsidR="00602AF9" w:rsidRPr="00E422B9" w:rsidRDefault="00602AF9" w:rsidP="00D44E32">
            <w:pPr>
              <w:spacing w:after="0"/>
              <w:rPr>
                <w:rFonts w:ascii="Times New Roman" w:eastAsia="宋体" w:hAnsi="Times New Roman" w:cs="Times New Roman"/>
                <w:sz w:val="18"/>
                <w:szCs w:val="18"/>
              </w:rPr>
            </w:pPr>
            <w:r w:rsidRPr="00E422B9">
              <w:rPr>
                <w:rFonts w:ascii="Times New Roman" w:eastAsia="宋体" w:hAnsi="宋体" w:cs="Times New Roman"/>
                <w:sz w:val="18"/>
                <w:szCs w:val="18"/>
              </w:rPr>
              <w:t>物种对</w:t>
            </w:r>
          </w:p>
        </w:tc>
        <w:tc>
          <w:tcPr>
            <w:tcW w:w="853" w:type="dxa"/>
            <w:tcBorders>
              <w:top w:val="single" w:sz="12" w:space="0" w:color="auto"/>
              <w:bottom w:val="single" w:sz="4" w:space="0" w:color="auto"/>
              <w:right w:val="double" w:sz="4" w:space="0" w:color="auto"/>
            </w:tcBorders>
            <w:vAlign w:val="center"/>
          </w:tcPr>
          <w:p w:rsidR="00602AF9" w:rsidRPr="00E422B9" w:rsidRDefault="00AB5FD7" w:rsidP="00D44E32">
            <w:pPr>
              <w:spacing w:after="0"/>
              <w:rPr>
                <w:rFonts w:ascii="Times New Roman" w:eastAsia="宋体" w:hAnsi="Times New Roman" w:cs="Times New Roman"/>
                <w:sz w:val="18"/>
                <w:szCs w:val="18"/>
              </w:rPr>
            </w:pPr>
            <w:r w:rsidRPr="00E422B9">
              <w:rPr>
                <w:rFonts w:ascii="Times New Roman" w:eastAsia="宋体" w:hAnsi="宋体" w:cs="Times New Roman"/>
                <w:sz w:val="18"/>
                <w:szCs w:val="18"/>
              </w:rPr>
              <w:t>生态位重叠值</w:t>
            </w:r>
          </w:p>
        </w:tc>
        <w:tc>
          <w:tcPr>
            <w:tcW w:w="853" w:type="dxa"/>
            <w:tcBorders>
              <w:top w:val="single" w:sz="12" w:space="0" w:color="auto"/>
              <w:left w:val="double" w:sz="4" w:space="0" w:color="auto"/>
              <w:bottom w:val="single" w:sz="4" w:space="0" w:color="auto"/>
            </w:tcBorders>
            <w:vAlign w:val="center"/>
          </w:tcPr>
          <w:p w:rsidR="00602AF9" w:rsidRPr="00E422B9" w:rsidRDefault="00602AF9" w:rsidP="00D44E32">
            <w:pPr>
              <w:spacing w:after="0"/>
              <w:rPr>
                <w:rFonts w:ascii="Times New Roman" w:eastAsia="宋体" w:hAnsi="Times New Roman" w:cs="Times New Roman"/>
                <w:sz w:val="18"/>
                <w:szCs w:val="18"/>
              </w:rPr>
            </w:pPr>
            <w:r w:rsidRPr="00E422B9">
              <w:rPr>
                <w:rFonts w:ascii="Times New Roman" w:eastAsia="宋体" w:hAnsi="宋体" w:cs="Times New Roman"/>
                <w:sz w:val="18"/>
                <w:szCs w:val="18"/>
              </w:rPr>
              <w:t>物种对</w:t>
            </w:r>
          </w:p>
        </w:tc>
        <w:tc>
          <w:tcPr>
            <w:tcW w:w="853" w:type="dxa"/>
            <w:tcBorders>
              <w:top w:val="single" w:sz="12" w:space="0" w:color="auto"/>
              <w:bottom w:val="single" w:sz="4" w:space="0" w:color="auto"/>
              <w:right w:val="double" w:sz="4" w:space="0" w:color="auto"/>
            </w:tcBorders>
            <w:vAlign w:val="center"/>
          </w:tcPr>
          <w:p w:rsidR="00602AF9" w:rsidRPr="00E422B9" w:rsidRDefault="00AB5FD7" w:rsidP="00D44E32">
            <w:pPr>
              <w:spacing w:after="0"/>
              <w:rPr>
                <w:rFonts w:ascii="Times New Roman" w:eastAsia="宋体" w:hAnsi="Times New Roman" w:cs="Times New Roman"/>
                <w:sz w:val="18"/>
                <w:szCs w:val="18"/>
              </w:rPr>
            </w:pPr>
            <w:r w:rsidRPr="00E422B9">
              <w:rPr>
                <w:rFonts w:ascii="Times New Roman" w:eastAsia="宋体" w:hAnsi="宋体" w:cs="Times New Roman"/>
                <w:sz w:val="18"/>
                <w:szCs w:val="18"/>
              </w:rPr>
              <w:t>生态位重叠值</w:t>
            </w:r>
          </w:p>
        </w:tc>
        <w:tc>
          <w:tcPr>
            <w:tcW w:w="853" w:type="dxa"/>
            <w:tcBorders>
              <w:top w:val="single" w:sz="12" w:space="0" w:color="auto"/>
              <w:left w:val="double" w:sz="4" w:space="0" w:color="auto"/>
              <w:bottom w:val="single" w:sz="4" w:space="0" w:color="auto"/>
            </w:tcBorders>
            <w:vAlign w:val="center"/>
          </w:tcPr>
          <w:p w:rsidR="00602AF9" w:rsidRPr="00E422B9" w:rsidRDefault="00602AF9" w:rsidP="00D44E32">
            <w:pPr>
              <w:spacing w:after="0"/>
              <w:rPr>
                <w:rFonts w:ascii="Times New Roman" w:eastAsia="宋体" w:hAnsi="Times New Roman" w:cs="Times New Roman"/>
                <w:sz w:val="18"/>
                <w:szCs w:val="18"/>
              </w:rPr>
            </w:pPr>
            <w:r w:rsidRPr="00E422B9">
              <w:rPr>
                <w:rFonts w:ascii="Times New Roman" w:eastAsia="宋体" w:hAnsi="宋体" w:cs="Times New Roman"/>
                <w:sz w:val="18"/>
                <w:szCs w:val="18"/>
              </w:rPr>
              <w:t>物种对</w:t>
            </w:r>
          </w:p>
        </w:tc>
        <w:tc>
          <w:tcPr>
            <w:tcW w:w="853" w:type="dxa"/>
            <w:tcBorders>
              <w:top w:val="single" w:sz="12" w:space="0" w:color="auto"/>
              <w:bottom w:val="single" w:sz="4" w:space="0" w:color="auto"/>
            </w:tcBorders>
            <w:vAlign w:val="center"/>
          </w:tcPr>
          <w:p w:rsidR="00602AF9" w:rsidRPr="00E422B9" w:rsidRDefault="00AB5FD7" w:rsidP="00D44E32">
            <w:pPr>
              <w:spacing w:after="0"/>
              <w:rPr>
                <w:rFonts w:ascii="Times New Roman" w:eastAsia="宋体" w:hAnsi="Times New Roman" w:cs="Times New Roman"/>
                <w:sz w:val="18"/>
                <w:szCs w:val="18"/>
              </w:rPr>
            </w:pPr>
            <w:r w:rsidRPr="00E422B9">
              <w:rPr>
                <w:rFonts w:ascii="Times New Roman" w:eastAsia="宋体" w:hAnsi="宋体" w:cs="Times New Roman"/>
                <w:sz w:val="18"/>
                <w:szCs w:val="18"/>
              </w:rPr>
              <w:t>生态位重叠值</w:t>
            </w:r>
          </w:p>
        </w:tc>
      </w:tr>
      <w:tr w:rsidR="00D01A1A" w:rsidRPr="00E422B9" w:rsidTr="009110CE">
        <w:tc>
          <w:tcPr>
            <w:tcW w:w="852" w:type="dxa"/>
            <w:tcBorders>
              <w:top w:val="single" w:sz="4" w:space="0" w:color="auto"/>
            </w:tcBorders>
          </w:tcPr>
          <w:p w:rsidR="00D01A1A" w:rsidRPr="00E422B9" w:rsidRDefault="00D01A1A" w:rsidP="00D44E32">
            <w:pPr>
              <w:spacing w:after="0"/>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1—2</w:t>
            </w:r>
          </w:p>
        </w:tc>
        <w:tc>
          <w:tcPr>
            <w:tcW w:w="852" w:type="dxa"/>
            <w:tcBorders>
              <w:top w:val="single" w:sz="4" w:space="0" w:color="auto"/>
              <w:right w:val="double" w:sz="4" w:space="0" w:color="auto"/>
            </w:tcBorders>
          </w:tcPr>
          <w:p w:rsidR="00D01A1A" w:rsidRPr="00E422B9" w:rsidRDefault="00D01A1A" w:rsidP="00602AF9">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0.173</w:t>
            </w:r>
          </w:p>
        </w:tc>
        <w:tc>
          <w:tcPr>
            <w:tcW w:w="853" w:type="dxa"/>
            <w:tcBorders>
              <w:top w:val="single" w:sz="4" w:space="0" w:color="auto"/>
              <w:lef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1—19</w:t>
            </w:r>
          </w:p>
        </w:tc>
        <w:tc>
          <w:tcPr>
            <w:tcW w:w="853" w:type="dxa"/>
            <w:tcBorders>
              <w:top w:val="single" w:sz="4" w:space="0" w:color="auto"/>
              <w:righ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0.152</w:t>
            </w:r>
          </w:p>
        </w:tc>
        <w:tc>
          <w:tcPr>
            <w:tcW w:w="853" w:type="dxa"/>
            <w:tcBorders>
              <w:top w:val="single" w:sz="4" w:space="0" w:color="auto"/>
              <w:lef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3—5</w:t>
            </w:r>
          </w:p>
        </w:tc>
        <w:tc>
          <w:tcPr>
            <w:tcW w:w="853" w:type="dxa"/>
            <w:tcBorders>
              <w:top w:val="single" w:sz="4" w:space="0" w:color="auto"/>
              <w:righ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0.001</w:t>
            </w:r>
          </w:p>
        </w:tc>
        <w:tc>
          <w:tcPr>
            <w:tcW w:w="853" w:type="dxa"/>
            <w:tcBorders>
              <w:top w:val="single" w:sz="4" w:space="0" w:color="auto"/>
              <w:lef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4—16</w:t>
            </w:r>
          </w:p>
        </w:tc>
        <w:tc>
          <w:tcPr>
            <w:tcW w:w="853" w:type="dxa"/>
            <w:tcBorders>
              <w:top w:val="single" w:sz="4" w:space="0" w:color="auto"/>
              <w:righ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0.367</w:t>
            </w:r>
          </w:p>
        </w:tc>
        <w:tc>
          <w:tcPr>
            <w:tcW w:w="853" w:type="dxa"/>
            <w:tcBorders>
              <w:top w:val="single" w:sz="4" w:space="0" w:color="auto"/>
              <w:left w:val="double" w:sz="4" w:space="0" w:color="auto"/>
            </w:tcBorders>
          </w:tcPr>
          <w:p w:rsidR="00D01A1A" w:rsidRPr="00E422B9" w:rsidRDefault="00D01A1A" w:rsidP="009D11C6">
            <w:pPr>
              <w:spacing w:after="0"/>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7—8</w:t>
            </w:r>
          </w:p>
        </w:tc>
        <w:tc>
          <w:tcPr>
            <w:tcW w:w="853" w:type="dxa"/>
            <w:tcBorders>
              <w:top w:val="sing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0.113</w:t>
            </w:r>
          </w:p>
        </w:tc>
      </w:tr>
      <w:tr w:rsidR="00D01A1A" w:rsidRPr="00E422B9" w:rsidTr="009110CE">
        <w:tc>
          <w:tcPr>
            <w:tcW w:w="852" w:type="dxa"/>
          </w:tcPr>
          <w:p w:rsidR="00D01A1A" w:rsidRPr="00E422B9" w:rsidRDefault="00D01A1A" w:rsidP="00602AF9">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lastRenderedPageBreak/>
              <w:t>1—3</w:t>
            </w:r>
          </w:p>
        </w:tc>
        <w:tc>
          <w:tcPr>
            <w:tcW w:w="852" w:type="dxa"/>
            <w:tcBorders>
              <w:right w:val="double" w:sz="4" w:space="0" w:color="auto"/>
            </w:tcBorders>
          </w:tcPr>
          <w:p w:rsidR="00D01A1A" w:rsidRPr="00E422B9" w:rsidRDefault="00D01A1A" w:rsidP="00602AF9">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0.313</w:t>
            </w:r>
          </w:p>
        </w:tc>
        <w:tc>
          <w:tcPr>
            <w:tcW w:w="853" w:type="dxa"/>
            <w:tcBorders>
              <w:lef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2—3</w:t>
            </w:r>
          </w:p>
        </w:tc>
        <w:tc>
          <w:tcPr>
            <w:tcW w:w="853" w:type="dxa"/>
            <w:tcBorders>
              <w:righ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0.111</w:t>
            </w:r>
          </w:p>
        </w:tc>
        <w:tc>
          <w:tcPr>
            <w:tcW w:w="853" w:type="dxa"/>
            <w:tcBorders>
              <w:lef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3—6</w:t>
            </w:r>
          </w:p>
        </w:tc>
        <w:tc>
          <w:tcPr>
            <w:tcW w:w="853" w:type="dxa"/>
            <w:tcBorders>
              <w:righ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0.002</w:t>
            </w:r>
          </w:p>
        </w:tc>
        <w:tc>
          <w:tcPr>
            <w:tcW w:w="853" w:type="dxa"/>
            <w:tcBorders>
              <w:lef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4—17</w:t>
            </w:r>
          </w:p>
        </w:tc>
        <w:tc>
          <w:tcPr>
            <w:tcW w:w="853" w:type="dxa"/>
            <w:tcBorders>
              <w:righ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0.056</w:t>
            </w:r>
          </w:p>
        </w:tc>
        <w:tc>
          <w:tcPr>
            <w:tcW w:w="853" w:type="dxa"/>
            <w:tcBorders>
              <w:lef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7—9</w:t>
            </w:r>
          </w:p>
        </w:tc>
        <w:tc>
          <w:tcPr>
            <w:tcW w:w="853" w:type="dxa"/>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0.014</w:t>
            </w:r>
          </w:p>
        </w:tc>
      </w:tr>
      <w:tr w:rsidR="00D01A1A" w:rsidRPr="00E422B9" w:rsidTr="009110CE">
        <w:tc>
          <w:tcPr>
            <w:tcW w:w="852" w:type="dxa"/>
          </w:tcPr>
          <w:p w:rsidR="00D01A1A" w:rsidRPr="00E422B9" w:rsidRDefault="00D01A1A" w:rsidP="0078288B">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1—4</w:t>
            </w:r>
          </w:p>
        </w:tc>
        <w:tc>
          <w:tcPr>
            <w:tcW w:w="852" w:type="dxa"/>
            <w:tcBorders>
              <w:right w:val="double" w:sz="4" w:space="0" w:color="auto"/>
            </w:tcBorders>
          </w:tcPr>
          <w:p w:rsidR="00D01A1A" w:rsidRPr="00E422B9" w:rsidRDefault="00D01A1A" w:rsidP="00602AF9">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0.194</w:t>
            </w:r>
          </w:p>
        </w:tc>
        <w:tc>
          <w:tcPr>
            <w:tcW w:w="853" w:type="dxa"/>
            <w:tcBorders>
              <w:lef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2—4</w:t>
            </w:r>
          </w:p>
        </w:tc>
        <w:tc>
          <w:tcPr>
            <w:tcW w:w="853" w:type="dxa"/>
            <w:tcBorders>
              <w:righ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0.110</w:t>
            </w:r>
          </w:p>
        </w:tc>
        <w:tc>
          <w:tcPr>
            <w:tcW w:w="853" w:type="dxa"/>
            <w:tcBorders>
              <w:lef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3—7</w:t>
            </w:r>
          </w:p>
        </w:tc>
        <w:tc>
          <w:tcPr>
            <w:tcW w:w="853" w:type="dxa"/>
            <w:tcBorders>
              <w:righ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0.077</w:t>
            </w:r>
          </w:p>
        </w:tc>
        <w:tc>
          <w:tcPr>
            <w:tcW w:w="853" w:type="dxa"/>
            <w:tcBorders>
              <w:lef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5—6</w:t>
            </w:r>
          </w:p>
        </w:tc>
        <w:tc>
          <w:tcPr>
            <w:tcW w:w="853" w:type="dxa"/>
            <w:tcBorders>
              <w:righ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0.006</w:t>
            </w:r>
          </w:p>
        </w:tc>
        <w:tc>
          <w:tcPr>
            <w:tcW w:w="853" w:type="dxa"/>
            <w:tcBorders>
              <w:lef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7—10</w:t>
            </w:r>
          </w:p>
        </w:tc>
        <w:tc>
          <w:tcPr>
            <w:tcW w:w="853" w:type="dxa"/>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0.168</w:t>
            </w:r>
          </w:p>
        </w:tc>
      </w:tr>
      <w:tr w:rsidR="00D01A1A" w:rsidRPr="00E422B9" w:rsidTr="009110CE">
        <w:tc>
          <w:tcPr>
            <w:tcW w:w="852" w:type="dxa"/>
          </w:tcPr>
          <w:p w:rsidR="00D01A1A" w:rsidRPr="00E422B9" w:rsidRDefault="00D01A1A" w:rsidP="0078288B">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1—5</w:t>
            </w:r>
          </w:p>
        </w:tc>
        <w:tc>
          <w:tcPr>
            <w:tcW w:w="852" w:type="dxa"/>
            <w:tcBorders>
              <w:right w:val="double" w:sz="4" w:space="0" w:color="auto"/>
            </w:tcBorders>
          </w:tcPr>
          <w:p w:rsidR="00D01A1A" w:rsidRPr="00E422B9" w:rsidRDefault="00D01A1A" w:rsidP="00602AF9">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0.097</w:t>
            </w:r>
          </w:p>
        </w:tc>
        <w:tc>
          <w:tcPr>
            <w:tcW w:w="853" w:type="dxa"/>
            <w:tcBorders>
              <w:lef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2—5</w:t>
            </w:r>
          </w:p>
        </w:tc>
        <w:tc>
          <w:tcPr>
            <w:tcW w:w="853" w:type="dxa"/>
            <w:tcBorders>
              <w:righ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0.230</w:t>
            </w:r>
          </w:p>
        </w:tc>
        <w:tc>
          <w:tcPr>
            <w:tcW w:w="853" w:type="dxa"/>
            <w:tcBorders>
              <w:left w:val="double" w:sz="4" w:space="0" w:color="auto"/>
            </w:tcBorders>
          </w:tcPr>
          <w:p w:rsidR="00D01A1A" w:rsidRPr="00E422B9" w:rsidRDefault="00D01A1A" w:rsidP="009D11C6">
            <w:pPr>
              <w:spacing w:after="0"/>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3—8</w:t>
            </w:r>
          </w:p>
        </w:tc>
        <w:tc>
          <w:tcPr>
            <w:tcW w:w="853" w:type="dxa"/>
            <w:tcBorders>
              <w:righ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0.207</w:t>
            </w:r>
          </w:p>
        </w:tc>
        <w:tc>
          <w:tcPr>
            <w:tcW w:w="853" w:type="dxa"/>
            <w:tcBorders>
              <w:lef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5—7</w:t>
            </w:r>
          </w:p>
        </w:tc>
        <w:tc>
          <w:tcPr>
            <w:tcW w:w="853" w:type="dxa"/>
            <w:tcBorders>
              <w:righ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0.103</w:t>
            </w:r>
          </w:p>
        </w:tc>
        <w:tc>
          <w:tcPr>
            <w:tcW w:w="853" w:type="dxa"/>
            <w:tcBorders>
              <w:lef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7—15</w:t>
            </w:r>
          </w:p>
        </w:tc>
        <w:tc>
          <w:tcPr>
            <w:tcW w:w="853" w:type="dxa"/>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0.065</w:t>
            </w:r>
          </w:p>
        </w:tc>
      </w:tr>
      <w:tr w:rsidR="00D01A1A" w:rsidRPr="00E422B9" w:rsidTr="009110CE">
        <w:tc>
          <w:tcPr>
            <w:tcW w:w="852" w:type="dxa"/>
          </w:tcPr>
          <w:p w:rsidR="00D01A1A" w:rsidRPr="00E422B9" w:rsidRDefault="00D01A1A" w:rsidP="0078288B">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1—6</w:t>
            </w:r>
          </w:p>
        </w:tc>
        <w:tc>
          <w:tcPr>
            <w:tcW w:w="852" w:type="dxa"/>
            <w:tcBorders>
              <w:right w:val="double" w:sz="4" w:space="0" w:color="auto"/>
            </w:tcBorders>
          </w:tcPr>
          <w:p w:rsidR="00D01A1A" w:rsidRPr="00E422B9" w:rsidRDefault="00D01A1A" w:rsidP="00602AF9">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0.231</w:t>
            </w:r>
          </w:p>
        </w:tc>
        <w:tc>
          <w:tcPr>
            <w:tcW w:w="853" w:type="dxa"/>
            <w:tcBorders>
              <w:lef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2—6</w:t>
            </w:r>
          </w:p>
        </w:tc>
        <w:tc>
          <w:tcPr>
            <w:tcW w:w="853" w:type="dxa"/>
            <w:tcBorders>
              <w:righ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0.163</w:t>
            </w:r>
          </w:p>
        </w:tc>
        <w:tc>
          <w:tcPr>
            <w:tcW w:w="853" w:type="dxa"/>
            <w:tcBorders>
              <w:lef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3—9</w:t>
            </w:r>
          </w:p>
        </w:tc>
        <w:tc>
          <w:tcPr>
            <w:tcW w:w="853" w:type="dxa"/>
            <w:tcBorders>
              <w:righ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0.446</w:t>
            </w:r>
          </w:p>
        </w:tc>
        <w:tc>
          <w:tcPr>
            <w:tcW w:w="853" w:type="dxa"/>
            <w:tcBorders>
              <w:lef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5—9</w:t>
            </w:r>
          </w:p>
        </w:tc>
        <w:tc>
          <w:tcPr>
            <w:tcW w:w="853" w:type="dxa"/>
            <w:tcBorders>
              <w:righ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0.003</w:t>
            </w:r>
          </w:p>
        </w:tc>
        <w:tc>
          <w:tcPr>
            <w:tcW w:w="853" w:type="dxa"/>
            <w:tcBorders>
              <w:lef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7—17</w:t>
            </w:r>
          </w:p>
        </w:tc>
        <w:tc>
          <w:tcPr>
            <w:tcW w:w="853" w:type="dxa"/>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0.039</w:t>
            </w:r>
          </w:p>
        </w:tc>
      </w:tr>
      <w:tr w:rsidR="00D01A1A" w:rsidRPr="00E422B9" w:rsidTr="009110CE">
        <w:tc>
          <w:tcPr>
            <w:tcW w:w="852" w:type="dxa"/>
          </w:tcPr>
          <w:p w:rsidR="00D01A1A" w:rsidRPr="00E422B9" w:rsidRDefault="00D01A1A" w:rsidP="0078288B">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1—7</w:t>
            </w:r>
          </w:p>
        </w:tc>
        <w:tc>
          <w:tcPr>
            <w:tcW w:w="852" w:type="dxa"/>
            <w:tcBorders>
              <w:right w:val="double" w:sz="4" w:space="0" w:color="auto"/>
            </w:tcBorders>
          </w:tcPr>
          <w:p w:rsidR="00D01A1A" w:rsidRPr="00E422B9" w:rsidRDefault="00D01A1A" w:rsidP="00602AF9">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0.214</w:t>
            </w:r>
          </w:p>
        </w:tc>
        <w:tc>
          <w:tcPr>
            <w:tcW w:w="853" w:type="dxa"/>
            <w:tcBorders>
              <w:lef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2—7</w:t>
            </w:r>
          </w:p>
        </w:tc>
        <w:tc>
          <w:tcPr>
            <w:tcW w:w="853" w:type="dxa"/>
            <w:tcBorders>
              <w:righ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0.060</w:t>
            </w:r>
          </w:p>
        </w:tc>
        <w:tc>
          <w:tcPr>
            <w:tcW w:w="853" w:type="dxa"/>
            <w:tcBorders>
              <w:lef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3—11</w:t>
            </w:r>
          </w:p>
        </w:tc>
        <w:tc>
          <w:tcPr>
            <w:tcW w:w="853" w:type="dxa"/>
            <w:tcBorders>
              <w:righ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0.017</w:t>
            </w:r>
          </w:p>
        </w:tc>
        <w:tc>
          <w:tcPr>
            <w:tcW w:w="853" w:type="dxa"/>
            <w:tcBorders>
              <w:lef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5—11</w:t>
            </w:r>
          </w:p>
        </w:tc>
        <w:tc>
          <w:tcPr>
            <w:tcW w:w="853" w:type="dxa"/>
            <w:tcBorders>
              <w:righ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0.144</w:t>
            </w:r>
          </w:p>
        </w:tc>
        <w:tc>
          <w:tcPr>
            <w:tcW w:w="853" w:type="dxa"/>
            <w:tcBorders>
              <w:lef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7—19</w:t>
            </w:r>
          </w:p>
        </w:tc>
        <w:tc>
          <w:tcPr>
            <w:tcW w:w="853" w:type="dxa"/>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0.060</w:t>
            </w:r>
          </w:p>
        </w:tc>
      </w:tr>
      <w:tr w:rsidR="00D01A1A" w:rsidRPr="00E422B9" w:rsidTr="009110CE">
        <w:tc>
          <w:tcPr>
            <w:tcW w:w="852" w:type="dxa"/>
          </w:tcPr>
          <w:p w:rsidR="00D01A1A" w:rsidRPr="00E422B9" w:rsidRDefault="00D01A1A" w:rsidP="003F43F5">
            <w:pPr>
              <w:spacing w:after="0"/>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1—8</w:t>
            </w:r>
          </w:p>
        </w:tc>
        <w:tc>
          <w:tcPr>
            <w:tcW w:w="852" w:type="dxa"/>
            <w:tcBorders>
              <w:right w:val="double" w:sz="4" w:space="0" w:color="auto"/>
            </w:tcBorders>
          </w:tcPr>
          <w:p w:rsidR="00D01A1A" w:rsidRPr="00E422B9" w:rsidRDefault="00D01A1A" w:rsidP="00602AF9">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0.031</w:t>
            </w:r>
          </w:p>
        </w:tc>
        <w:tc>
          <w:tcPr>
            <w:tcW w:w="853" w:type="dxa"/>
            <w:tcBorders>
              <w:left w:val="double" w:sz="4" w:space="0" w:color="auto"/>
            </w:tcBorders>
          </w:tcPr>
          <w:p w:rsidR="00D01A1A" w:rsidRPr="00E422B9" w:rsidRDefault="00D01A1A" w:rsidP="009D11C6">
            <w:pPr>
              <w:spacing w:after="0"/>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2—8</w:t>
            </w:r>
          </w:p>
        </w:tc>
        <w:tc>
          <w:tcPr>
            <w:tcW w:w="853" w:type="dxa"/>
            <w:tcBorders>
              <w:righ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0.014</w:t>
            </w:r>
          </w:p>
        </w:tc>
        <w:tc>
          <w:tcPr>
            <w:tcW w:w="853" w:type="dxa"/>
            <w:tcBorders>
              <w:lef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3—12</w:t>
            </w:r>
          </w:p>
        </w:tc>
        <w:tc>
          <w:tcPr>
            <w:tcW w:w="853" w:type="dxa"/>
            <w:tcBorders>
              <w:righ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0.076</w:t>
            </w:r>
          </w:p>
        </w:tc>
        <w:tc>
          <w:tcPr>
            <w:tcW w:w="853" w:type="dxa"/>
            <w:tcBorders>
              <w:lef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5—19</w:t>
            </w:r>
          </w:p>
        </w:tc>
        <w:tc>
          <w:tcPr>
            <w:tcW w:w="853" w:type="dxa"/>
            <w:tcBorders>
              <w:righ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0.007</w:t>
            </w:r>
          </w:p>
        </w:tc>
        <w:tc>
          <w:tcPr>
            <w:tcW w:w="853" w:type="dxa"/>
            <w:tcBorders>
              <w:lef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8—9</w:t>
            </w:r>
          </w:p>
        </w:tc>
        <w:tc>
          <w:tcPr>
            <w:tcW w:w="853" w:type="dxa"/>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0.081</w:t>
            </w:r>
          </w:p>
        </w:tc>
      </w:tr>
      <w:tr w:rsidR="00D01A1A" w:rsidRPr="00E422B9" w:rsidTr="009110CE">
        <w:tc>
          <w:tcPr>
            <w:tcW w:w="852" w:type="dxa"/>
          </w:tcPr>
          <w:p w:rsidR="00D01A1A" w:rsidRPr="00E422B9" w:rsidRDefault="00D01A1A" w:rsidP="003F43F5">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1—9</w:t>
            </w:r>
          </w:p>
        </w:tc>
        <w:tc>
          <w:tcPr>
            <w:tcW w:w="852" w:type="dxa"/>
            <w:tcBorders>
              <w:right w:val="double" w:sz="4" w:space="0" w:color="auto"/>
            </w:tcBorders>
          </w:tcPr>
          <w:p w:rsidR="00D01A1A" w:rsidRPr="00E422B9" w:rsidRDefault="00D01A1A" w:rsidP="00602AF9">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0.090</w:t>
            </w:r>
          </w:p>
        </w:tc>
        <w:tc>
          <w:tcPr>
            <w:tcW w:w="853" w:type="dxa"/>
            <w:tcBorders>
              <w:lef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2—9</w:t>
            </w:r>
          </w:p>
        </w:tc>
        <w:tc>
          <w:tcPr>
            <w:tcW w:w="853" w:type="dxa"/>
            <w:tcBorders>
              <w:righ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0.155</w:t>
            </w:r>
          </w:p>
        </w:tc>
        <w:tc>
          <w:tcPr>
            <w:tcW w:w="853" w:type="dxa"/>
            <w:tcBorders>
              <w:lef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3—13</w:t>
            </w:r>
          </w:p>
        </w:tc>
        <w:tc>
          <w:tcPr>
            <w:tcW w:w="853" w:type="dxa"/>
            <w:tcBorders>
              <w:righ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0.225</w:t>
            </w:r>
          </w:p>
        </w:tc>
        <w:tc>
          <w:tcPr>
            <w:tcW w:w="853" w:type="dxa"/>
            <w:tcBorders>
              <w:lef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6—7</w:t>
            </w:r>
          </w:p>
        </w:tc>
        <w:tc>
          <w:tcPr>
            <w:tcW w:w="853" w:type="dxa"/>
            <w:tcBorders>
              <w:righ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0.401</w:t>
            </w:r>
          </w:p>
        </w:tc>
        <w:tc>
          <w:tcPr>
            <w:tcW w:w="853" w:type="dxa"/>
            <w:tcBorders>
              <w:lef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8—12</w:t>
            </w:r>
          </w:p>
        </w:tc>
        <w:tc>
          <w:tcPr>
            <w:tcW w:w="853" w:type="dxa"/>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0.145</w:t>
            </w:r>
          </w:p>
        </w:tc>
      </w:tr>
      <w:tr w:rsidR="00D01A1A" w:rsidRPr="00E422B9" w:rsidTr="009110CE">
        <w:tc>
          <w:tcPr>
            <w:tcW w:w="852" w:type="dxa"/>
          </w:tcPr>
          <w:p w:rsidR="00D01A1A" w:rsidRPr="00E422B9" w:rsidRDefault="00D01A1A" w:rsidP="003F43F5">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1—10</w:t>
            </w:r>
          </w:p>
        </w:tc>
        <w:tc>
          <w:tcPr>
            <w:tcW w:w="852" w:type="dxa"/>
            <w:tcBorders>
              <w:right w:val="double" w:sz="4" w:space="0" w:color="auto"/>
            </w:tcBorders>
          </w:tcPr>
          <w:p w:rsidR="00D01A1A" w:rsidRPr="00E422B9" w:rsidRDefault="00D01A1A" w:rsidP="00602AF9">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0.003</w:t>
            </w:r>
          </w:p>
        </w:tc>
        <w:tc>
          <w:tcPr>
            <w:tcW w:w="853" w:type="dxa"/>
            <w:tcBorders>
              <w:lef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2—11</w:t>
            </w:r>
          </w:p>
        </w:tc>
        <w:tc>
          <w:tcPr>
            <w:tcW w:w="853" w:type="dxa"/>
            <w:tcBorders>
              <w:righ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0.469</w:t>
            </w:r>
          </w:p>
        </w:tc>
        <w:tc>
          <w:tcPr>
            <w:tcW w:w="853" w:type="dxa"/>
            <w:tcBorders>
              <w:left w:val="double" w:sz="4" w:space="0" w:color="auto"/>
            </w:tcBorders>
          </w:tcPr>
          <w:p w:rsidR="00D01A1A" w:rsidRPr="00E422B9" w:rsidRDefault="00D01A1A" w:rsidP="009D11C6">
            <w:pPr>
              <w:spacing w:after="0"/>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3—14</w:t>
            </w:r>
          </w:p>
        </w:tc>
        <w:tc>
          <w:tcPr>
            <w:tcW w:w="853" w:type="dxa"/>
            <w:tcBorders>
              <w:righ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0.031</w:t>
            </w:r>
          </w:p>
        </w:tc>
        <w:tc>
          <w:tcPr>
            <w:tcW w:w="853" w:type="dxa"/>
            <w:tcBorders>
              <w:left w:val="double" w:sz="4" w:space="0" w:color="auto"/>
            </w:tcBorders>
          </w:tcPr>
          <w:p w:rsidR="00D01A1A" w:rsidRPr="00E422B9" w:rsidRDefault="00D01A1A" w:rsidP="009D11C6">
            <w:pPr>
              <w:spacing w:after="0"/>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6—8</w:t>
            </w:r>
          </w:p>
        </w:tc>
        <w:tc>
          <w:tcPr>
            <w:tcW w:w="853" w:type="dxa"/>
            <w:tcBorders>
              <w:righ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0.001</w:t>
            </w:r>
          </w:p>
        </w:tc>
        <w:tc>
          <w:tcPr>
            <w:tcW w:w="853" w:type="dxa"/>
            <w:tcBorders>
              <w:lef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8—18</w:t>
            </w:r>
          </w:p>
        </w:tc>
        <w:tc>
          <w:tcPr>
            <w:tcW w:w="853" w:type="dxa"/>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0.452</w:t>
            </w:r>
          </w:p>
        </w:tc>
      </w:tr>
      <w:tr w:rsidR="00D01A1A" w:rsidRPr="00E422B9" w:rsidTr="009110CE">
        <w:tc>
          <w:tcPr>
            <w:tcW w:w="852" w:type="dxa"/>
          </w:tcPr>
          <w:p w:rsidR="00D01A1A" w:rsidRPr="00E422B9" w:rsidRDefault="00D01A1A" w:rsidP="003F43F5">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1—11</w:t>
            </w:r>
          </w:p>
        </w:tc>
        <w:tc>
          <w:tcPr>
            <w:tcW w:w="852" w:type="dxa"/>
            <w:tcBorders>
              <w:right w:val="double" w:sz="4" w:space="0" w:color="auto"/>
            </w:tcBorders>
          </w:tcPr>
          <w:p w:rsidR="00D01A1A" w:rsidRPr="00E422B9" w:rsidRDefault="00D01A1A" w:rsidP="00602AF9">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0.253</w:t>
            </w:r>
          </w:p>
        </w:tc>
        <w:tc>
          <w:tcPr>
            <w:tcW w:w="853" w:type="dxa"/>
            <w:tcBorders>
              <w:lef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2—12</w:t>
            </w:r>
          </w:p>
        </w:tc>
        <w:tc>
          <w:tcPr>
            <w:tcW w:w="853" w:type="dxa"/>
            <w:tcBorders>
              <w:righ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0.051</w:t>
            </w:r>
          </w:p>
        </w:tc>
        <w:tc>
          <w:tcPr>
            <w:tcW w:w="853" w:type="dxa"/>
            <w:tcBorders>
              <w:lef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3—15</w:t>
            </w:r>
          </w:p>
        </w:tc>
        <w:tc>
          <w:tcPr>
            <w:tcW w:w="853" w:type="dxa"/>
            <w:tcBorders>
              <w:righ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0.066</w:t>
            </w:r>
          </w:p>
        </w:tc>
        <w:tc>
          <w:tcPr>
            <w:tcW w:w="853" w:type="dxa"/>
            <w:tcBorders>
              <w:lef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6—9</w:t>
            </w:r>
          </w:p>
        </w:tc>
        <w:tc>
          <w:tcPr>
            <w:tcW w:w="853" w:type="dxa"/>
            <w:tcBorders>
              <w:righ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0.006</w:t>
            </w:r>
          </w:p>
        </w:tc>
        <w:tc>
          <w:tcPr>
            <w:tcW w:w="853" w:type="dxa"/>
            <w:tcBorders>
              <w:lef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9—11</w:t>
            </w:r>
          </w:p>
        </w:tc>
        <w:tc>
          <w:tcPr>
            <w:tcW w:w="853" w:type="dxa"/>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0.103</w:t>
            </w:r>
          </w:p>
        </w:tc>
      </w:tr>
      <w:tr w:rsidR="00D01A1A" w:rsidRPr="00E422B9" w:rsidTr="009110CE">
        <w:tc>
          <w:tcPr>
            <w:tcW w:w="852" w:type="dxa"/>
          </w:tcPr>
          <w:p w:rsidR="00D01A1A" w:rsidRPr="00E422B9" w:rsidRDefault="00D01A1A" w:rsidP="003F43F5">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1—12</w:t>
            </w:r>
          </w:p>
        </w:tc>
        <w:tc>
          <w:tcPr>
            <w:tcW w:w="852" w:type="dxa"/>
            <w:tcBorders>
              <w:right w:val="double" w:sz="4" w:space="0" w:color="auto"/>
            </w:tcBorders>
          </w:tcPr>
          <w:p w:rsidR="00D01A1A" w:rsidRPr="00E422B9" w:rsidRDefault="00D01A1A" w:rsidP="00602AF9">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0.108</w:t>
            </w:r>
          </w:p>
        </w:tc>
        <w:tc>
          <w:tcPr>
            <w:tcW w:w="853" w:type="dxa"/>
            <w:tcBorders>
              <w:left w:val="double" w:sz="4" w:space="0" w:color="auto"/>
            </w:tcBorders>
          </w:tcPr>
          <w:p w:rsidR="00D01A1A" w:rsidRPr="00E422B9" w:rsidRDefault="00D01A1A" w:rsidP="009D11C6">
            <w:pPr>
              <w:spacing w:after="0"/>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2—14</w:t>
            </w:r>
          </w:p>
        </w:tc>
        <w:tc>
          <w:tcPr>
            <w:tcW w:w="853" w:type="dxa"/>
            <w:tcBorders>
              <w:righ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0.042</w:t>
            </w:r>
          </w:p>
        </w:tc>
        <w:tc>
          <w:tcPr>
            <w:tcW w:w="853" w:type="dxa"/>
            <w:tcBorders>
              <w:lef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3—</w:t>
            </w:r>
            <w:r w:rsidR="00E422B9" w:rsidRPr="00E422B9">
              <w:rPr>
                <w:rFonts w:ascii="Times New Roman" w:eastAsia="宋体" w:hAnsi="Times New Roman" w:cs="Times New Roman"/>
                <w:sz w:val="18"/>
                <w:szCs w:val="18"/>
              </w:rPr>
              <w:t>18</w:t>
            </w:r>
          </w:p>
        </w:tc>
        <w:tc>
          <w:tcPr>
            <w:tcW w:w="853" w:type="dxa"/>
            <w:tcBorders>
              <w:righ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0.323</w:t>
            </w:r>
          </w:p>
        </w:tc>
        <w:tc>
          <w:tcPr>
            <w:tcW w:w="853" w:type="dxa"/>
            <w:tcBorders>
              <w:lef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6—10</w:t>
            </w:r>
          </w:p>
        </w:tc>
        <w:tc>
          <w:tcPr>
            <w:tcW w:w="853" w:type="dxa"/>
            <w:tcBorders>
              <w:righ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0.047</w:t>
            </w:r>
          </w:p>
        </w:tc>
        <w:tc>
          <w:tcPr>
            <w:tcW w:w="853" w:type="dxa"/>
            <w:tcBorders>
              <w:left w:val="double" w:sz="4" w:space="0" w:color="auto"/>
            </w:tcBorders>
          </w:tcPr>
          <w:p w:rsidR="00D01A1A" w:rsidRPr="00E422B9" w:rsidRDefault="00D01A1A" w:rsidP="009D11C6">
            <w:pPr>
              <w:spacing w:after="0"/>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9—14</w:t>
            </w:r>
          </w:p>
        </w:tc>
        <w:tc>
          <w:tcPr>
            <w:tcW w:w="853" w:type="dxa"/>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0.005</w:t>
            </w:r>
          </w:p>
        </w:tc>
      </w:tr>
      <w:tr w:rsidR="00D01A1A" w:rsidRPr="00E422B9" w:rsidTr="009110CE">
        <w:tc>
          <w:tcPr>
            <w:tcW w:w="852" w:type="dxa"/>
          </w:tcPr>
          <w:p w:rsidR="00D01A1A" w:rsidRPr="00E422B9" w:rsidRDefault="00D01A1A" w:rsidP="003F43F5">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1—13</w:t>
            </w:r>
          </w:p>
        </w:tc>
        <w:tc>
          <w:tcPr>
            <w:tcW w:w="852" w:type="dxa"/>
            <w:tcBorders>
              <w:right w:val="double" w:sz="4" w:space="0" w:color="auto"/>
            </w:tcBorders>
          </w:tcPr>
          <w:p w:rsidR="00D01A1A" w:rsidRPr="00E422B9" w:rsidRDefault="00D01A1A" w:rsidP="00602AF9">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0.439</w:t>
            </w:r>
          </w:p>
        </w:tc>
        <w:tc>
          <w:tcPr>
            <w:tcW w:w="853" w:type="dxa"/>
            <w:tcBorders>
              <w:lef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2—15</w:t>
            </w:r>
          </w:p>
        </w:tc>
        <w:tc>
          <w:tcPr>
            <w:tcW w:w="853" w:type="dxa"/>
            <w:tcBorders>
              <w:righ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0.050</w:t>
            </w:r>
          </w:p>
        </w:tc>
        <w:tc>
          <w:tcPr>
            <w:tcW w:w="853" w:type="dxa"/>
            <w:tcBorders>
              <w:lef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4—5</w:t>
            </w:r>
          </w:p>
        </w:tc>
        <w:tc>
          <w:tcPr>
            <w:tcW w:w="853" w:type="dxa"/>
            <w:tcBorders>
              <w:righ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0.095</w:t>
            </w:r>
          </w:p>
        </w:tc>
        <w:tc>
          <w:tcPr>
            <w:tcW w:w="853" w:type="dxa"/>
            <w:tcBorders>
              <w:lef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6—11</w:t>
            </w:r>
          </w:p>
        </w:tc>
        <w:tc>
          <w:tcPr>
            <w:tcW w:w="853" w:type="dxa"/>
            <w:tcBorders>
              <w:righ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0.079</w:t>
            </w:r>
          </w:p>
        </w:tc>
        <w:tc>
          <w:tcPr>
            <w:tcW w:w="853" w:type="dxa"/>
            <w:tcBorders>
              <w:lef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9—15</w:t>
            </w:r>
          </w:p>
        </w:tc>
        <w:tc>
          <w:tcPr>
            <w:tcW w:w="853" w:type="dxa"/>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0.115</w:t>
            </w:r>
          </w:p>
        </w:tc>
      </w:tr>
      <w:tr w:rsidR="00D01A1A" w:rsidRPr="00E422B9" w:rsidTr="009110CE">
        <w:tc>
          <w:tcPr>
            <w:tcW w:w="852" w:type="dxa"/>
          </w:tcPr>
          <w:p w:rsidR="00D01A1A" w:rsidRPr="00E422B9" w:rsidRDefault="00D01A1A" w:rsidP="003F43F5">
            <w:pPr>
              <w:spacing w:after="0"/>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1—14</w:t>
            </w:r>
          </w:p>
        </w:tc>
        <w:tc>
          <w:tcPr>
            <w:tcW w:w="852" w:type="dxa"/>
            <w:tcBorders>
              <w:right w:val="double" w:sz="4" w:space="0" w:color="auto"/>
            </w:tcBorders>
          </w:tcPr>
          <w:p w:rsidR="00D01A1A" w:rsidRPr="00E422B9" w:rsidRDefault="00D01A1A" w:rsidP="00602AF9">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0.103</w:t>
            </w:r>
          </w:p>
        </w:tc>
        <w:tc>
          <w:tcPr>
            <w:tcW w:w="853" w:type="dxa"/>
            <w:tcBorders>
              <w:lef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2—16</w:t>
            </w:r>
          </w:p>
        </w:tc>
        <w:tc>
          <w:tcPr>
            <w:tcW w:w="853" w:type="dxa"/>
            <w:tcBorders>
              <w:righ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0.013</w:t>
            </w:r>
          </w:p>
        </w:tc>
        <w:tc>
          <w:tcPr>
            <w:tcW w:w="853" w:type="dxa"/>
            <w:tcBorders>
              <w:lef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4—6</w:t>
            </w:r>
          </w:p>
        </w:tc>
        <w:tc>
          <w:tcPr>
            <w:tcW w:w="853" w:type="dxa"/>
            <w:tcBorders>
              <w:righ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0.053</w:t>
            </w:r>
          </w:p>
        </w:tc>
        <w:tc>
          <w:tcPr>
            <w:tcW w:w="853" w:type="dxa"/>
            <w:tcBorders>
              <w:lef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6—12</w:t>
            </w:r>
          </w:p>
        </w:tc>
        <w:tc>
          <w:tcPr>
            <w:tcW w:w="853" w:type="dxa"/>
            <w:tcBorders>
              <w:righ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0.051</w:t>
            </w:r>
          </w:p>
        </w:tc>
        <w:tc>
          <w:tcPr>
            <w:tcW w:w="853" w:type="dxa"/>
            <w:tcBorders>
              <w:lef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9—</w:t>
            </w:r>
            <w:r w:rsidR="00E422B9" w:rsidRPr="00E422B9">
              <w:rPr>
                <w:rFonts w:ascii="Times New Roman" w:eastAsia="宋体" w:hAnsi="Times New Roman" w:cs="Times New Roman"/>
                <w:sz w:val="18"/>
                <w:szCs w:val="18"/>
              </w:rPr>
              <w:t>18</w:t>
            </w:r>
          </w:p>
        </w:tc>
        <w:tc>
          <w:tcPr>
            <w:tcW w:w="853" w:type="dxa"/>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0.074</w:t>
            </w:r>
          </w:p>
        </w:tc>
      </w:tr>
      <w:tr w:rsidR="00D01A1A" w:rsidRPr="00E422B9" w:rsidTr="009110CE">
        <w:tc>
          <w:tcPr>
            <w:tcW w:w="852" w:type="dxa"/>
          </w:tcPr>
          <w:p w:rsidR="00D01A1A" w:rsidRPr="00E422B9" w:rsidRDefault="00D01A1A" w:rsidP="003F43F5">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1—15</w:t>
            </w:r>
          </w:p>
        </w:tc>
        <w:tc>
          <w:tcPr>
            <w:tcW w:w="852" w:type="dxa"/>
            <w:tcBorders>
              <w:right w:val="double" w:sz="4" w:space="0" w:color="auto"/>
            </w:tcBorders>
          </w:tcPr>
          <w:p w:rsidR="00D01A1A" w:rsidRPr="00E422B9" w:rsidRDefault="00D01A1A" w:rsidP="00602AF9">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0.156</w:t>
            </w:r>
          </w:p>
        </w:tc>
        <w:tc>
          <w:tcPr>
            <w:tcW w:w="853" w:type="dxa"/>
            <w:tcBorders>
              <w:lef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2—17</w:t>
            </w:r>
          </w:p>
        </w:tc>
        <w:tc>
          <w:tcPr>
            <w:tcW w:w="853" w:type="dxa"/>
            <w:tcBorders>
              <w:righ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0.152</w:t>
            </w:r>
          </w:p>
        </w:tc>
        <w:tc>
          <w:tcPr>
            <w:tcW w:w="853" w:type="dxa"/>
            <w:tcBorders>
              <w:lef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4—7</w:t>
            </w:r>
          </w:p>
        </w:tc>
        <w:tc>
          <w:tcPr>
            <w:tcW w:w="853" w:type="dxa"/>
            <w:tcBorders>
              <w:righ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0.121</w:t>
            </w:r>
          </w:p>
        </w:tc>
        <w:tc>
          <w:tcPr>
            <w:tcW w:w="853" w:type="dxa"/>
            <w:tcBorders>
              <w:left w:val="double" w:sz="4" w:space="0" w:color="auto"/>
            </w:tcBorders>
          </w:tcPr>
          <w:p w:rsidR="00D01A1A" w:rsidRPr="00E422B9" w:rsidRDefault="00D01A1A" w:rsidP="009D11C6">
            <w:pPr>
              <w:spacing w:after="0"/>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6—14</w:t>
            </w:r>
          </w:p>
        </w:tc>
        <w:tc>
          <w:tcPr>
            <w:tcW w:w="853" w:type="dxa"/>
            <w:tcBorders>
              <w:righ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0.001</w:t>
            </w:r>
          </w:p>
        </w:tc>
        <w:tc>
          <w:tcPr>
            <w:tcW w:w="853" w:type="dxa"/>
            <w:tcBorders>
              <w:lef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12—16</w:t>
            </w:r>
          </w:p>
        </w:tc>
        <w:tc>
          <w:tcPr>
            <w:tcW w:w="853" w:type="dxa"/>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0.04</w:t>
            </w:r>
          </w:p>
        </w:tc>
      </w:tr>
      <w:tr w:rsidR="00D01A1A" w:rsidRPr="00E422B9" w:rsidTr="009110CE">
        <w:tc>
          <w:tcPr>
            <w:tcW w:w="852" w:type="dxa"/>
          </w:tcPr>
          <w:p w:rsidR="00D01A1A" w:rsidRPr="00E422B9" w:rsidRDefault="00D01A1A" w:rsidP="003F43F5">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1—16</w:t>
            </w:r>
          </w:p>
        </w:tc>
        <w:tc>
          <w:tcPr>
            <w:tcW w:w="852" w:type="dxa"/>
            <w:tcBorders>
              <w:right w:val="double" w:sz="4" w:space="0" w:color="auto"/>
            </w:tcBorders>
          </w:tcPr>
          <w:p w:rsidR="00D01A1A" w:rsidRPr="00E422B9" w:rsidRDefault="00D01A1A" w:rsidP="00602AF9">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0.060</w:t>
            </w:r>
          </w:p>
        </w:tc>
        <w:tc>
          <w:tcPr>
            <w:tcW w:w="853" w:type="dxa"/>
            <w:tcBorders>
              <w:lef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 xml:space="preserve">2—18    </w:t>
            </w:r>
          </w:p>
        </w:tc>
        <w:tc>
          <w:tcPr>
            <w:tcW w:w="853" w:type="dxa"/>
            <w:tcBorders>
              <w:righ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0.059</w:t>
            </w:r>
          </w:p>
        </w:tc>
        <w:tc>
          <w:tcPr>
            <w:tcW w:w="853" w:type="dxa"/>
            <w:tcBorders>
              <w:left w:val="double" w:sz="4" w:space="0" w:color="auto"/>
            </w:tcBorders>
          </w:tcPr>
          <w:p w:rsidR="00D01A1A" w:rsidRPr="00E422B9" w:rsidRDefault="00D01A1A" w:rsidP="009D11C6">
            <w:pPr>
              <w:spacing w:after="0"/>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4—8</w:t>
            </w:r>
          </w:p>
        </w:tc>
        <w:tc>
          <w:tcPr>
            <w:tcW w:w="853" w:type="dxa"/>
            <w:tcBorders>
              <w:righ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0.096</w:t>
            </w:r>
          </w:p>
        </w:tc>
        <w:tc>
          <w:tcPr>
            <w:tcW w:w="853" w:type="dxa"/>
            <w:tcBorders>
              <w:lef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6—15</w:t>
            </w:r>
          </w:p>
        </w:tc>
        <w:tc>
          <w:tcPr>
            <w:tcW w:w="853" w:type="dxa"/>
            <w:tcBorders>
              <w:righ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0.008</w:t>
            </w:r>
          </w:p>
        </w:tc>
        <w:tc>
          <w:tcPr>
            <w:tcW w:w="853" w:type="dxa"/>
            <w:tcBorders>
              <w:lef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14—15</w:t>
            </w:r>
          </w:p>
        </w:tc>
        <w:tc>
          <w:tcPr>
            <w:tcW w:w="853" w:type="dxa"/>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0.009</w:t>
            </w:r>
          </w:p>
        </w:tc>
      </w:tr>
      <w:tr w:rsidR="00D01A1A" w:rsidRPr="00E422B9" w:rsidTr="00D01A1A">
        <w:tc>
          <w:tcPr>
            <w:tcW w:w="852" w:type="dxa"/>
          </w:tcPr>
          <w:p w:rsidR="00D01A1A" w:rsidRPr="00E422B9" w:rsidRDefault="00D01A1A" w:rsidP="003F43F5">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1—17</w:t>
            </w:r>
          </w:p>
        </w:tc>
        <w:tc>
          <w:tcPr>
            <w:tcW w:w="852" w:type="dxa"/>
            <w:tcBorders>
              <w:right w:val="double" w:sz="4" w:space="0" w:color="auto"/>
            </w:tcBorders>
          </w:tcPr>
          <w:p w:rsidR="00D01A1A" w:rsidRPr="00E422B9" w:rsidRDefault="00D01A1A" w:rsidP="00602AF9">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0.096</w:t>
            </w:r>
          </w:p>
        </w:tc>
        <w:tc>
          <w:tcPr>
            <w:tcW w:w="853" w:type="dxa"/>
            <w:tcBorders>
              <w:lef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2—19</w:t>
            </w:r>
          </w:p>
        </w:tc>
        <w:tc>
          <w:tcPr>
            <w:tcW w:w="853" w:type="dxa"/>
            <w:tcBorders>
              <w:righ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0.075</w:t>
            </w:r>
          </w:p>
        </w:tc>
        <w:tc>
          <w:tcPr>
            <w:tcW w:w="853" w:type="dxa"/>
            <w:tcBorders>
              <w:lef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4—9</w:t>
            </w:r>
          </w:p>
        </w:tc>
        <w:tc>
          <w:tcPr>
            <w:tcW w:w="853" w:type="dxa"/>
            <w:tcBorders>
              <w:righ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0.233</w:t>
            </w:r>
          </w:p>
        </w:tc>
        <w:tc>
          <w:tcPr>
            <w:tcW w:w="853" w:type="dxa"/>
            <w:tcBorders>
              <w:lef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6—16</w:t>
            </w:r>
          </w:p>
        </w:tc>
        <w:tc>
          <w:tcPr>
            <w:tcW w:w="853" w:type="dxa"/>
            <w:tcBorders>
              <w:righ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0.020</w:t>
            </w:r>
          </w:p>
        </w:tc>
        <w:tc>
          <w:tcPr>
            <w:tcW w:w="853" w:type="dxa"/>
            <w:tcBorders>
              <w:left w:val="double" w:sz="4" w:space="0" w:color="auto"/>
            </w:tcBorders>
          </w:tcPr>
          <w:p w:rsidR="00D01A1A" w:rsidRPr="00E422B9" w:rsidRDefault="00D01A1A" w:rsidP="009D11C6">
            <w:pPr>
              <w:spacing w:after="0"/>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14—19</w:t>
            </w:r>
          </w:p>
        </w:tc>
        <w:tc>
          <w:tcPr>
            <w:tcW w:w="853" w:type="dxa"/>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0.063</w:t>
            </w:r>
          </w:p>
        </w:tc>
      </w:tr>
      <w:tr w:rsidR="00D01A1A" w:rsidRPr="00E422B9" w:rsidTr="00D01A1A">
        <w:tc>
          <w:tcPr>
            <w:tcW w:w="852" w:type="dxa"/>
            <w:tcBorders>
              <w:bottom w:val="single" w:sz="12" w:space="0" w:color="auto"/>
            </w:tcBorders>
          </w:tcPr>
          <w:p w:rsidR="00D01A1A" w:rsidRPr="00E422B9" w:rsidRDefault="00D01A1A" w:rsidP="003F43F5">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1—</w:t>
            </w:r>
            <w:r w:rsidR="00E422B9" w:rsidRPr="00E422B9">
              <w:rPr>
                <w:rFonts w:ascii="Times New Roman" w:eastAsia="宋体" w:hAnsi="Times New Roman" w:cs="Times New Roman"/>
                <w:sz w:val="18"/>
                <w:szCs w:val="18"/>
              </w:rPr>
              <w:t>18</w:t>
            </w:r>
          </w:p>
        </w:tc>
        <w:tc>
          <w:tcPr>
            <w:tcW w:w="852" w:type="dxa"/>
            <w:tcBorders>
              <w:bottom w:val="single" w:sz="12" w:space="0" w:color="auto"/>
              <w:right w:val="double" w:sz="4" w:space="0" w:color="auto"/>
            </w:tcBorders>
          </w:tcPr>
          <w:p w:rsidR="00D01A1A" w:rsidRPr="00E422B9" w:rsidRDefault="00D01A1A" w:rsidP="00602AF9">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0.081</w:t>
            </w:r>
          </w:p>
        </w:tc>
        <w:tc>
          <w:tcPr>
            <w:tcW w:w="853" w:type="dxa"/>
            <w:tcBorders>
              <w:left w:val="double" w:sz="4" w:space="0" w:color="auto"/>
              <w:bottom w:val="single" w:sz="12"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3—4</w:t>
            </w:r>
          </w:p>
        </w:tc>
        <w:tc>
          <w:tcPr>
            <w:tcW w:w="853" w:type="dxa"/>
            <w:tcBorders>
              <w:bottom w:val="single" w:sz="12" w:space="0" w:color="auto"/>
              <w:righ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0.107</w:t>
            </w:r>
          </w:p>
        </w:tc>
        <w:tc>
          <w:tcPr>
            <w:tcW w:w="853" w:type="dxa"/>
            <w:tcBorders>
              <w:left w:val="double" w:sz="4" w:space="0" w:color="auto"/>
              <w:bottom w:val="single" w:sz="12"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4—11</w:t>
            </w:r>
          </w:p>
        </w:tc>
        <w:tc>
          <w:tcPr>
            <w:tcW w:w="853" w:type="dxa"/>
            <w:tcBorders>
              <w:bottom w:val="single" w:sz="12" w:space="0" w:color="auto"/>
              <w:righ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0.035</w:t>
            </w:r>
          </w:p>
        </w:tc>
        <w:tc>
          <w:tcPr>
            <w:tcW w:w="853" w:type="dxa"/>
            <w:tcBorders>
              <w:left w:val="double" w:sz="4" w:space="0" w:color="auto"/>
              <w:bottom w:val="single" w:sz="12"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6—19</w:t>
            </w:r>
          </w:p>
        </w:tc>
        <w:tc>
          <w:tcPr>
            <w:tcW w:w="853" w:type="dxa"/>
            <w:tcBorders>
              <w:bottom w:val="single" w:sz="12" w:space="0" w:color="auto"/>
              <w:right w:val="double" w:sz="4"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0.040</w:t>
            </w:r>
          </w:p>
        </w:tc>
        <w:tc>
          <w:tcPr>
            <w:tcW w:w="853" w:type="dxa"/>
            <w:tcBorders>
              <w:left w:val="double" w:sz="4" w:space="0" w:color="auto"/>
              <w:bottom w:val="single" w:sz="12" w:space="0" w:color="auto"/>
            </w:tcBorders>
          </w:tcPr>
          <w:p w:rsidR="00D01A1A" w:rsidRPr="00E422B9" w:rsidRDefault="00E422B9"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17</w:t>
            </w:r>
            <w:r w:rsidR="00D01A1A" w:rsidRPr="00E422B9">
              <w:rPr>
                <w:rFonts w:ascii="Times New Roman" w:eastAsia="宋体" w:hAnsi="Times New Roman" w:cs="Times New Roman"/>
                <w:sz w:val="18"/>
                <w:szCs w:val="18"/>
              </w:rPr>
              <w:t>—19</w:t>
            </w:r>
          </w:p>
        </w:tc>
        <w:tc>
          <w:tcPr>
            <w:tcW w:w="853" w:type="dxa"/>
            <w:tcBorders>
              <w:bottom w:val="single" w:sz="12" w:space="0" w:color="auto"/>
            </w:tcBorders>
          </w:tcPr>
          <w:p w:rsidR="00D01A1A" w:rsidRPr="00E422B9" w:rsidRDefault="00D01A1A" w:rsidP="009D11C6">
            <w:pPr>
              <w:jc w:val="both"/>
              <w:rPr>
                <w:rFonts w:ascii="Times New Roman" w:eastAsia="宋体" w:hAnsi="Times New Roman" w:cs="Times New Roman"/>
                <w:sz w:val="18"/>
                <w:szCs w:val="18"/>
              </w:rPr>
            </w:pPr>
            <w:r w:rsidRPr="00E422B9">
              <w:rPr>
                <w:rFonts w:ascii="Times New Roman" w:eastAsia="宋体" w:hAnsi="Times New Roman" w:cs="Times New Roman"/>
                <w:sz w:val="18"/>
                <w:szCs w:val="18"/>
              </w:rPr>
              <w:t>0.164</w:t>
            </w:r>
          </w:p>
        </w:tc>
      </w:tr>
    </w:tbl>
    <w:p w:rsidR="00602AF9" w:rsidRPr="009D11C6" w:rsidRDefault="00850147" w:rsidP="00602AF9">
      <w:pPr>
        <w:spacing w:line="360" w:lineRule="auto"/>
        <w:jc w:val="both"/>
        <w:rPr>
          <w:rFonts w:ascii="宋体" w:eastAsia="宋体" w:hAnsi="宋体" w:cs="Times New Roman"/>
          <w:sz w:val="21"/>
          <w:szCs w:val="21"/>
        </w:rPr>
      </w:pPr>
      <w:r w:rsidRPr="009D11C6">
        <w:rPr>
          <w:rFonts w:ascii="Times New Roman" w:eastAsiaTheme="majorEastAsia" w:hAnsi="Times New Roman" w:cs="Times New Roman" w:hint="eastAsia"/>
          <w:sz w:val="18"/>
          <w:szCs w:val="18"/>
        </w:rPr>
        <w:t>注：各序号对应物种名见表</w:t>
      </w:r>
      <w:r w:rsidRPr="009D11C6">
        <w:rPr>
          <w:rFonts w:ascii="Times New Roman" w:eastAsiaTheme="majorEastAsia" w:hAnsi="Times New Roman" w:cs="Times New Roman"/>
          <w:sz w:val="18"/>
          <w:szCs w:val="18"/>
        </w:rPr>
        <w:t>1</w:t>
      </w:r>
      <w:r w:rsidRPr="009D11C6">
        <w:rPr>
          <w:rFonts w:ascii="Times New Roman" w:eastAsiaTheme="majorEastAsia" w:hAnsi="Times New Roman" w:cs="Times New Roman" w:hint="eastAsia"/>
          <w:sz w:val="18"/>
          <w:szCs w:val="18"/>
        </w:rPr>
        <w:t>；表中未显示的物种对之间生态位重叠值均为</w:t>
      </w:r>
      <w:r w:rsidRPr="009D11C6">
        <w:rPr>
          <w:rFonts w:ascii="Times New Roman" w:eastAsiaTheme="majorEastAsia" w:hAnsi="Times New Roman" w:cs="Times New Roman"/>
          <w:sz w:val="18"/>
          <w:szCs w:val="18"/>
        </w:rPr>
        <w:t>0</w:t>
      </w:r>
      <w:r w:rsidRPr="009D11C6">
        <w:rPr>
          <w:rFonts w:ascii="Times New Roman" w:eastAsiaTheme="majorEastAsia" w:hAnsi="Times New Roman" w:cs="Times New Roman" w:hint="eastAsia"/>
          <w:sz w:val="18"/>
          <w:szCs w:val="18"/>
        </w:rPr>
        <w:t>。</w:t>
      </w:r>
    </w:p>
    <w:p w:rsidR="00A96779" w:rsidRPr="009D11C6" w:rsidRDefault="00FC08EF" w:rsidP="00B22EE7">
      <w:pPr>
        <w:spacing w:line="360" w:lineRule="auto"/>
        <w:ind w:firstLineChars="200" w:firstLine="420"/>
        <w:jc w:val="both"/>
        <w:rPr>
          <w:rFonts w:ascii="宋体" w:eastAsia="宋体" w:hAnsi="宋体" w:cs="Times New Roman"/>
          <w:sz w:val="21"/>
          <w:szCs w:val="21"/>
        </w:rPr>
      </w:pPr>
      <w:r w:rsidRPr="009D11C6">
        <w:rPr>
          <w:rFonts w:ascii="宋体" w:eastAsia="宋体" w:hAnsi="宋体" w:cs="Times New Roman" w:hint="eastAsia"/>
          <w:sz w:val="21"/>
          <w:szCs w:val="21"/>
        </w:rPr>
        <w:t>从表2和表3</w:t>
      </w:r>
      <w:r w:rsidR="00B22EE7" w:rsidRPr="009D11C6">
        <w:rPr>
          <w:rFonts w:ascii="宋体" w:eastAsia="宋体" w:hAnsi="宋体" w:cs="Times New Roman" w:hint="eastAsia"/>
          <w:sz w:val="21"/>
          <w:szCs w:val="21"/>
        </w:rPr>
        <w:t>生态位宽度和生态位重叠</w:t>
      </w:r>
      <w:r w:rsidRPr="009D11C6">
        <w:rPr>
          <w:rFonts w:ascii="宋体" w:eastAsia="宋体" w:hAnsi="宋体" w:cs="Times New Roman" w:hint="eastAsia"/>
          <w:sz w:val="21"/>
          <w:szCs w:val="21"/>
        </w:rPr>
        <w:t>值可以看出</w:t>
      </w:r>
      <w:r w:rsidR="00B22EE7" w:rsidRPr="009D11C6">
        <w:rPr>
          <w:rFonts w:ascii="宋体" w:eastAsia="宋体" w:hAnsi="宋体" w:cs="Times New Roman"/>
          <w:sz w:val="21"/>
          <w:szCs w:val="21"/>
        </w:rPr>
        <w:t>，生态位宽度大的物种，其生态位重叠也较高，如鹅绒藤、芦苇等。一般情况下，生态位宽度</w:t>
      </w:r>
      <w:r w:rsidRPr="009D11C6">
        <w:rPr>
          <w:rFonts w:ascii="宋体" w:eastAsia="宋体" w:hAnsi="宋体" w:cs="Times New Roman"/>
          <w:sz w:val="21"/>
          <w:szCs w:val="21"/>
        </w:rPr>
        <w:t>值</w:t>
      </w:r>
      <w:r w:rsidR="00B22EE7" w:rsidRPr="009D11C6">
        <w:rPr>
          <w:rFonts w:ascii="宋体" w:eastAsia="宋体" w:hAnsi="宋体" w:cs="Times New Roman"/>
          <w:sz w:val="21"/>
          <w:szCs w:val="21"/>
        </w:rPr>
        <w:t>和生态位重叠值之间有着一定的关系，生态位宽度大的物种其适应能力较强，分布较广，与别的物种竞争资源的概率大，因此生态位重叠值也较大；而生态位宽度较小的物种，由于利用资源有限，彼此间产生竞争的几率小，生态位重叠值也小</w:t>
      </w:r>
      <w:r w:rsidR="00B867DA" w:rsidRPr="009D11C6">
        <w:rPr>
          <w:rFonts w:ascii="宋体" w:eastAsia="宋体" w:hAnsi="宋体" w:cs="Times New Roman"/>
          <w:sz w:val="21"/>
          <w:szCs w:val="21"/>
          <w:vertAlign w:val="superscript"/>
        </w:rPr>
        <w:t>[</w:t>
      </w:r>
      <w:r w:rsidR="00B867DA" w:rsidRPr="009D11C6">
        <w:rPr>
          <w:rFonts w:ascii="宋体" w:eastAsia="宋体" w:hAnsi="宋体" w:cs="Times New Roman" w:hint="eastAsia"/>
          <w:sz w:val="21"/>
          <w:szCs w:val="21"/>
          <w:vertAlign w:val="superscript"/>
        </w:rPr>
        <w:t>20</w:t>
      </w:r>
      <w:r w:rsidR="00B22EE7" w:rsidRPr="009D11C6">
        <w:rPr>
          <w:rFonts w:ascii="宋体" w:eastAsia="宋体" w:hAnsi="宋体" w:cs="Times New Roman"/>
          <w:sz w:val="21"/>
          <w:szCs w:val="21"/>
          <w:vertAlign w:val="superscript"/>
        </w:rPr>
        <w:t>]</w:t>
      </w:r>
      <w:r w:rsidR="00B22EE7" w:rsidRPr="009D11C6">
        <w:rPr>
          <w:rFonts w:ascii="宋体" w:eastAsia="宋体" w:hAnsi="宋体" w:cs="Times New Roman"/>
          <w:sz w:val="21"/>
          <w:szCs w:val="21"/>
        </w:rPr>
        <w:t>。贝壳堤岛多数草本植物生态位重叠值为零，可能是由于单</w:t>
      </w:r>
      <w:r w:rsidRPr="009D11C6">
        <w:rPr>
          <w:rFonts w:ascii="宋体" w:eastAsia="宋体" w:hAnsi="宋体" w:cs="Times New Roman"/>
          <w:sz w:val="21"/>
          <w:szCs w:val="21"/>
        </w:rPr>
        <w:t>种</w:t>
      </w:r>
      <w:r w:rsidR="00B22EE7" w:rsidRPr="009D11C6">
        <w:rPr>
          <w:rFonts w:ascii="宋体" w:eastAsia="宋体" w:hAnsi="宋体" w:cs="Times New Roman"/>
          <w:sz w:val="21"/>
          <w:szCs w:val="21"/>
        </w:rPr>
        <w:t>属和少</w:t>
      </w:r>
      <w:r w:rsidRPr="009D11C6">
        <w:rPr>
          <w:rFonts w:ascii="宋体" w:eastAsia="宋体" w:hAnsi="宋体" w:cs="Times New Roman"/>
          <w:sz w:val="21"/>
          <w:szCs w:val="21"/>
        </w:rPr>
        <w:t>种</w:t>
      </w:r>
      <w:r w:rsidR="00B22EE7" w:rsidRPr="009D11C6">
        <w:rPr>
          <w:rFonts w:ascii="宋体" w:eastAsia="宋体" w:hAnsi="宋体" w:cs="Times New Roman"/>
          <w:sz w:val="21"/>
          <w:szCs w:val="21"/>
        </w:rPr>
        <w:t>属较多。不同属种，在长期进化过程中，对空间资源利用形成了分化，所以生态位重叠值小。</w:t>
      </w:r>
    </w:p>
    <w:p w:rsidR="00A96779" w:rsidRPr="009D11C6" w:rsidRDefault="00FA1737">
      <w:pPr>
        <w:widowControl w:val="0"/>
        <w:adjustRightInd/>
        <w:snapToGrid/>
        <w:spacing w:after="0"/>
        <w:rPr>
          <w:rFonts w:ascii="Times New Roman" w:eastAsia="宋体" w:hAnsi="Times New Roman" w:cs="Times New Roman"/>
          <w:b/>
          <w:kern w:val="2"/>
          <w:sz w:val="32"/>
          <w:szCs w:val="32"/>
        </w:rPr>
      </w:pPr>
      <w:r w:rsidRPr="009D11C6">
        <w:rPr>
          <w:rFonts w:ascii="Times New Roman" w:eastAsia="宋体" w:hAnsi="Times New Roman" w:cs="Times New Roman" w:hint="eastAsia"/>
          <w:b/>
          <w:kern w:val="2"/>
          <w:sz w:val="32"/>
          <w:szCs w:val="32"/>
        </w:rPr>
        <w:t>4</w:t>
      </w:r>
      <w:r w:rsidR="00401C12" w:rsidRPr="009D11C6">
        <w:rPr>
          <w:rFonts w:ascii="Times New Roman" w:eastAsia="宋体" w:hAnsi="Times New Roman" w:cs="Times New Roman"/>
          <w:b/>
          <w:kern w:val="2"/>
          <w:sz w:val="32"/>
          <w:szCs w:val="32"/>
        </w:rPr>
        <w:t>结</w:t>
      </w:r>
      <w:r w:rsidR="00E422B9">
        <w:rPr>
          <w:rFonts w:ascii="Times New Roman" w:eastAsia="宋体" w:hAnsi="Times New Roman" w:cs="Times New Roman" w:hint="eastAsia"/>
          <w:b/>
          <w:kern w:val="2"/>
          <w:sz w:val="32"/>
          <w:szCs w:val="32"/>
        </w:rPr>
        <w:t xml:space="preserve"> </w:t>
      </w:r>
      <w:r w:rsidR="00401C12" w:rsidRPr="009D11C6">
        <w:rPr>
          <w:rFonts w:ascii="Times New Roman" w:eastAsia="宋体" w:hAnsi="Times New Roman" w:cs="Times New Roman"/>
          <w:b/>
          <w:kern w:val="2"/>
          <w:sz w:val="32"/>
          <w:szCs w:val="32"/>
        </w:rPr>
        <w:t>论</w:t>
      </w:r>
    </w:p>
    <w:p w:rsidR="00D75313" w:rsidRPr="009D11C6" w:rsidRDefault="00D75313">
      <w:pPr>
        <w:widowControl w:val="0"/>
        <w:adjustRightInd/>
        <w:snapToGrid/>
        <w:spacing w:after="0"/>
        <w:rPr>
          <w:rFonts w:ascii="Times New Roman" w:eastAsia="宋体" w:hAnsi="Times New Roman" w:cs="Times New Roman"/>
          <w:b/>
          <w:kern w:val="2"/>
          <w:sz w:val="32"/>
          <w:szCs w:val="32"/>
        </w:rPr>
      </w:pPr>
    </w:p>
    <w:p w:rsidR="00A96779" w:rsidRPr="009D11C6" w:rsidRDefault="00401C12" w:rsidP="00D77AC8">
      <w:pPr>
        <w:spacing w:line="360" w:lineRule="auto"/>
        <w:ind w:firstLineChars="200" w:firstLine="420"/>
        <w:jc w:val="both"/>
        <w:rPr>
          <w:rFonts w:ascii="Times New Roman" w:eastAsia="宋体" w:hAnsi="Times New Roman" w:cs="Times New Roman"/>
          <w:sz w:val="21"/>
          <w:szCs w:val="21"/>
        </w:rPr>
      </w:pPr>
      <w:r w:rsidRPr="009D11C6">
        <w:rPr>
          <w:rFonts w:ascii="Times New Roman" w:eastAsia="宋体" w:hAnsi="Times New Roman" w:cs="Times New Roman"/>
          <w:sz w:val="21"/>
          <w:szCs w:val="21"/>
        </w:rPr>
        <w:t>无棣贝壳堤岛</w:t>
      </w:r>
      <w:r w:rsidR="00D75313" w:rsidRPr="009D11C6">
        <w:rPr>
          <w:rFonts w:ascii="Times New Roman" w:eastAsia="宋体" w:hAnsi="Times New Roman" w:cs="Times New Roman" w:hint="eastAsia"/>
          <w:sz w:val="21"/>
          <w:szCs w:val="21"/>
        </w:rPr>
        <w:t>由于其特殊的</w:t>
      </w:r>
      <w:r w:rsidRPr="009D11C6">
        <w:rPr>
          <w:rFonts w:ascii="Times New Roman" w:eastAsia="宋体" w:hAnsi="Times New Roman" w:cs="Times New Roman"/>
          <w:sz w:val="21"/>
          <w:szCs w:val="21"/>
        </w:rPr>
        <w:t>气候水文特点</w:t>
      </w:r>
      <w:r w:rsidR="00D75313" w:rsidRPr="009D11C6">
        <w:rPr>
          <w:rFonts w:ascii="Times New Roman" w:eastAsia="宋体" w:hAnsi="Times New Roman" w:cs="Times New Roman" w:hint="eastAsia"/>
          <w:sz w:val="21"/>
          <w:szCs w:val="21"/>
        </w:rPr>
        <w:t>以</w:t>
      </w:r>
      <w:r w:rsidR="00E339B0" w:rsidRPr="009D11C6">
        <w:rPr>
          <w:rFonts w:ascii="Times New Roman" w:eastAsia="宋体" w:hAnsi="Times New Roman" w:cs="Times New Roman" w:hint="eastAsia"/>
          <w:sz w:val="21"/>
          <w:szCs w:val="21"/>
        </w:rPr>
        <w:t>及</w:t>
      </w:r>
      <w:r w:rsidR="00D75313" w:rsidRPr="009D11C6">
        <w:rPr>
          <w:rFonts w:ascii="Times New Roman" w:eastAsia="宋体" w:hAnsi="Times New Roman" w:cs="Times New Roman" w:hint="eastAsia"/>
          <w:sz w:val="21"/>
          <w:szCs w:val="21"/>
        </w:rPr>
        <w:t>恶劣的生境</w:t>
      </w:r>
      <w:r w:rsidR="001C7757" w:rsidRPr="009D11C6">
        <w:rPr>
          <w:rFonts w:ascii="Times New Roman" w:eastAsia="宋体" w:hAnsi="Times New Roman" w:cs="Times New Roman" w:hint="eastAsia"/>
          <w:sz w:val="21"/>
          <w:szCs w:val="21"/>
        </w:rPr>
        <w:t>，</w:t>
      </w:r>
      <w:r w:rsidRPr="009D11C6">
        <w:rPr>
          <w:rFonts w:ascii="Times New Roman" w:eastAsia="宋体" w:hAnsi="Times New Roman" w:cs="Times New Roman"/>
          <w:sz w:val="21"/>
          <w:szCs w:val="21"/>
        </w:rPr>
        <w:t>导致贝壳堤岛群落水平结构和垂直结构较为单一、草本植物数量多、生态系统脆弱。</w:t>
      </w:r>
      <w:r w:rsidR="000C33E3" w:rsidRPr="009D11C6">
        <w:rPr>
          <w:rFonts w:ascii="Times New Roman" w:eastAsia="宋体" w:hAnsi="Times New Roman" w:cs="Times New Roman" w:hint="eastAsia"/>
          <w:sz w:val="21"/>
          <w:szCs w:val="21"/>
        </w:rPr>
        <w:t>结合踏查和样方调查共</w:t>
      </w:r>
      <w:r w:rsidR="000C33E3" w:rsidRPr="009D11C6">
        <w:rPr>
          <w:rFonts w:ascii="Times New Roman" w:eastAsia="宋体" w:hAnsi="宋体" w:cs="Times New Roman" w:hint="eastAsia"/>
          <w:sz w:val="21"/>
          <w:szCs w:val="21"/>
        </w:rPr>
        <w:t>记录到</w:t>
      </w:r>
      <w:r w:rsidR="000C33E3" w:rsidRPr="009D11C6">
        <w:rPr>
          <w:rFonts w:ascii="Times New Roman" w:eastAsia="宋体" w:hAnsi="宋体" w:cs="Times New Roman"/>
          <w:sz w:val="21"/>
          <w:szCs w:val="21"/>
        </w:rPr>
        <w:t>维管束植物计有</w:t>
      </w:r>
      <w:r w:rsidR="000C33E3" w:rsidRPr="009D11C6">
        <w:rPr>
          <w:rFonts w:ascii="Times New Roman" w:eastAsia="宋体" w:hAnsi="Times New Roman" w:cs="Times New Roman"/>
          <w:sz w:val="21"/>
          <w:szCs w:val="21"/>
        </w:rPr>
        <w:t>30</w:t>
      </w:r>
      <w:r w:rsidR="000C33E3" w:rsidRPr="009D11C6">
        <w:rPr>
          <w:rFonts w:ascii="Times New Roman" w:eastAsia="宋体" w:hAnsi="宋体" w:cs="Times New Roman"/>
          <w:sz w:val="21"/>
          <w:szCs w:val="21"/>
        </w:rPr>
        <w:t>科</w:t>
      </w:r>
      <w:r w:rsidR="000C33E3" w:rsidRPr="009D11C6">
        <w:rPr>
          <w:rFonts w:ascii="Times New Roman" w:eastAsia="宋体" w:hAnsi="Times New Roman" w:cs="Times New Roman"/>
          <w:sz w:val="21"/>
          <w:szCs w:val="21"/>
        </w:rPr>
        <w:t>63</w:t>
      </w:r>
      <w:r w:rsidR="000C33E3" w:rsidRPr="009D11C6">
        <w:rPr>
          <w:rFonts w:ascii="Times New Roman" w:eastAsia="宋体" w:hAnsi="宋体" w:cs="Times New Roman"/>
          <w:sz w:val="21"/>
          <w:szCs w:val="21"/>
        </w:rPr>
        <w:t>属</w:t>
      </w:r>
      <w:r w:rsidR="000C33E3" w:rsidRPr="009D11C6">
        <w:rPr>
          <w:rFonts w:ascii="Times New Roman" w:eastAsia="宋体" w:hAnsi="Times New Roman" w:cs="Times New Roman"/>
          <w:sz w:val="21"/>
          <w:szCs w:val="21"/>
        </w:rPr>
        <w:t>74</w:t>
      </w:r>
      <w:r w:rsidR="000C33E3" w:rsidRPr="009D11C6">
        <w:rPr>
          <w:rFonts w:ascii="Times New Roman" w:eastAsia="宋体" w:hAnsi="宋体" w:cs="Times New Roman"/>
          <w:sz w:val="21"/>
          <w:szCs w:val="21"/>
        </w:rPr>
        <w:t>种，在植被分类的群系水平上</w:t>
      </w:r>
      <w:r w:rsidR="000C33E3" w:rsidRPr="009D11C6">
        <w:rPr>
          <w:rFonts w:ascii="Times New Roman" w:eastAsia="宋体" w:hAnsi="宋体" w:cs="Times New Roman" w:hint="eastAsia"/>
          <w:sz w:val="21"/>
          <w:szCs w:val="21"/>
        </w:rPr>
        <w:t>，</w:t>
      </w:r>
      <w:r w:rsidR="000C33E3" w:rsidRPr="009D11C6">
        <w:rPr>
          <w:rFonts w:ascii="Times New Roman" w:eastAsia="宋体" w:hAnsi="宋体" w:cs="Times New Roman"/>
          <w:sz w:val="21"/>
          <w:szCs w:val="21"/>
        </w:rPr>
        <w:t>主要分布有酸枣灌丛、柽柳灌丛，芦苇草甸、蒙古蒿草甸、鹅绒藤草甸。维管</w:t>
      </w:r>
      <w:r w:rsidR="000C33E3" w:rsidRPr="009D11C6">
        <w:rPr>
          <w:rFonts w:ascii="Times New Roman" w:eastAsia="宋体" w:hAnsi="宋体" w:cs="Times New Roman" w:hint="eastAsia"/>
          <w:sz w:val="21"/>
          <w:szCs w:val="21"/>
        </w:rPr>
        <w:t>束</w:t>
      </w:r>
      <w:r w:rsidR="000C33E3" w:rsidRPr="009D11C6">
        <w:rPr>
          <w:rFonts w:ascii="Times New Roman" w:eastAsia="宋体" w:hAnsi="宋体" w:cs="Times New Roman"/>
          <w:sz w:val="21"/>
          <w:szCs w:val="21"/>
        </w:rPr>
        <w:t>植物生物多样性</w:t>
      </w:r>
      <w:r w:rsidR="000C33E3" w:rsidRPr="009D11C6">
        <w:rPr>
          <w:rFonts w:ascii="Times New Roman" w:eastAsia="宋体" w:hAnsi="宋体" w:cs="Times New Roman" w:hint="eastAsia"/>
          <w:sz w:val="21"/>
          <w:szCs w:val="21"/>
        </w:rPr>
        <w:t>指数总体水平</w:t>
      </w:r>
      <w:r w:rsidR="000C33E3" w:rsidRPr="009D11C6">
        <w:rPr>
          <w:rFonts w:ascii="Times New Roman" w:eastAsia="宋体" w:hAnsi="宋体" w:cs="Times New Roman"/>
          <w:sz w:val="21"/>
          <w:szCs w:val="21"/>
        </w:rPr>
        <w:t>是</w:t>
      </w:r>
      <w:r w:rsidR="000C33E3" w:rsidRPr="009D11C6">
        <w:rPr>
          <w:rFonts w:ascii="Times New Roman" w:eastAsia="宋体" w:hAnsi="宋体" w:cs="Times New Roman" w:hint="eastAsia"/>
          <w:sz w:val="21"/>
          <w:szCs w:val="21"/>
        </w:rPr>
        <w:t>：</w:t>
      </w:r>
      <w:r w:rsidR="000C33E3" w:rsidRPr="009D11C6">
        <w:rPr>
          <w:rFonts w:ascii="Times New Roman" w:eastAsia="宋体" w:hAnsi="Times New Roman" w:cs="Times New Roman"/>
          <w:i/>
          <w:sz w:val="21"/>
          <w:szCs w:val="21"/>
        </w:rPr>
        <w:t>Shannon-Wiener</w:t>
      </w:r>
      <w:r w:rsidR="000C33E3" w:rsidRPr="009D11C6">
        <w:rPr>
          <w:rFonts w:ascii="Times New Roman" w:eastAsia="宋体" w:hAnsi="宋体" w:cs="Times New Roman"/>
          <w:sz w:val="21"/>
          <w:szCs w:val="21"/>
        </w:rPr>
        <w:t>多样性指数为</w:t>
      </w:r>
      <w:r w:rsidR="000C33E3" w:rsidRPr="009D11C6">
        <w:rPr>
          <w:rFonts w:ascii="Times New Roman" w:eastAsia="宋体" w:hAnsi="Times New Roman" w:cs="Times New Roman"/>
          <w:sz w:val="21"/>
          <w:szCs w:val="21"/>
        </w:rPr>
        <w:t>2.7</w:t>
      </w:r>
      <w:r w:rsidR="000C33E3" w:rsidRPr="009D11C6">
        <w:rPr>
          <w:rFonts w:ascii="Times New Roman" w:eastAsia="宋体" w:hAnsi="宋体" w:cs="Times New Roman"/>
          <w:sz w:val="21"/>
          <w:szCs w:val="21"/>
        </w:rPr>
        <w:t>，</w:t>
      </w:r>
      <w:r w:rsidR="000C33E3" w:rsidRPr="009D11C6">
        <w:rPr>
          <w:rFonts w:ascii="Times New Roman" w:eastAsia="宋体" w:hAnsi="Times New Roman" w:cs="Times New Roman"/>
          <w:i/>
          <w:sz w:val="21"/>
          <w:szCs w:val="21"/>
        </w:rPr>
        <w:t>Simpson</w:t>
      </w:r>
      <w:r w:rsidR="000C33E3" w:rsidRPr="009D11C6">
        <w:rPr>
          <w:rFonts w:ascii="Times New Roman" w:eastAsia="宋体" w:hAnsi="宋体" w:cs="Times New Roman"/>
          <w:sz w:val="21"/>
          <w:szCs w:val="21"/>
        </w:rPr>
        <w:t>多样性指数为</w:t>
      </w:r>
      <w:r w:rsidR="000C33E3" w:rsidRPr="009D11C6">
        <w:rPr>
          <w:rFonts w:ascii="Times New Roman" w:eastAsia="宋体" w:hAnsi="Times New Roman" w:cs="Times New Roman"/>
          <w:sz w:val="21"/>
          <w:szCs w:val="21"/>
        </w:rPr>
        <w:t>0.91</w:t>
      </w:r>
      <w:r w:rsidR="000C33E3" w:rsidRPr="009D11C6">
        <w:rPr>
          <w:rFonts w:ascii="Times New Roman" w:eastAsia="宋体" w:hAnsi="宋体" w:cs="Times New Roman"/>
          <w:sz w:val="21"/>
          <w:szCs w:val="21"/>
        </w:rPr>
        <w:t>，</w:t>
      </w:r>
      <w:r w:rsidR="000C33E3" w:rsidRPr="009D11C6">
        <w:rPr>
          <w:rFonts w:ascii="Times New Roman" w:eastAsia="宋体" w:hAnsi="Times New Roman" w:cs="Times New Roman"/>
          <w:i/>
          <w:sz w:val="21"/>
          <w:szCs w:val="21"/>
        </w:rPr>
        <w:t>McIntosh’s</w:t>
      </w:r>
      <w:r w:rsidR="000C33E3" w:rsidRPr="009D11C6">
        <w:rPr>
          <w:rFonts w:ascii="Times New Roman" w:eastAsia="宋体" w:hAnsi="宋体" w:cs="Times New Roman"/>
          <w:sz w:val="21"/>
          <w:szCs w:val="21"/>
        </w:rPr>
        <w:t>多样性指数为</w:t>
      </w:r>
      <w:r w:rsidR="000C33E3" w:rsidRPr="009D11C6">
        <w:rPr>
          <w:rFonts w:ascii="Times New Roman" w:eastAsia="宋体" w:hAnsi="Times New Roman" w:cs="Times New Roman"/>
          <w:sz w:val="21"/>
          <w:szCs w:val="21"/>
        </w:rPr>
        <w:t>0.49</w:t>
      </w:r>
      <w:r w:rsidR="000C33E3" w:rsidRPr="009D11C6">
        <w:rPr>
          <w:rFonts w:ascii="Times New Roman" w:eastAsia="宋体" w:hAnsi="宋体" w:cs="Times New Roman"/>
          <w:sz w:val="21"/>
          <w:szCs w:val="21"/>
        </w:rPr>
        <w:t>，</w:t>
      </w:r>
      <w:proofErr w:type="spellStart"/>
      <w:r w:rsidR="000C33E3" w:rsidRPr="009D11C6">
        <w:rPr>
          <w:rFonts w:ascii="Times New Roman" w:eastAsia="宋体" w:hAnsi="Times New Roman" w:cs="Times New Roman"/>
          <w:i/>
          <w:sz w:val="21"/>
          <w:szCs w:val="21"/>
        </w:rPr>
        <w:t>Brger</w:t>
      </w:r>
      <w:proofErr w:type="spellEnd"/>
      <w:r w:rsidR="000C33E3" w:rsidRPr="009D11C6">
        <w:rPr>
          <w:rFonts w:ascii="Times New Roman" w:eastAsia="宋体" w:hAnsi="Times New Roman" w:cs="Times New Roman"/>
          <w:i/>
          <w:sz w:val="21"/>
          <w:szCs w:val="21"/>
        </w:rPr>
        <w:t>-Parker</w:t>
      </w:r>
      <w:r w:rsidR="000C33E3" w:rsidRPr="009D11C6">
        <w:rPr>
          <w:rFonts w:ascii="Times New Roman" w:eastAsia="宋体" w:hAnsi="宋体" w:cs="Times New Roman"/>
          <w:sz w:val="21"/>
          <w:szCs w:val="21"/>
        </w:rPr>
        <w:t>均匀度指数和</w:t>
      </w:r>
      <w:r w:rsidR="000C33E3" w:rsidRPr="009D11C6">
        <w:rPr>
          <w:rFonts w:ascii="Times New Roman" w:eastAsia="宋体" w:hAnsi="Times New Roman" w:cs="Times New Roman"/>
          <w:i/>
          <w:sz w:val="21"/>
          <w:szCs w:val="21"/>
        </w:rPr>
        <w:t>JSW</w:t>
      </w:r>
      <w:r w:rsidR="000C33E3" w:rsidRPr="009D11C6">
        <w:rPr>
          <w:rFonts w:ascii="Times New Roman" w:eastAsia="宋体" w:hAnsi="宋体" w:cs="Times New Roman"/>
          <w:sz w:val="21"/>
          <w:szCs w:val="21"/>
        </w:rPr>
        <w:t>均匀度分别为</w:t>
      </w:r>
      <w:r w:rsidR="000C33E3" w:rsidRPr="009D11C6">
        <w:rPr>
          <w:rFonts w:ascii="Times New Roman" w:eastAsia="宋体" w:hAnsi="Times New Roman" w:cs="Times New Roman"/>
          <w:sz w:val="21"/>
          <w:szCs w:val="21"/>
        </w:rPr>
        <w:t>0.15</w:t>
      </w:r>
      <w:r w:rsidR="00E422B9">
        <w:rPr>
          <w:rFonts w:ascii="Times New Roman" w:eastAsia="宋体" w:hAnsi="宋体" w:cs="Times New Roman" w:hint="eastAsia"/>
          <w:sz w:val="21"/>
          <w:szCs w:val="21"/>
        </w:rPr>
        <w:t>和</w:t>
      </w:r>
      <w:r w:rsidR="000C33E3" w:rsidRPr="009D11C6">
        <w:rPr>
          <w:rFonts w:ascii="Times New Roman" w:eastAsia="宋体" w:hAnsi="Times New Roman" w:cs="Times New Roman"/>
          <w:sz w:val="21"/>
          <w:szCs w:val="21"/>
        </w:rPr>
        <w:t>0.79</w:t>
      </w:r>
      <w:r w:rsidR="000C33E3" w:rsidRPr="009D11C6">
        <w:rPr>
          <w:rFonts w:ascii="Times New Roman" w:eastAsia="宋体" w:hAnsi="宋体" w:cs="Times New Roman"/>
          <w:sz w:val="21"/>
          <w:szCs w:val="21"/>
        </w:rPr>
        <w:t>。在重要值大于</w:t>
      </w:r>
      <w:r w:rsidR="000C33E3" w:rsidRPr="009D11C6">
        <w:rPr>
          <w:rFonts w:ascii="Times New Roman" w:eastAsia="宋体" w:hAnsi="Times New Roman" w:cs="Times New Roman"/>
          <w:sz w:val="21"/>
          <w:szCs w:val="21"/>
        </w:rPr>
        <w:t>1.0</w:t>
      </w:r>
      <w:r w:rsidR="000C33E3" w:rsidRPr="009D11C6">
        <w:rPr>
          <w:rFonts w:ascii="Times New Roman" w:eastAsia="宋体" w:hAnsi="宋体" w:cs="Times New Roman"/>
          <w:sz w:val="21"/>
          <w:szCs w:val="21"/>
        </w:rPr>
        <w:t>的植物</w:t>
      </w:r>
      <w:r w:rsidR="000C33E3" w:rsidRPr="009D11C6">
        <w:rPr>
          <w:rFonts w:ascii="Times New Roman" w:eastAsia="宋体" w:hAnsi="宋体" w:cs="Times New Roman"/>
          <w:sz w:val="21"/>
          <w:szCs w:val="21"/>
        </w:rPr>
        <w:lastRenderedPageBreak/>
        <w:t>种类中，鹅绒藤的生态位宽度最大，</w:t>
      </w:r>
      <w:proofErr w:type="spellStart"/>
      <w:r w:rsidR="000C33E3" w:rsidRPr="009D11C6">
        <w:rPr>
          <w:rFonts w:ascii="Times New Roman" w:eastAsia="宋体" w:hAnsi="Times New Roman" w:cs="Times New Roman"/>
          <w:i/>
          <w:sz w:val="21"/>
          <w:szCs w:val="21"/>
        </w:rPr>
        <w:t>Levins</w:t>
      </w:r>
      <w:proofErr w:type="spellEnd"/>
      <w:r w:rsidR="000C33E3" w:rsidRPr="009D11C6">
        <w:rPr>
          <w:rFonts w:ascii="Times New Roman" w:eastAsia="宋体" w:hAnsi="宋体" w:cs="Times New Roman"/>
          <w:sz w:val="21"/>
          <w:szCs w:val="21"/>
        </w:rPr>
        <w:t>和</w:t>
      </w:r>
      <w:proofErr w:type="spellStart"/>
      <w:r w:rsidR="000C33E3" w:rsidRPr="009D11C6">
        <w:rPr>
          <w:rFonts w:ascii="Times New Roman" w:eastAsia="宋体" w:hAnsi="Times New Roman" w:cs="Times New Roman"/>
          <w:i/>
          <w:sz w:val="21"/>
          <w:szCs w:val="21"/>
        </w:rPr>
        <w:t>Hurlbert</w:t>
      </w:r>
      <w:proofErr w:type="spellEnd"/>
      <w:r w:rsidR="000C33E3" w:rsidRPr="009D11C6">
        <w:rPr>
          <w:rFonts w:ascii="Times New Roman" w:eastAsia="宋体" w:hAnsi="宋体" w:cs="Times New Roman"/>
          <w:sz w:val="21"/>
          <w:szCs w:val="21"/>
        </w:rPr>
        <w:t>生态位宽度值分别为</w:t>
      </w:r>
      <w:r w:rsidR="000C33E3" w:rsidRPr="009D11C6">
        <w:rPr>
          <w:rFonts w:ascii="Times New Roman" w:eastAsia="宋体" w:hAnsi="Times New Roman" w:cs="Times New Roman"/>
          <w:sz w:val="21"/>
          <w:szCs w:val="21"/>
        </w:rPr>
        <w:t>0.35</w:t>
      </w:r>
      <w:r w:rsidR="000C33E3" w:rsidRPr="009D11C6">
        <w:rPr>
          <w:rFonts w:ascii="Times New Roman" w:eastAsia="宋体" w:hAnsi="宋体" w:cs="Times New Roman"/>
          <w:sz w:val="21"/>
          <w:szCs w:val="21"/>
        </w:rPr>
        <w:t>和</w:t>
      </w:r>
      <w:r w:rsidR="000C33E3" w:rsidRPr="009D11C6">
        <w:rPr>
          <w:rFonts w:ascii="Times New Roman" w:eastAsia="宋体" w:hAnsi="Times New Roman" w:cs="Times New Roman"/>
          <w:sz w:val="21"/>
          <w:szCs w:val="21"/>
        </w:rPr>
        <w:t>1.39</w:t>
      </w:r>
      <w:r w:rsidR="000C33E3" w:rsidRPr="009D11C6">
        <w:rPr>
          <w:rFonts w:ascii="Times New Roman" w:eastAsia="宋体" w:hAnsi="宋体" w:cs="Times New Roman" w:hint="eastAsia"/>
          <w:sz w:val="21"/>
          <w:szCs w:val="21"/>
        </w:rPr>
        <w:t>；</w:t>
      </w:r>
      <w:r w:rsidR="000C33E3" w:rsidRPr="009D11C6">
        <w:rPr>
          <w:rFonts w:ascii="Times New Roman" w:eastAsia="宋体" w:hAnsi="宋体" w:cs="Times New Roman"/>
          <w:sz w:val="21"/>
          <w:szCs w:val="21"/>
        </w:rPr>
        <w:t>其次是芦苇、砂引草、酸枣等。芦苇和天门冬间的生态位重叠值最高，为</w:t>
      </w:r>
      <w:r w:rsidR="000C33E3" w:rsidRPr="009D11C6">
        <w:rPr>
          <w:rFonts w:ascii="Times New Roman" w:eastAsia="宋体" w:hAnsi="Times New Roman" w:cs="Times New Roman"/>
          <w:sz w:val="21"/>
          <w:szCs w:val="21"/>
        </w:rPr>
        <w:t>0.469</w:t>
      </w:r>
      <w:r w:rsidR="000C33E3" w:rsidRPr="009D11C6">
        <w:rPr>
          <w:rFonts w:ascii="Times New Roman" w:eastAsia="宋体" w:hAnsi="宋体" w:cs="Times New Roman"/>
          <w:sz w:val="21"/>
          <w:szCs w:val="21"/>
        </w:rPr>
        <w:t>，其次为菟丝子和肾叶打碗花。</w:t>
      </w:r>
      <w:r w:rsidR="000C33E3" w:rsidRPr="009D11C6">
        <w:rPr>
          <w:rFonts w:ascii="Times New Roman" w:eastAsia="宋体" w:hAnsi="Times New Roman" w:cs="Times New Roman" w:hint="eastAsia"/>
          <w:sz w:val="21"/>
          <w:szCs w:val="21"/>
        </w:rPr>
        <w:t>酸枣受鹅绒藤缠绕，导致幼苗更新受阻。</w:t>
      </w:r>
      <w:r w:rsidRPr="009D11C6">
        <w:rPr>
          <w:rFonts w:ascii="Times New Roman" w:eastAsia="宋体" w:hAnsi="Times New Roman" w:cs="Times New Roman"/>
          <w:sz w:val="21"/>
          <w:szCs w:val="21"/>
        </w:rPr>
        <w:t>柽柳主要分布在向海侧，是向海侧目前唯一木本植物，一旦遭遇破坏，生境亦可能进一步恶化。据夏江宝等人</w:t>
      </w:r>
      <w:r w:rsidRPr="009D11C6">
        <w:rPr>
          <w:rFonts w:ascii="Times New Roman" w:eastAsia="宋体" w:hAnsi="Times New Roman" w:cs="Times New Roman"/>
          <w:sz w:val="21"/>
          <w:szCs w:val="21"/>
          <w:vertAlign w:val="superscript"/>
        </w:rPr>
        <w:t>[2</w:t>
      </w:r>
      <w:r w:rsidR="00B867DA" w:rsidRPr="009D11C6">
        <w:rPr>
          <w:rFonts w:ascii="Times New Roman" w:eastAsia="宋体" w:hAnsi="Times New Roman" w:cs="Times New Roman" w:hint="eastAsia"/>
          <w:sz w:val="21"/>
          <w:szCs w:val="21"/>
          <w:vertAlign w:val="superscript"/>
        </w:rPr>
        <w:t>1</w:t>
      </w:r>
      <w:r w:rsidRPr="009D11C6">
        <w:rPr>
          <w:rFonts w:ascii="Times New Roman" w:eastAsia="宋体" w:hAnsi="Times New Roman" w:cs="Times New Roman"/>
          <w:sz w:val="21"/>
          <w:szCs w:val="21"/>
          <w:vertAlign w:val="superscript"/>
        </w:rPr>
        <w:t>]</w:t>
      </w:r>
      <w:r w:rsidRPr="009D11C6">
        <w:rPr>
          <w:rFonts w:ascii="Times New Roman" w:eastAsia="宋体" w:hAnsi="Times New Roman" w:cs="Times New Roman"/>
          <w:sz w:val="21"/>
          <w:szCs w:val="21"/>
        </w:rPr>
        <w:t>研究表明，灌木林比草地对土壤物理性质和蓄水保土功能改善作用明显，因此应对酸枣和柽柳群落加以重要保护。</w:t>
      </w:r>
      <w:r w:rsidR="00D77AC8" w:rsidRPr="009D11C6">
        <w:rPr>
          <w:rFonts w:ascii="Times New Roman" w:eastAsia="宋体" w:hAnsi="Times New Roman" w:cs="Times New Roman" w:hint="eastAsia"/>
          <w:sz w:val="21"/>
          <w:szCs w:val="21"/>
        </w:rPr>
        <w:t>同时，</w:t>
      </w:r>
      <w:r w:rsidRPr="009D11C6">
        <w:rPr>
          <w:rFonts w:ascii="Times New Roman" w:eastAsia="宋体" w:hAnsi="Times New Roman" w:cs="Times New Roman"/>
          <w:sz w:val="21"/>
          <w:szCs w:val="21"/>
        </w:rPr>
        <w:t>鹅绒藤生态位宽度大，且与多数物种均存在生态位重叠，甚至与</w:t>
      </w:r>
      <w:r w:rsidR="004F09DA" w:rsidRPr="009D11C6">
        <w:rPr>
          <w:rFonts w:ascii="Times New Roman" w:eastAsia="宋体" w:hAnsi="Times New Roman" w:cs="Times New Roman" w:hint="eastAsia"/>
          <w:sz w:val="21"/>
          <w:szCs w:val="21"/>
        </w:rPr>
        <w:t>有</w:t>
      </w:r>
      <w:r w:rsidRPr="009D11C6">
        <w:rPr>
          <w:rFonts w:ascii="Times New Roman" w:eastAsia="宋体" w:hAnsi="Times New Roman" w:cs="Times New Roman"/>
          <w:sz w:val="21"/>
          <w:szCs w:val="21"/>
        </w:rPr>
        <w:t>些物种形成强烈的竞争关系。寄生物种菟丝子，覆盖于向海侧砂引草、肾叶打碗花、酸枣等物种上，覆盖度甚至高达</w:t>
      </w:r>
      <w:r w:rsidRPr="009D11C6">
        <w:rPr>
          <w:rFonts w:ascii="Times New Roman" w:eastAsia="宋体" w:hAnsi="Times New Roman" w:cs="Times New Roman"/>
          <w:sz w:val="21"/>
          <w:szCs w:val="21"/>
        </w:rPr>
        <w:t>90%</w:t>
      </w:r>
      <w:r w:rsidRPr="009D11C6">
        <w:rPr>
          <w:rFonts w:ascii="Times New Roman" w:eastAsia="宋体" w:hAnsi="Times New Roman" w:cs="Times New Roman"/>
          <w:sz w:val="21"/>
          <w:szCs w:val="21"/>
        </w:rPr>
        <w:t>，导致寄主黄化现象严重，极大影响寄主生长。因此，应加强对鹅绒藤和菟丝子的管理。无棣贝壳堤岛</w:t>
      </w:r>
      <w:r w:rsidR="000C33E3" w:rsidRPr="009D11C6">
        <w:rPr>
          <w:rFonts w:ascii="Times New Roman" w:eastAsia="宋体" w:hAnsi="Times New Roman" w:cs="Times New Roman" w:hint="eastAsia"/>
          <w:sz w:val="21"/>
          <w:szCs w:val="21"/>
        </w:rPr>
        <w:t>维管束植物中，</w:t>
      </w:r>
      <w:r w:rsidRPr="009D11C6">
        <w:rPr>
          <w:rFonts w:ascii="Times New Roman" w:eastAsia="宋体" w:hAnsi="Times New Roman" w:cs="Times New Roman"/>
          <w:sz w:val="21"/>
          <w:szCs w:val="21"/>
        </w:rPr>
        <w:t>46</w:t>
      </w:r>
      <w:r w:rsidRPr="009D11C6">
        <w:rPr>
          <w:rFonts w:ascii="Times New Roman" w:eastAsia="宋体" w:hAnsi="Times New Roman" w:cs="Times New Roman"/>
          <w:sz w:val="21"/>
          <w:szCs w:val="21"/>
        </w:rPr>
        <w:t>种有药用功效，具较高药用价值。应避免人为挖掘草药，导致植被和土壤的破坏。同时，应严格对无棣贝壳堤岛自然保护区核心区和缓冲区的管理，杜绝人工开垦菜地现象的发生。还应加强对当地社区居民和游客的宣教工作。</w:t>
      </w:r>
    </w:p>
    <w:p w:rsidR="00A96779" w:rsidRPr="009D11C6" w:rsidRDefault="00A96779">
      <w:pPr>
        <w:spacing w:line="360" w:lineRule="auto"/>
        <w:ind w:firstLine="600"/>
        <w:jc w:val="both"/>
        <w:rPr>
          <w:rFonts w:ascii="Times New Roman" w:eastAsiaTheme="majorEastAsia" w:hAnsi="Times New Roman" w:cs="Times New Roman"/>
          <w:sz w:val="24"/>
          <w:szCs w:val="24"/>
        </w:rPr>
      </w:pPr>
    </w:p>
    <w:p w:rsidR="00A96779" w:rsidRPr="009D11C6" w:rsidRDefault="00401C12">
      <w:pPr>
        <w:spacing w:line="220" w:lineRule="atLeast"/>
        <w:rPr>
          <w:rFonts w:ascii="Times New Roman" w:eastAsiaTheme="minorEastAsia" w:hAnsi="Times New Roman" w:cs="Times New Roman"/>
          <w:b/>
          <w:kern w:val="2"/>
          <w:sz w:val="28"/>
          <w:szCs w:val="28"/>
        </w:rPr>
      </w:pPr>
      <w:r w:rsidRPr="009D11C6">
        <w:rPr>
          <w:rFonts w:ascii="Times New Roman" w:eastAsiaTheme="minorEastAsia" w:hAnsiTheme="minorEastAsia" w:cs="Times New Roman"/>
          <w:b/>
          <w:kern w:val="2"/>
          <w:sz w:val="28"/>
          <w:szCs w:val="28"/>
        </w:rPr>
        <w:t>参考文献：</w:t>
      </w:r>
    </w:p>
    <w:p w:rsidR="00A96779" w:rsidRPr="009D11C6" w:rsidRDefault="00401C12">
      <w:pPr>
        <w:pStyle w:val="EndNoteBibliography"/>
        <w:spacing w:after="0" w:line="360" w:lineRule="auto"/>
        <w:jc w:val="both"/>
        <w:rPr>
          <w:rFonts w:ascii="Times New Roman" w:eastAsiaTheme="minorEastAsia" w:hAnsi="Times New Roman" w:cs="Times New Roman"/>
          <w:sz w:val="18"/>
          <w:szCs w:val="18"/>
        </w:rPr>
      </w:pPr>
      <w:bookmarkStart w:id="12" w:name="_ENREF_1"/>
      <w:r w:rsidRPr="009D11C6">
        <w:rPr>
          <w:rFonts w:ascii="Times New Roman" w:eastAsiaTheme="minorEastAsia" w:hAnsi="Times New Roman" w:cs="Times New Roman"/>
          <w:sz w:val="18"/>
          <w:szCs w:val="18"/>
        </w:rPr>
        <w:t>[1] Z</w:t>
      </w:r>
      <w:r w:rsidR="006E66CA" w:rsidRPr="009D11C6">
        <w:rPr>
          <w:rFonts w:ascii="Times New Roman" w:eastAsiaTheme="minorEastAsia" w:hAnsi="Times New Roman" w:cs="Times New Roman" w:hint="eastAsia"/>
          <w:sz w:val="18"/>
          <w:szCs w:val="18"/>
        </w:rPr>
        <w:t>HAO</w:t>
      </w:r>
      <w:r w:rsidRPr="009D11C6">
        <w:rPr>
          <w:rFonts w:ascii="Times New Roman" w:eastAsiaTheme="minorEastAsia" w:hAnsi="Times New Roman" w:cs="Times New Roman"/>
          <w:sz w:val="18"/>
          <w:szCs w:val="18"/>
        </w:rPr>
        <w:t xml:space="preserve"> X. </w:t>
      </w:r>
      <w:proofErr w:type="spellStart"/>
      <w:r w:rsidRPr="009D11C6">
        <w:rPr>
          <w:rFonts w:ascii="Times New Roman" w:eastAsiaTheme="minorEastAsia" w:hAnsi="Times New Roman" w:cs="Times New Roman"/>
          <w:sz w:val="18"/>
          <w:szCs w:val="18"/>
        </w:rPr>
        <w:t>Cheniers</w:t>
      </w:r>
      <w:proofErr w:type="spellEnd"/>
      <w:r w:rsidRPr="009D11C6">
        <w:rPr>
          <w:rFonts w:ascii="Times New Roman" w:eastAsiaTheme="minorEastAsia" w:hAnsi="Times New Roman" w:cs="Times New Roman"/>
          <w:sz w:val="18"/>
          <w:szCs w:val="18"/>
        </w:rPr>
        <w:t xml:space="preserve"> in China: an overview[J]. Marine Geology, 1989, 90(4): 311-320.</w:t>
      </w:r>
    </w:p>
    <w:p w:rsidR="00A96779" w:rsidRPr="009D11C6" w:rsidRDefault="00401C12">
      <w:pPr>
        <w:pStyle w:val="EndNoteBibliography"/>
        <w:spacing w:after="0" w:line="360" w:lineRule="auto"/>
        <w:jc w:val="both"/>
        <w:rPr>
          <w:rFonts w:ascii="Times New Roman" w:eastAsiaTheme="minorEastAsia" w:hAnsi="Times New Roman" w:cs="Times New Roman"/>
          <w:sz w:val="18"/>
          <w:szCs w:val="18"/>
        </w:rPr>
      </w:pPr>
      <w:r w:rsidRPr="009D11C6">
        <w:rPr>
          <w:rFonts w:ascii="Times New Roman" w:eastAsiaTheme="minorEastAsia" w:hAnsi="Times New Roman" w:cs="Times New Roman"/>
          <w:sz w:val="18"/>
          <w:szCs w:val="18"/>
        </w:rPr>
        <w:t>[2]</w:t>
      </w:r>
      <w:r w:rsidR="00E422B9">
        <w:rPr>
          <w:rFonts w:ascii="Times New Roman" w:eastAsiaTheme="minorEastAsia" w:hAnsi="Times New Roman" w:cs="Times New Roman" w:hint="eastAsia"/>
          <w:sz w:val="18"/>
          <w:szCs w:val="18"/>
        </w:rPr>
        <w:t xml:space="preserve"> </w:t>
      </w:r>
      <w:r w:rsidRPr="009D11C6">
        <w:rPr>
          <w:rFonts w:ascii="Times New Roman" w:eastAsiaTheme="minorEastAsia" w:hAnsiTheme="minorEastAsia" w:cs="Times New Roman"/>
          <w:sz w:val="18"/>
          <w:szCs w:val="18"/>
        </w:rPr>
        <w:t>杜廷芹</w:t>
      </w:r>
      <w:r w:rsidRPr="009D11C6">
        <w:rPr>
          <w:rFonts w:ascii="Times New Roman" w:eastAsiaTheme="minorEastAsia" w:hAnsi="Times New Roman" w:cs="Times New Roman"/>
          <w:sz w:val="18"/>
          <w:szCs w:val="18"/>
        </w:rPr>
        <w:t>,</w:t>
      </w:r>
      <w:r w:rsidRPr="009D11C6">
        <w:rPr>
          <w:rFonts w:ascii="Times New Roman" w:eastAsiaTheme="minorEastAsia" w:hAnsiTheme="minorEastAsia" w:cs="Times New Roman"/>
          <w:sz w:val="18"/>
          <w:szCs w:val="18"/>
        </w:rPr>
        <w:t>黄海军</w:t>
      </w:r>
      <w:r w:rsidRPr="009D11C6">
        <w:rPr>
          <w:rFonts w:ascii="Times New Roman" w:eastAsiaTheme="minorEastAsia" w:hAnsi="Times New Roman" w:cs="Times New Roman"/>
          <w:sz w:val="18"/>
          <w:szCs w:val="18"/>
        </w:rPr>
        <w:t>,</w:t>
      </w:r>
      <w:r w:rsidRPr="009D11C6">
        <w:rPr>
          <w:rFonts w:ascii="Times New Roman" w:eastAsiaTheme="minorEastAsia" w:hAnsiTheme="minorEastAsia" w:cs="Times New Roman"/>
          <w:sz w:val="18"/>
          <w:szCs w:val="18"/>
        </w:rPr>
        <w:t>王珍岩</w:t>
      </w:r>
      <w:r w:rsidRPr="009D11C6">
        <w:rPr>
          <w:rFonts w:ascii="Times New Roman" w:eastAsiaTheme="minorEastAsia" w:hAnsi="Times New Roman" w:cs="Times New Roman"/>
          <w:sz w:val="18"/>
          <w:szCs w:val="18"/>
        </w:rPr>
        <w:t>,</w:t>
      </w:r>
      <w:r w:rsidRPr="009D11C6">
        <w:rPr>
          <w:rFonts w:ascii="Times New Roman" w:eastAsiaTheme="minorEastAsia" w:hAnsiTheme="minorEastAsia" w:cs="Times New Roman"/>
          <w:sz w:val="18"/>
          <w:szCs w:val="18"/>
        </w:rPr>
        <w:t>等</w:t>
      </w:r>
      <w:r w:rsidRPr="009D11C6">
        <w:rPr>
          <w:rFonts w:ascii="Times New Roman" w:eastAsiaTheme="minorEastAsia" w:hAnsi="Times New Roman" w:cs="Times New Roman"/>
          <w:sz w:val="18"/>
          <w:szCs w:val="18"/>
        </w:rPr>
        <w:t xml:space="preserve">. </w:t>
      </w:r>
      <w:r w:rsidRPr="009D11C6">
        <w:rPr>
          <w:rFonts w:ascii="Times New Roman" w:eastAsiaTheme="minorEastAsia" w:hAnsiTheme="minorEastAsia" w:cs="Times New Roman"/>
          <w:sz w:val="18"/>
          <w:szCs w:val="18"/>
        </w:rPr>
        <w:t>黄河三角洲北部贝壳堤岛的近期演变</w:t>
      </w:r>
      <w:r w:rsidRPr="009D11C6">
        <w:rPr>
          <w:rFonts w:ascii="Times New Roman" w:eastAsiaTheme="minorEastAsia" w:hAnsi="Times New Roman" w:cs="Times New Roman"/>
          <w:sz w:val="18"/>
          <w:szCs w:val="18"/>
        </w:rPr>
        <w:t xml:space="preserve">[J]. </w:t>
      </w:r>
      <w:r w:rsidRPr="009D11C6">
        <w:rPr>
          <w:rFonts w:ascii="Times New Roman" w:eastAsiaTheme="minorEastAsia" w:hAnsiTheme="minorEastAsia" w:cs="Times New Roman"/>
          <w:sz w:val="18"/>
          <w:szCs w:val="18"/>
        </w:rPr>
        <w:t>海洋地质与第四纪地质</w:t>
      </w:r>
      <w:r w:rsidRPr="009D11C6">
        <w:rPr>
          <w:rFonts w:ascii="Times New Roman" w:eastAsiaTheme="minorEastAsia" w:hAnsi="Times New Roman" w:cs="Times New Roman"/>
          <w:sz w:val="18"/>
          <w:szCs w:val="18"/>
        </w:rPr>
        <w:t>, 2009, 29(3):23-29.</w:t>
      </w:r>
    </w:p>
    <w:p w:rsidR="00A96779" w:rsidRPr="009D11C6" w:rsidRDefault="00401C12">
      <w:pPr>
        <w:pStyle w:val="EndNoteBibliography"/>
        <w:spacing w:after="0" w:line="360" w:lineRule="auto"/>
        <w:jc w:val="both"/>
        <w:rPr>
          <w:rFonts w:ascii="Times New Roman" w:eastAsiaTheme="minorEastAsia" w:hAnsi="Times New Roman" w:cs="Times New Roman"/>
          <w:sz w:val="18"/>
          <w:szCs w:val="18"/>
        </w:rPr>
      </w:pPr>
      <w:bookmarkStart w:id="13" w:name="_ENREF_2"/>
      <w:bookmarkEnd w:id="12"/>
      <w:r w:rsidRPr="009D11C6">
        <w:rPr>
          <w:rFonts w:ascii="Times New Roman" w:eastAsiaTheme="minorEastAsia" w:hAnsi="Times New Roman" w:cs="Times New Roman"/>
          <w:sz w:val="18"/>
          <w:szCs w:val="18"/>
        </w:rPr>
        <w:t>[3]</w:t>
      </w:r>
      <w:bookmarkEnd w:id="13"/>
      <w:r w:rsidRPr="009D11C6">
        <w:rPr>
          <w:rFonts w:ascii="Times New Roman" w:eastAsiaTheme="minorEastAsia" w:hAnsi="Times New Roman" w:cs="Times New Roman"/>
          <w:sz w:val="18"/>
          <w:szCs w:val="18"/>
        </w:rPr>
        <w:t xml:space="preserve"> M</w:t>
      </w:r>
      <w:r w:rsidR="006E66CA" w:rsidRPr="009D11C6">
        <w:rPr>
          <w:rFonts w:ascii="Times New Roman" w:eastAsiaTheme="minorEastAsia" w:hAnsi="Times New Roman" w:cs="Times New Roman" w:hint="eastAsia"/>
          <w:sz w:val="18"/>
          <w:szCs w:val="18"/>
        </w:rPr>
        <w:t>ORALES</w:t>
      </w:r>
      <w:r w:rsidRPr="009D11C6">
        <w:rPr>
          <w:rFonts w:ascii="Times New Roman" w:eastAsiaTheme="minorEastAsia" w:hAnsi="Times New Roman" w:cs="Times New Roman"/>
          <w:sz w:val="18"/>
          <w:szCs w:val="18"/>
        </w:rPr>
        <w:t xml:space="preserve"> J A, </w:t>
      </w:r>
      <w:proofErr w:type="spellStart"/>
      <w:r w:rsidRPr="009D11C6">
        <w:rPr>
          <w:rFonts w:ascii="Times New Roman" w:eastAsiaTheme="minorEastAsia" w:hAnsi="Times New Roman" w:cs="Times New Roman"/>
          <w:sz w:val="18"/>
          <w:szCs w:val="18"/>
        </w:rPr>
        <w:t>B</w:t>
      </w:r>
      <w:r w:rsidR="006E66CA" w:rsidRPr="009D11C6">
        <w:rPr>
          <w:rFonts w:ascii="Times New Roman" w:eastAsiaTheme="minorEastAsia" w:hAnsi="Times New Roman" w:cs="Times New Roman" w:hint="eastAsia"/>
          <w:sz w:val="18"/>
          <w:szCs w:val="18"/>
        </w:rPr>
        <w:t>ORREGO</w:t>
      </w:r>
      <w:r w:rsidRPr="009D11C6">
        <w:rPr>
          <w:rFonts w:ascii="Times New Roman" w:eastAsiaTheme="minorEastAsia" w:hAnsi="Times New Roman" w:cs="Times New Roman"/>
          <w:sz w:val="18"/>
          <w:szCs w:val="18"/>
        </w:rPr>
        <w:t>orrego</w:t>
      </w:r>
      <w:proofErr w:type="spellEnd"/>
      <w:r w:rsidRPr="009D11C6">
        <w:rPr>
          <w:rFonts w:ascii="Times New Roman" w:eastAsiaTheme="minorEastAsia" w:hAnsi="Times New Roman" w:cs="Times New Roman"/>
          <w:sz w:val="18"/>
          <w:szCs w:val="18"/>
        </w:rPr>
        <w:t xml:space="preserve"> J, D</w:t>
      </w:r>
      <w:r w:rsidR="008C7F10" w:rsidRPr="009D11C6">
        <w:rPr>
          <w:rFonts w:ascii="Times New Roman" w:eastAsiaTheme="minorEastAsia" w:hAnsi="Times New Roman" w:cs="Times New Roman" w:hint="eastAsia"/>
          <w:sz w:val="18"/>
          <w:szCs w:val="18"/>
        </w:rPr>
        <w:t>AVIS</w:t>
      </w:r>
      <w:r w:rsidRPr="009D11C6">
        <w:rPr>
          <w:rFonts w:ascii="Times New Roman" w:eastAsiaTheme="minorEastAsia" w:hAnsi="Times New Roman" w:cs="Times New Roman"/>
          <w:sz w:val="18"/>
          <w:szCs w:val="18"/>
        </w:rPr>
        <w:t xml:space="preserve"> R A. A new mechanism for </w:t>
      </w:r>
      <w:proofErr w:type="spellStart"/>
      <w:r w:rsidRPr="009D11C6">
        <w:rPr>
          <w:rFonts w:ascii="Times New Roman" w:eastAsiaTheme="minorEastAsia" w:hAnsi="Times New Roman" w:cs="Times New Roman"/>
          <w:sz w:val="18"/>
          <w:szCs w:val="18"/>
        </w:rPr>
        <w:t>chenier</w:t>
      </w:r>
      <w:proofErr w:type="spellEnd"/>
      <w:r w:rsidRPr="009D11C6">
        <w:rPr>
          <w:rFonts w:ascii="Times New Roman" w:eastAsiaTheme="minorEastAsia" w:hAnsi="Times New Roman" w:cs="Times New Roman"/>
          <w:sz w:val="18"/>
          <w:szCs w:val="18"/>
        </w:rPr>
        <w:t xml:space="preserve"> development and a </w:t>
      </w:r>
      <w:proofErr w:type="spellStart"/>
      <w:r w:rsidRPr="009D11C6">
        <w:rPr>
          <w:rFonts w:ascii="Times New Roman" w:eastAsiaTheme="minorEastAsia" w:hAnsi="Times New Roman" w:cs="Times New Roman"/>
          <w:sz w:val="18"/>
          <w:szCs w:val="18"/>
        </w:rPr>
        <w:t>facies</w:t>
      </w:r>
      <w:proofErr w:type="spellEnd"/>
      <w:r w:rsidRPr="009D11C6">
        <w:rPr>
          <w:rFonts w:ascii="Times New Roman" w:eastAsiaTheme="minorEastAsia" w:hAnsi="Times New Roman" w:cs="Times New Roman"/>
          <w:sz w:val="18"/>
          <w:szCs w:val="18"/>
        </w:rPr>
        <w:t xml:space="preserve"> model of the </w:t>
      </w:r>
      <w:proofErr w:type="spellStart"/>
      <w:r w:rsidRPr="009D11C6">
        <w:rPr>
          <w:rFonts w:ascii="Times New Roman" w:eastAsiaTheme="minorEastAsia" w:hAnsi="Times New Roman" w:cs="Times New Roman"/>
          <w:sz w:val="18"/>
          <w:szCs w:val="18"/>
        </w:rPr>
        <w:t>Saltés</w:t>
      </w:r>
      <w:proofErr w:type="spellEnd"/>
      <w:r w:rsidRPr="009D11C6">
        <w:rPr>
          <w:rFonts w:ascii="Times New Roman" w:eastAsiaTheme="minorEastAsia" w:hAnsi="Times New Roman" w:cs="Times New Roman"/>
          <w:sz w:val="18"/>
          <w:szCs w:val="18"/>
        </w:rPr>
        <w:t xml:space="preserve"> Island </w:t>
      </w:r>
      <w:proofErr w:type="spellStart"/>
      <w:r w:rsidRPr="009D11C6">
        <w:rPr>
          <w:rFonts w:ascii="Times New Roman" w:eastAsiaTheme="minorEastAsia" w:hAnsi="Times New Roman" w:cs="Times New Roman"/>
          <w:sz w:val="18"/>
          <w:szCs w:val="18"/>
        </w:rPr>
        <w:t>chenier</w:t>
      </w:r>
      <w:proofErr w:type="spellEnd"/>
      <w:r w:rsidRPr="009D11C6">
        <w:rPr>
          <w:rFonts w:ascii="Times New Roman" w:eastAsiaTheme="minorEastAsia" w:hAnsi="Times New Roman" w:cs="Times New Roman"/>
          <w:sz w:val="18"/>
          <w:szCs w:val="18"/>
        </w:rPr>
        <w:t xml:space="preserve"> plain (SW Spain)[J]. Geomorphology, 2014, 204(4): 265-276.</w:t>
      </w:r>
    </w:p>
    <w:p w:rsidR="00A96779" w:rsidRPr="009D11C6" w:rsidRDefault="00401C12">
      <w:pPr>
        <w:pStyle w:val="EndNoteBibliography"/>
        <w:spacing w:after="0" w:line="360" w:lineRule="auto"/>
        <w:jc w:val="both"/>
        <w:rPr>
          <w:rFonts w:ascii="Times New Roman" w:eastAsiaTheme="minorEastAsia" w:hAnsi="Times New Roman" w:cs="Times New Roman"/>
          <w:sz w:val="18"/>
          <w:szCs w:val="18"/>
        </w:rPr>
      </w:pPr>
      <w:bookmarkStart w:id="14" w:name="_ENREF_6"/>
      <w:r w:rsidRPr="009D11C6">
        <w:rPr>
          <w:rFonts w:ascii="Times New Roman" w:eastAsiaTheme="minorEastAsia" w:hAnsi="Times New Roman" w:cs="Times New Roman"/>
          <w:sz w:val="18"/>
          <w:szCs w:val="18"/>
        </w:rPr>
        <w:t xml:space="preserve">[4] </w:t>
      </w:r>
      <w:bookmarkEnd w:id="14"/>
      <w:r w:rsidRPr="009D11C6">
        <w:rPr>
          <w:rFonts w:ascii="Times New Roman" w:eastAsiaTheme="minorEastAsia" w:hAnsi="Times New Roman" w:cs="Times New Roman"/>
          <w:sz w:val="18"/>
          <w:szCs w:val="18"/>
        </w:rPr>
        <w:t>N</w:t>
      </w:r>
      <w:r w:rsidR="008C7F10" w:rsidRPr="009D11C6">
        <w:rPr>
          <w:rFonts w:ascii="Times New Roman" w:eastAsiaTheme="minorEastAsia" w:hAnsi="Times New Roman" w:cs="Times New Roman" w:hint="eastAsia"/>
          <w:sz w:val="18"/>
          <w:szCs w:val="18"/>
        </w:rPr>
        <w:t>EAL</w:t>
      </w:r>
      <w:r w:rsidRPr="009D11C6">
        <w:rPr>
          <w:rFonts w:ascii="Times New Roman" w:eastAsiaTheme="minorEastAsia" w:hAnsi="Times New Roman" w:cs="Times New Roman"/>
          <w:sz w:val="18"/>
          <w:szCs w:val="18"/>
        </w:rPr>
        <w:t xml:space="preserve"> A, R</w:t>
      </w:r>
      <w:r w:rsidR="008C7F10" w:rsidRPr="009D11C6">
        <w:rPr>
          <w:rFonts w:ascii="Times New Roman" w:eastAsiaTheme="minorEastAsia" w:hAnsi="Times New Roman" w:cs="Times New Roman" w:hint="eastAsia"/>
          <w:sz w:val="18"/>
          <w:szCs w:val="18"/>
        </w:rPr>
        <w:t>ICHARDS</w:t>
      </w:r>
      <w:r w:rsidRPr="009D11C6">
        <w:rPr>
          <w:rFonts w:ascii="Times New Roman" w:eastAsiaTheme="minorEastAsia" w:hAnsi="Times New Roman" w:cs="Times New Roman"/>
          <w:sz w:val="18"/>
          <w:szCs w:val="18"/>
        </w:rPr>
        <w:t xml:space="preserve"> J, P</w:t>
      </w:r>
      <w:r w:rsidR="008C7F10" w:rsidRPr="009D11C6">
        <w:rPr>
          <w:rFonts w:ascii="Times New Roman" w:eastAsiaTheme="minorEastAsia" w:hAnsi="Times New Roman" w:cs="Times New Roman" w:hint="eastAsia"/>
          <w:sz w:val="18"/>
          <w:szCs w:val="18"/>
        </w:rPr>
        <w:t>YE</w:t>
      </w:r>
      <w:r w:rsidRPr="009D11C6">
        <w:rPr>
          <w:rFonts w:ascii="Times New Roman" w:eastAsiaTheme="minorEastAsia" w:hAnsi="Times New Roman" w:cs="Times New Roman"/>
          <w:sz w:val="18"/>
          <w:szCs w:val="18"/>
        </w:rPr>
        <w:t xml:space="preserve"> K. Structure and development of shell </w:t>
      </w:r>
      <w:proofErr w:type="spellStart"/>
      <w:r w:rsidRPr="009D11C6">
        <w:rPr>
          <w:rFonts w:ascii="Times New Roman" w:eastAsiaTheme="minorEastAsia" w:hAnsi="Times New Roman" w:cs="Times New Roman"/>
          <w:sz w:val="18"/>
          <w:szCs w:val="18"/>
        </w:rPr>
        <w:t>cheniers</w:t>
      </w:r>
      <w:proofErr w:type="spellEnd"/>
      <w:r w:rsidRPr="009D11C6">
        <w:rPr>
          <w:rFonts w:ascii="Times New Roman" w:eastAsiaTheme="minorEastAsia" w:hAnsi="Times New Roman" w:cs="Times New Roman"/>
          <w:sz w:val="18"/>
          <w:szCs w:val="18"/>
        </w:rPr>
        <w:t xml:space="preserve"> in Essex, southeast England, investigated using high-frequency ground-penetrating radar[J]. Marine Geology, 2002, 185(3): 435-469.</w:t>
      </w:r>
    </w:p>
    <w:p w:rsidR="00A96779" w:rsidRPr="009D11C6" w:rsidRDefault="00401C12">
      <w:pPr>
        <w:jc w:val="both"/>
        <w:rPr>
          <w:rFonts w:ascii="Times New Roman" w:eastAsiaTheme="minorEastAsia" w:hAnsi="Times New Roman" w:cs="Times New Roman"/>
          <w:sz w:val="18"/>
          <w:szCs w:val="18"/>
        </w:rPr>
      </w:pPr>
      <w:bookmarkStart w:id="15" w:name="_ENREF_11"/>
      <w:r w:rsidRPr="009D11C6">
        <w:rPr>
          <w:rFonts w:ascii="Times New Roman" w:eastAsiaTheme="minorEastAsia" w:hAnsi="Times New Roman" w:cs="Times New Roman"/>
          <w:sz w:val="18"/>
          <w:szCs w:val="18"/>
        </w:rPr>
        <w:t xml:space="preserve">[5] </w:t>
      </w:r>
      <w:r w:rsidRPr="009D11C6">
        <w:rPr>
          <w:rFonts w:ascii="Times New Roman" w:eastAsiaTheme="minorEastAsia" w:hAnsiTheme="minorEastAsia" w:cs="Times New Roman"/>
          <w:sz w:val="18"/>
          <w:szCs w:val="18"/>
        </w:rPr>
        <w:t>李世瑜</w:t>
      </w:r>
      <w:r w:rsidRPr="009D11C6">
        <w:rPr>
          <w:rFonts w:ascii="Times New Roman" w:eastAsiaTheme="minorEastAsia" w:hAnsi="Times New Roman" w:cs="Times New Roman"/>
          <w:sz w:val="18"/>
          <w:szCs w:val="18"/>
        </w:rPr>
        <w:t xml:space="preserve">. </w:t>
      </w:r>
      <w:r w:rsidRPr="009D11C6">
        <w:rPr>
          <w:rFonts w:ascii="Times New Roman" w:eastAsiaTheme="minorEastAsia" w:hAnsiTheme="minorEastAsia" w:cs="Times New Roman"/>
          <w:sz w:val="18"/>
          <w:szCs w:val="18"/>
        </w:rPr>
        <w:t>古代渤海湾西部海岸遗迹及地下文物的初步调查研究</w:t>
      </w:r>
      <w:r w:rsidRPr="009D11C6">
        <w:rPr>
          <w:rFonts w:ascii="Times New Roman" w:eastAsiaTheme="minorEastAsia" w:hAnsi="Times New Roman" w:cs="Times New Roman"/>
          <w:sz w:val="18"/>
          <w:szCs w:val="18"/>
        </w:rPr>
        <w:t xml:space="preserve">[J]. </w:t>
      </w:r>
      <w:r w:rsidRPr="009D11C6">
        <w:rPr>
          <w:rFonts w:ascii="Times New Roman" w:eastAsiaTheme="minorEastAsia" w:hAnsiTheme="minorEastAsia" w:cs="Times New Roman"/>
          <w:sz w:val="18"/>
          <w:szCs w:val="18"/>
        </w:rPr>
        <w:t>考古</w:t>
      </w:r>
      <w:r w:rsidRPr="009D11C6">
        <w:rPr>
          <w:rFonts w:ascii="Times New Roman" w:eastAsiaTheme="minorEastAsia" w:hAnsi="Times New Roman" w:cs="Times New Roman"/>
          <w:sz w:val="18"/>
          <w:szCs w:val="18"/>
        </w:rPr>
        <w:t>, 1962, (12):652-657.</w:t>
      </w:r>
    </w:p>
    <w:p w:rsidR="00A96779" w:rsidRPr="009D11C6" w:rsidRDefault="00401C12">
      <w:pPr>
        <w:jc w:val="both"/>
        <w:rPr>
          <w:rFonts w:ascii="Times New Roman" w:eastAsiaTheme="minorEastAsia" w:hAnsi="Times New Roman" w:cs="Times New Roman"/>
          <w:sz w:val="18"/>
          <w:szCs w:val="18"/>
        </w:rPr>
      </w:pPr>
      <w:r w:rsidRPr="009D11C6">
        <w:rPr>
          <w:rFonts w:ascii="Times New Roman" w:eastAsiaTheme="minorEastAsia" w:hAnsi="Times New Roman" w:cs="Times New Roman"/>
          <w:sz w:val="18"/>
          <w:szCs w:val="18"/>
        </w:rPr>
        <w:t>[6]</w:t>
      </w:r>
      <w:bookmarkEnd w:id="15"/>
      <w:r w:rsidRPr="009D11C6">
        <w:rPr>
          <w:rFonts w:ascii="Times New Roman" w:eastAsiaTheme="minorEastAsia" w:hAnsi="Times New Roman" w:cs="Times New Roman"/>
          <w:sz w:val="18"/>
          <w:szCs w:val="18"/>
        </w:rPr>
        <w:t xml:space="preserve"> </w:t>
      </w:r>
      <w:r w:rsidRPr="009D11C6">
        <w:rPr>
          <w:rFonts w:ascii="Times New Roman" w:eastAsiaTheme="minorEastAsia" w:hAnsiTheme="minorEastAsia" w:cs="Times New Roman"/>
          <w:sz w:val="18"/>
          <w:szCs w:val="18"/>
        </w:rPr>
        <w:t>潘怀剑</w:t>
      </w:r>
      <w:r w:rsidRPr="009D11C6">
        <w:rPr>
          <w:rFonts w:ascii="Times New Roman" w:eastAsiaTheme="minorEastAsia" w:hAnsi="Times New Roman" w:cs="Times New Roman"/>
          <w:sz w:val="18"/>
          <w:szCs w:val="18"/>
        </w:rPr>
        <w:t>,</w:t>
      </w:r>
      <w:r w:rsidRPr="009D11C6">
        <w:rPr>
          <w:rFonts w:ascii="Times New Roman" w:eastAsiaTheme="minorEastAsia" w:hAnsiTheme="minorEastAsia" w:cs="Times New Roman"/>
          <w:sz w:val="18"/>
          <w:szCs w:val="18"/>
        </w:rPr>
        <w:t>田家怡</w:t>
      </w:r>
      <w:r w:rsidRPr="009D11C6">
        <w:rPr>
          <w:rFonts w:ascii="Times New Roman" w:eastAsiaTheme="minorEastAsia" w:hAnsi="Times New Roman" w:cs="Times New Roman"/>
          <w:sz w:val="18"/>
          <w:szCs w:val="18"/>
        </w:rPr>
        <w:t>,</w:t>
      </w:r>
      <w:r w:rsidRPr="009D11C6">
        <w:rPr>
          <w:rFonts w:ascii="Times New Roman" w:eastAsiaTheme="minorEastAsia" w:hAnsiTheme="minorEastAsia" w:cs="Times New Roman"/>
          <w:sz w:val="18"/>
          <w:szCs w:val="18"/>
        </w:rPr>
        <w:t>谷奉天</w:t>
      </w:r>
      <w:r w:rsidRPr="009D11C6">
        <w:rPr>
          <w:rFonts w:ascii="Times New Roman" w:eastAsiaTheme="minorEastAsia" w:hAnsi="Times New Roman" w:cs="Times New Roman"/>
          <w:sz w:val="18"/>
          <w:szCs w:val="18"/>
        </w:rPr>
        <w:t xml:space="preserve">. </w:t>
      </w:r>
      <w:r w:rsidRPr="009D11C6">
        <w:rPr>
          <w:rFonts w:ascii="Times New Roman" w:eastAsiaTheme="minorEastAsia" w:hAnsiTheme="minorEastAsia" w:cs="Times New Roman"/>
          <w:sz w:val="18"/>
          <w:szCs w:val="18"/>
        </w:rPr>
        <w:t>黄河三角洲贝壳海岛与植物多样性保护</w:t>
      </w:r>
      <w:r w:rsidRPr="009D11C6">
        <w:rPr>
          <w:rFonts w:ascii="Times New Roman" w:eastAsiaTheme="minorEastAsia" w:hAnsi="Times New Roman" w:cs="Times New Roman"/>
          <w:sz w:val="18"/>
          <w:szCs w:val="18"/>
        </w:rPr>
        <w:t xml:space="preserve">[J]. </w:t>
      </w:r>
      <w:r w:rsidRPr="009D11C6">
        <w:rPr>
          <w:rFonts w:ascii="Times New Roman" w:eastAsiaTheme="minorEastAsia" w:hAnsiTheme="minorEastAsia" w:cs="Times New Roman"/>
          <w:sz w:val="18"/>
          <w:szCs w:val="18"/>
        </w:rPr>
        <w:t>海洋环境科学</w:t>
      </w:r>
      <w:r w:rsidRPr="009D11C6">
        <w:rPr>
          <w:rFonts w:ascii="Times New Roman" w:eastAsiaTheme="minorEastAsia" w:hAnsi="Times New Roman" w:cs="Times New Roman"/>
          <w:sz w:val="18"/>
          <w:szCs w:val="18"/>
        </w:rPr>
        <w:t>, 2001, 20(3):54-59.</w:t>
      </w:r>
    </w:p>
    <w:p w:rsidR="00A96779" w:rsidRPr="009D11C6" w:rsidRDefault="00401C12">
      <w:pPr>
        <w:pStyle w:val="EndNoteBibliography"/>
        <w:spacing w:after="0" w:line="360" w:lineRule="auto"/>
        <w:jc w:val="both"/>
        <w:rPr>
          <w:rFonts w:ascii="Times New Roman" w:eastAsiaTheme="minorEastAsia" w:hAnsi="Times New Roman" w:cs="Times New Roman"/>
          <w:sz w:val="18"/>
          <w:szCs w:val="18"/>
        </w:rPr>
      </w:pPr>
      <w:bookmarkStart w:id="16" w:name="_ENREF_14"/>
      <w:r w:rsidRPr="009D11C6">
        <w:rPr>
          <w:rFonts w:ascii="Times New Roman" w:eastAsiaTheme="minorEastAsia" w:hAnsi="Times New Roman" w:cs="Times New Roman"/>
          <w:sz w:val="18"/>
          <w:szCs w:val="18"/>
        </w:rPr>
        <w:t xml:space="preserve">[7] </w:t>
      </w:r>
      <w:r w:rsidRPr="009D11C6">
        <w:rPr>
          <w:rFonts w:ascii="Times New Roman" w:eastAsiaTheme="minorEastAsia" w:hAnsiTheme="minorEastAsia" w:cs="Times New Roman"/>
          <w:sz w:val="18"/>
          <w:szCs w:val="18"/>
        </w:rPr>
        <w:t>田家怡</w:t>
      </w:r>
      <w:r w:rsidRPr="009D11C6">
        <w:rPr>
          <w:rFonts w:ascii="Times New Roman" w:eastAsiaTheme="minorEastAsia" w:hAnsi="Times New Roman" w:cs="Times New Roman"/>
          <w:sz w:val="18"/>
          <w:szCs w:val="18"/>
        </w:rPr>
        <w:t>,</w:t>
      </w:r>
      <w:r w:rsidRPr="009D11C6">
        <w:rPr>
          <w:rFonts w:ascii="Times New Roman" w:eastAsiaTheme="minorEastAsia" w:hAnsiTheme="minorEastAsia" w:cs="Times New Roman"/>
          <w:sz w:val="18"/>
          <w:szCs w:val="18"/>
        </w:rPr>
        <w:t>夏江宝</w:t>
      </w:r>
      <w:r w:rsidRPr="009D11C6">
        <w:rPr>
          <w:rFonts w:ascii="Times New Roman" w:eastAsiaTheme="minorEastAsia" w:hAnsi="Times New Roman" w:cs="Times New Roman"/>
          <w:sz w:val="18"/>
          <w:szCs w:val="18"/>
        </w:rPr>
        <w:t>,</w:t>
      </w:r>
      <w:r w:rsidRPr="009D11C6">
        <w:rPr>
          <w:rFonts w:ascii="Times New Roman" w:eastAsiaTheme="minorEastAsia" w:hAnsiTheme="minorEastAsia" w:cs="Times New Roman"/>
          <w:sz w:val="18"/>
          <w:szCs w:val="18"/>
        </w:rPr>
        <w:t>孙景宽</w:t>
      </w:r>
      <w:r w:rsidRPr="009D11C6">
        <w:rPr>
          <w:rFonts w:ascii="Times New Roman" w:eastAsiaTheme="minorEastAsia" w:hAnsi="Times New Roman" w:cs="Times New Roman"/>
          <w:sz w:val="18"/>
          <w:szCs w:val="18"/>
        </w:rPr>
        <w:t xml:space="preserve">. </w:t>
      </w:r>
      <w:r w:rsidRPr="009D11C6">
        <w:rPr>
          <w:rFonts w:ascii="Times New Roman" w:eastAsiaTheme="minorEastAsia" w:hAnsiTheme="minorEastAsia" w:cs="Times New Roman"/>
          <w:sz w:val="18"/>
          <w:szCs w:val="18"/>
        </w:rPr>
        <w:t>黄河三角洲贝壳堤岛生态保护与恢复</w:t>
      </w:r>
      <w:r w:rsidRPr="009D11C6">
        <w:rPr>
          <w:rFonts w:ascii="Times New Roman" w:eastAsiaTheme="minorEastAsia" w:hAnsi="Times New Roman" w:cs="Times New Roman"/>
          <w:sz w:val="18"/>
          <w:szCs w:val="18"/>
        </w:rPr>
        <w:t>[M].</w:t>
      </w:r>
      <w:r w:rsidRPr="009D11C6">
        <w:rPr>
          <w:rFonts w:ascii="Times New Roman" w:eastAsiaTheme="minorEastAsia" w:hAnsiTheme="minorEastAsia" w:cs="Times New Roman"/>
          <w:sz w:val="18"/>
          <w:szCs w:val="18"/>
        </w:rPr>
        <w:t>北京</w:t>
      </w:r>
      <w:r w:rsidRPr="009D11C6">
        <w:rPr>
          <w:rFonts w:ascii="Times New Roman" w:eastAsiaTheme="minorEastAsia" w:hAnsi="Times New Roman" w:cs="Times New Roman"/>
          <w:sz w:val="18"/>
          <w:szCs w:val="18"/>
        </w:rPr>
        <w:t>:</w:t>
      </w:r>
      <w:r w:rsidRPr="009D11C6">
        <w:rPr>
          <w:rFonts w:ascii="Times New Roman" w:eastAsiaTheme="minorEastAsia" w:hAnsiTheme="minorEastAsia" w:cs="Times New Roman"/>
          <w:sz w:val="18"/>
          <w:szCs w:val="18"/>
        </w:rPr>
        <w:t>化学化工出版社</w:t>
      </w:r>
      <w:r w:rsidRPr="009D11C6">
        <w:rPr>
          <w:rFonts w:ascii="Times New Roman" w:eastAsiaTheme="minorEastAsia" w:hAnsi="Times New Roman" w:cs="Times New Roman"/>
          <w:sz w:val="18"/>
          <w:szCs w:val="18"/>
        </w:rPr>
        <w:t>, 2011:109-141.</w:t>
      </w:r>
    </w:p>
    <w:p w:rsidR="00A96779" w:rsidRPr="009D11C6" w:rsidRDefault="00401C12">
      <w:pPr>
        <w:pStyle w:val="EndNoteBibliography"/>
        <w:spacing w:after="0" w:line="360" w:lineRule="auto"/>
        <w:jc w:val="both"/>
        <w:rPr>
          <w:rFonts w:ascii="Times New Roman" w:eastAsiaTheme="minorEastAsia" w:hAnsi="Times New Roman" w:cs="Times New Roman"/>
          <w:sz w:val="18"/>
          <w:szCs w:val="18"/>
        </w:rPr>
      </w:pPr>
      <w:r w:rsidRPr="009D11C6">
        <w:rPr>
          <w:rFonts w:ascii="Times New Roman" w:eastAsiaTheme="minorEastAsia" w:hAnsi="Times New Roman" w:cs="Times New Roman"/>
          <w:sz w:val="18"/>
          <w:szCs w:val="18"/>
        </w:rPr>
        <w:t xml:space="preserve">[8] </w:t>
      </w:r>
      <w:r w:rsidRPr="009D11C6">
        <w:rPr>
          <w:rFonts w:ascii="Times New Roman" w:eastAsiaTheme="minorEastAsia" w:hAnsiTheme="minorEastAsia" w:cs="Times New Roman"/>
          <w:sz w:val="18"/>
          <w:szCs w:val="18"/>
        </w:rPr>
        <w:t>谢桐音</w:t>
      </w:r>
      <w:r w:rsidRPr="009D11C6">
        <w:rPr>
          <w:rFonts w:ascii="Times New Roman" w:eastAsiaTheme="minorEastAsia" w:hAnsi="Times New Roman" w:cs="Times New Roman"/>
          <w:sz w:val="18"/>
          <w:szCs w:val="18"/>
        </w:rPr>
        <w:t>,</w:t>
      </w:r>
      <w:r w:rsidRPr="009D11C6">
        <w:rPr>
          <w:rFonts w:ascii="Times New Roman" w:eastAsiaTheme="minorEastAsia" w:hAnsiTheme="minorEastAsia" w:cs="Times New Roman"/>
          <w:sz w:val="18"/>
          <w:szCs w:val="18"/>
        </w:rPr>
        <w:t>谢桂林</w:t>
      </w:r>
      <w:r w:rsidRPr="009D11C6">
        <w:rPr>
          <w:rFonts w:ascii="Times New Roman" w:eastAsiaTheme="minorEastAsia" w:hAnsi="Times New Roman" w:cs="Times New Roman"/>
          <w:sz w:val="18"/>
          <w:szCs w:val="18"/>
        </w:rPr>
        <w:t>,</w:t>
      </w:r>
      <w:r w:rsidRPr="009D11C6">
        <w:rPr>
          <w:rFonts w:ascii="Times New Roman" w:eastAsiaTheme="minorEastAsia" w:hAnsiTheme="minorEastAsia" w:cs="Times New Roman"/>
          <w:sz w:val="18"/>
          <w:szCs w:val="18"/>
        </w:rPr>
        <w:t>赫福霞</w:t>
      </w:r>
      <w:r w:rsidRPr="009D11C6">
        <w:rPr>
          <w:rFonts w:ascii="Times New Roman" w:eastAsiaTheme="minorEastAsia" w:hAnsi="Times New Roman" w:cs="Times New Roman"/>
          <w:sz w:val="18"/>
          <w:szCs w:val="18"/>
        </w:rPr>
        <w:t>,</w:t>
      </w:r>
      <w:r w:rsidRPr="009D11C6">
        <w:rPr>
          <w:rFonts w:ascii="Times New Roman" w:eastAsiaTheme="minorEastAsia" w:hAnsiTheme="minorEastAsia" w:cs="Times New Roman"/>
          <w:sz w:val="18"/>
          <w:szCs w:val="18"/>
        </w:rPr>
        <w:t>等</w:t>
      </w:r>
      <w:r w:rsidRPr="009D11C6">
        <w:rPr>
          <w:rFonts w:ascii="Times New Roman" w:eastAsiaTheme="minorEastAsia" w:hAnsi="Times New Roman" w:cs="Times New Roman"/>
          <w:sz w:val="18"/>
          <w:szCs w:val="18"/>
        </w:rPr>
        <w:t xml:space="preserve">. </w:t>
      </w:r>
      <w:r w:rsidRPr="009D11C6">
        <w:rPr>
          <w:rFonts w:ascii="Times New Roman" w:eastAsiaTheme="minorEastAsia" w:hAnsiTheme="minorEastAsia" w:cs="Times New Roman"/>
          <w:sz w:val="18"/>
          <w:szCs w:val="18"/>
        </w:rPr>
        <w:t>黄河三角洲贝壳堤岛跳虫群落研究</w:t>
      </w:r>
      <w:r w:rsidRPr="009D11C6">
        <w:rPr>
          <w:rFonts w:ascii="Times New Roman" w:eastAsiaTheme="minorEastAsia" w:hAnsi="Times New Roman" w:cs="Times New Roman"/>
          <w:sz w:val="18"/>
          <w:szCs w:val="18"/>
        </w:rPr>
        <w:t xml:space="preserve">[J]. </w:t>
      </w:r>
      <w:r w:rsidRPr="009D11C6">
        <w:rPr>
          <w:rFonts w:ascii="Times New Roman" w:eastAsiaTheme="minorEastAsia" w:hAnsiTheme="minorEastAsia" w:cs="Times New Roman"/>
          <w:sz w:val="18"/>
          <w:szCs w:val="18"/>
        </w:rPr>
        <w:t>东北农业大学学报</w:t>
      </w:r>
      <w:r w:rsidRPr="009D11C6">
        <w:rPr>
          <w:rFonts w:ascii="Times New Roman" w:eastAsiaTheme="minorEastAsia" w:hAnsi="Times New Roman" w:cs="Times New Roman"/>
          <w:sz w:val="18"/>
          <w:szCs w:val="18"/>
        </w:rPr>
        <w:t>, 2011, 42(9):92-96.</w:t>
      </w:r>
    </w:p>
    <w:p w:rsidR="00A96779" w:rsidRPr="009D11C6" w:rsidRDefault="00E422B9">
      <w:pPr>
        <w:pStyle w:val="EndNoteBibliography"/>
        <w:spacing w:after="0" w:line="360" w:lineRule="auto"/>
        <w:jc w:val="both"/>
        <w:rPr>
          <w:rFonts w:ascii="Times New Roman" w:eastAsiaTheme="minorEastAsia" w:hAnsi="Times New Roman" w:cs="Times New Roman"/>
          <w:sz w:val="18"/>
          <w:szCs w:val="18"/>
        </w:rPr>
      </w:pPr>
      <w:bookmarkStart w:id="17" w:name="_ENREF_22"/>
      <w:bookmarkEnd w:id="16"/>
      <w:r>
        <w:rPr>
          <w:rFonts w:ascii="Times New Roman" w:eastAsiaTheme="minorEastAsia" w:hAnsi="Times New Roman" w:cs="Times New Roman"/>
          <w:sz w:val="18"/>
          <w:szCs w:val="18"/>
        </w:rPr>
        <w:t>[9]</w:t>
      </w:r>
      <w:r>
        <w:rPr>
          <w:rFonts w:ascii="Times New Roman" w:eastAsiaTheme="minorEastAsia" w:hAnsi="Times New Roman" w:cs="Times New Roman" w:hint="eastAsia"/>
          <w:sz w:val="18"/>
          <w:szCs w:val="18"/>
        </w:rPr>
        <w:t xml:space="preserve"> </w:t>
      </w:r>
      <w:r w:rsidR="00401C12" w:rsidRPr="009D11C6">
        <w:rPr>
          <w:rFonts w:ascii="Times New Roman" w:eastAsiaTheme="minorEastAsia" w:hAnsiTheme="minorEastAsia" w:cs="Times New Roman"/>
          <w:sz w:val="18"/>
          <w:szCs w:val="18"/>
        </w:rPr>
        <w:t>夏江宝</w:t>
      </w:r>
      <w:r w:rsidR="00401C12" w:rsidRPr="009D11C6">
        <w:rPr>
          <w:rFonts w:ascii="Times New Roman" w:eastAsiaTheme="minorEastAsia" w:hAnsi="Times New Roman" w:cs="Times New Roman"/>
          <w:sz w:val="18"/>
          <w:szCs w:val="18"/>
        </w:rPr>
        <w:t>,</w:t>
      </w:r>
      <w:r w:rsidR="00401C12" w:rsidRPr="009D11C6">
        <w:rPr>
          <w:rFonts w:ascii="Times New Roman" w:eastAsiaTheme="minorEastAsia" w:hAnsiTheme="minorEastAsia" w:cs="Times New Roman"/>
          <w:sz w:val="18"/>
          <w:szCs w:val="18"/>
        </w:rPr>
        <w:t>张淑勇</w:t>
      </w:r>
      <w:r w:rsidR="00401C12" w:rsidRPr="009D11C6">
        <w:rPr>
          <w:rFonts w:ascii="Times New Roman" w:eastAsiaTheme="minorEastAsia" w:hAnsi="Times New Roman" w:cs="Times New Roman"/>
          <w:sz w:val="18"/>
          <w:szCs w:val="18"/>
        </w:rPr>
        <w:t>,</w:t>
      </w:r>
      <w:r w:rsidR="00401C12" w:rsidRPr="009D11C6">
        <w:rPr>
          <w:rFonts w:ascii="Times New Roman" w:eastAsiaTheme="minorEastAsia" w:hAnsiTheme="minorEastAsia" w:cs="Times New Roman"/>
          <w:sz w:val="18"/>
          <w:szCs w:val="18"/>
        </w:rPr>
        <w:t>赵自国</w:t>
      </w:r>
      <w:r w:rsidR="00401C12" w:rsidRPr="009D11C6">
        <w:rPr>
          <w:rFonts w:ascii="Times New Roman" w:eastAsiaTheme="minorEastAsia" w:hAnsi="Times New Roman" w:cs="Times New Roman"/>
          <w:sz w:val="18"/>
          <w:szCs w:val="18"/>
        </w:rPr>
        <w:t>,</w:t>
      </w:r>
      <w:r w:rsidR="00401C12" w:rsidRPr="009D11C6">
        <w:rPr>
          <w:rFonts w:ascii="Times New Roman" w:eastAsiaTheme="minorEastAsia" w:hAnsiTheme="minorEastAsia" w:cs="Times New Roman"/>
          <w:sz w:val="18"/>
          <w:szCs w:val="18"/>
        </w:rPr>
        <w:t>等</w:t>
      </w:r>
      <w:r w:rsidR="00401C12" w:rsidRPr="009D11C6">
        <w:rPr>
          <w:rFonts w:ascii="Times New Roman" w:eastAsiaTheme="minorEastAsia" w:hAnsi="Times New Roman" w:cs="Times New Roman"/>
          <w:sz w:val="18"/>
          <w:szCs w:val="18"/>
        </w:rPr>
        <w:t xml:space="preserve">. </w:t>
      </w:r>
      <w:r w:rsidR="00401C12" w:rsidRPr="009D11C6">
        <w:rPr>
          <w:rFonts w:ascii="Times New Roman" w:eastAsiaTheme="minorEastAsia" w:hAnsiTheme="minorEastAsia" w:cs="Times New Roman"/>
          <w:sz w:val="18"/>
          <w:szCs w:val="18"/>
        </w:rPr>
        <w:t>贝壳堤岛旱柳光合效率的土壤水分临界效应及其阈值分级</w:t>
      </w:r>
      <w:r w:rsidR="00401C12" w:rsidRPr="009D11C6">
        <w:rPr>
          <w:rFonts w:ascii="Times New Roman" w:eastAsiaTheme="minorEastAsia" w:hAnsi="Times New Roman" w:cs="Times New Roman"/>
          <w:sz w:val="18"/>
          <w:szCs w:val="18"/>
        </w:rPr>
        <w:t xml:space="preserve">[J]. </w:t>
      </w:r>
      <w:r w:rsidR="00401C12" w:rsidRPr="009D11C6">
        <w:rPr>
          <w:rFonts w:ascii="Times New Roman" w:eastAsiaTheme="minorEastAsia" w:hAnsiTheme="minorEastAsia" w:cs="Times New Roman"/>
          <w:sz w:val="18"/>
          <w:szCs w:val="18"/>
        </w:rPr>
        <w:t>植物生态学报</w:t>
      </w:r>
      <w:r w:rsidR="00401C12" w:rsidRPr="009D11C6">
        <w:rPr>
          <w:rFonts w:ascii="Times New Roman" w:eastAsiaTheme="minorEastAsia" w:hAnsi="Times New Roman" w:cs="Times New Roman"/>
          <w:sz w:val="18"/>
          <w:szCs w:val="18"/>
        </w:rPr>
        <w:t>, 2013, 37(9):851-860.</w:t>
      </w:r>
    </w:p>
    <w:p w:rsidR="00A96779" w:rsidRPr="009D11C6" w:rsidRDefault="00401C12">
      <w:pPr>
        <w:pStyle w:val="EndNoteBibliography"/>
        <w:spacing w:after="0" w:line="360" w:lineRule="auto"/>
        <w:jc w:val="both"/>
        <w:rPr>
          <w:rFonts w:ascii="Times New Roman" w:eastAsiaTheme="minorEastAsia" w:hAnsi="Times New Roman" w:cs="Times New Roman"/>
          <w:sz w:val="18"/>
          <w:szCs w:val="18"/>
        </w:rPr>
      </w:pPr>
      <w:bookmarkStart w:id="18" w:name="_ENREF_23"/>
      <w:r w:rsidRPr="009D11C6">
        <w:rPr>
          <w:rFonts w:ascii="Times New Roman" w:eastAsiaTheme="minorEastAsia" w:hAnsi="Times New Roman" w:cs="Times New Roman"/>
          <w:sz w:val="18"/>
          <w:szCs w:val="18"/>
        </w:rPr>
        <w:t>[10]</w:t>
      </w:r>
      <w:bookmarkEnd w:id="18"/>
      <w:r w:rsidR="00E422B9">
        <w:rPr>
          <w:rFonts w:ascii="Times New Roman" w:eastAsiaTheme="minorEastAsia" w:hAnsi="Times New Roman" w:cs="Times New Roman" w:hint="eastAsia"/>
          <w:sz w:val="18"/>
          <w:szCs w:val="18"/>
        </w:rPr>
        <w:t xml:space="preserve"> </w:t>
      </w:r>
      <w:r w:rsidRPr="009D11C6">
        <w:rPr>
          <w:rFonts w:ascii="Times New Roman" w:eastAsiaTheme="minorEastAsia" w:hAnsiTheme="minorEastAsia" w:cs="Times New Roman"/>
          <w:sz w:val="18"/>
          <w:szCs w:val="18"/>
        </w:rPr>
        <w:t>方精云</w:t>
      </w:r>
      <w:r w:rsidRPr="009D11C6">
        <w:rPr>
          <w:rFonts w:ascii="Times New Roman" w:eastAsiaTheme="minorEastAsia" w:hAnsi="Times New Roman" w:cs="Times New Roman"/>
          <w:sz w:val="18"/>
          <w:szCs w:val="18"/>
        </w:rPr>
        <w:t>,</w:t>
      </w:r>
      <w:r w:rsidRPr="009D11C6">
        <w:rPr>
          <w:rFonts w:ascii="Times New Roman" w:eastAsiaTheme="minorEastAsia" w:hAnsiTheme="minorEastAsia" w:cs="Times New Roman"/>
          <w:sz w:val="18"/>
          <w:szCs w:val="18"/>
        </w:rPr>
        <w:t>王襄平</w:t>
      </w:r>
      <w:r w:rsidRPr="009D11C6">
        <w:rPr>
          <w:rFonts w:ascii="Times New Roman" w:eastAsiaTheme="minorEastAsia" w:hAnsi="Times New Roman" w:cs="Times New Roman"/>
          <w:sz w:val="18"/>
          <w:szCs w:val="18"/>
        </w:rPr>
        <w:t>,</w:t>
      </w:r>
      <w:r w:rsidRPr="009D11C6">
        <w:rPr>
          <w:rFonts w:ascii="Times New Roman" w:eastAsiaTheme="minorEastAsia" w:hAnsiTheme="minorEastAsia" w:cs="Times New Roman"/>
          <w:sz w:val="18"/>
          <w:szCs w:val="18"/>
        </w:rPr>
        <w:t>沈泽昊</w:t>
      </w:r>
      <w:r w:rsidRPr="009D11C6">
        <w:rPr>
          <w:rFonts w:ascii="Times New Roman" w:eastAsiaTheme="minorEastAsia" w:hAnsi="Times New Roman" w:cs="Times New Roman"/>
          <w:sz w:val="18"/>
          <w:szCs w:val="18"/>
        </w:rPr>
        <w:t>,</w:t>
      </w:r>
      <w:r w:rsidRPr="009D11C6">
        <w:rPr>
          <w:rFonts w:ascii="Times New Roman" w:eastAsiaTheme="minorEastAsia" w:hAnsiTheme="minorEastAsia" w:cs="Times New Roman"/>
          <w:sz w:val="18"/>
          <w:szCs w:val="18"/>
        </w:rPr>
        <w:t>等</w:t>
      </w:r>
      <w:r w:rsidRPr="009D11C6">
        <w:rPr>
          <w:rFonts w:ascii="Times New Roman" w:eastAsiaTheme="minorEastAsia" w:hAnsi="Times New Roman" w:cs="Times New Roman"/>
          <w:sz w:val="18"/>
          <w:szCs w:val="18"/>
        </w:rPr>
        <w:t xml:space="preserve">. </w:t>
      </w:r>
      <w:r w:rsidRPr="009D11C6">
        <w:rPr>
          <w:rFonts w:ascii="Times New Roman" w:eastAsiaTheme="minorEastAsia" w:hAnsiTheme="minorEastAsia" w:cs="Times New Roman"/>
          <w:sz w:val="18"/>
          <w:szCs w:val="18"/>
        </w:rPr>
        <w:t>植物群落清查的主要内容、方法和技术规范</w:t>
      </w:r>
      <w:r w:rsidRPr="009D11C6">
        <w:rPr>
          <w:rFonts w:ascii="Times New Roman" w:eastAsiaTheme="minorEastAsia" w:hAnsi="Times New Roman" w:cs="Times New Roman"/>
          <w:sz w:val="18"/>
          <w:szCs w:val="18"/>
        </w:rPr>
        <w:t xml:space="preserve">[J]. </w:t>
      </w:r>
      <w:r w:rsidRPr="009D11C6">
        <w:rPr>
          <w:rFonts w:ascii="Times New Roman" w:eastAsiaTheme="minorEastAsia" w:hAnsiTheme="minorEastAsia" w:cs="Times New Roman"/>
          <w:sz w:val="18"/>
          <w:szCs w:val="18"/>
        </w:rPr>
        <w:t>生物多样性</w:t>
      </w:r>
      <w:r w:rsidRPr="009D11C6">
        <w:rPr>
          <w:rFonts w:ascii="Times New Roman" w:eastAsiaTheme="minorEastAsia" w:hAnsi="Times New Roman" w:cs="Times New Roman"/>
          <w:sz w:val="18"/>
          <w:szCs w:val="18"/>
        </w:rPr>
        <w:t>, 2009, 17(6):533-548.</w:t>
      </w:r>
    </w:p>
    <w:p w:rsidR="00B867DA" w:rsidRPr="009D11C6" w:rsidRDefault="00B867DA">
      <w:pPr>
        <w:pStyle w:val="EndNoteBibliography"/>
        <w:spacing w:after="0" w:line="360" w:lineRule="auto"/>
        <w:jc w:val="both"/>
        <w:rPr>
          <w:rFonts w:ascii="Times New Roman" w:eastAsiaTheme="minorEastAsia" w:hAnsi="Times New Roman" w:cs="Times New Roman"/>
          <w:sz w:val="18"/>
          <w:szCs w:val="18"/>
        </w:rPr>
      </w:pPr>
      <w:r w:rsidRPr="009D11C6">
        <w:rPr>
          <w:rFonts w:ascii="Times New Roman" w:eastAsiaTheme="minorEastAsia" w:hAnsi="Times New Roman" w:cs="Times New Roman"/>
          <w:sz w:val="18"/>
          <w:szCs w:val="18"/>
        </w:rPr>
        <w:t>[11]</w:t>
      </w:r>
      <w:r w:rsidR="00E422B9">
        <w:rPr>
          <w:rFonts w:ascii="Times New Roman" w:eastAsiaTheme="minorEastAsia" w:hAnsi="Times New Roman" w:cs="Times New Roman" w:hint="eastAsia"/>
          <w:sz w:val="18"/>
          <w:szCs w:val="18"/>
        </w:rPr>
        <w:t xml:space="preserve"> </w:t>
      </w:r>
      <w:r w:rsidRPr="009D11C6">
        <w:rPr>
          <w:rFonts w:ascii="Times New Roman" w:eastAsiaTheme="minorEastAsia" w:hAnsiTheme="minorEastAsia" w:cs="Times New Roman"/>
          <w:sz w:val="18"/>
          <w:szCs w:val="18"/>
        </w:rPr>
        <w:t>胡正华</w:t>
      </w:r>
      <w:r w:rsidRPr="009D11C6">
        <w:rPr>
          <w:rFonts w:ascii="Times New Roman" w:eastAsiaTheme="minorEastAsia" w:hAnsi="Times New Roman" w:cs="Times New Roman"/>
          <w:sz w:val="18"/>
          <w:szCs w:val="18"/>
        </w:rPr>
        <w:t>,</w:t>
      </w:r>
      <w:r w:rsidRPr="009D11C6">
        <w:rPr>
          <w:rFonts w:ascii="Times New Roman" w:eastAsiaTheme="minorEastAsia" w:hAnsiTheme="minorEastAsia" w:cs="Times New Roman"/>
          <w:sz w:val="18"/>
          <w:szCs w:val="18"/>
        </w:rPr>
        <w:t>钱海源</w:t>
      </w:r>
      <w:r w:rsidRPr="009D11C6">
        <w:rPr>
          <w:rFonts w:ascii="Times New Roman" w:eastAsiaTheme="minorEastAsia" w:hAnsi="Times New Roman" w:cs="Times New Roman"/>
          <w:sz w:val="18"/>
          <w:szCs w:val="18"/>
        </w:rPr>
        <w:t>,</w:t>
      </w:r>
      <w:r w:rsidRPr="009D11C6">
        <w:rPr>
          <w:rFonts w:ascii="Times New Roman" w:eastAsiaTheme="minorEastAsia" w:hAnsiTheme="minorEastAsia" w:cs="Times New Roman"/>
          <w:sz w:val="18"/>
          <w:szCs w:val="18"/>
        </w:rPr>
        <w:t>于明坚</w:t>
      </w:r>
      <w:r w:rsidRPr="009D11C6">
        <w:rPr>
          <w:rFonts w:ascii="Times New Roman" w:eastAsiaTheme="minorEastAsia" w:hAnsi="Times New Roman" w:cs="Times New Roman"/>
          <w:sz w:val="18"/>
          <w:szCs w:val="18"/>
        </w:rPr>
        <w:t xml:space="preserve">. </w:t>
      </w:r>
      <w:r w:rsidRPr="009D11C6">
        <w:rPr>
          <w:rFonts w:ascii="Times New Roman" w:eastAsiaTheme="minorEastAsia" w:hAnsiTheme="minorEastAsia" w:cs="Times New Roman"/>
          <w:sz w:val="18"/>
          <w:szCs w:val="18"/>
        </w:rPr>
        <w:t>古田山国家级自然保护区甜槠林优势种群生态位</w:t>
      </w:r>
      <w:r w:rsidRPr="009D11C6">
        <w:rPr>
          <w:rFonts w:ascii="Times New Roman" w:eastAsiaTheme="minorEastAsia" w:hAnsi="Times New Roman" w:cs="Times New Roman"/>
          <w:sz w:val="18"/>
          <w:szCs w:val="18"/>
        </w:rPr>
        <w:t xml:space="preserve">[J]. </w:t>
      </w:r>
      <w:r w:rsidRPr="009D11C6">
        <w:rPr>
          <w:rFonts w:ascii="Times New Roman" w:eastAsiaTheme="minorEastAsia" w:hAnsiTheme="minorEastAsia" w:cs="Times New Roman"/>
          <w:sz w:val="18"/>
          <w:szCs w:val="18"/>
        </w:rPr>
        <w:t>生态学报</w:t>
      </w:r>
      <w:r w:rsidRPr="009D11C6">
        <w:rPr>
          <w:rFonts w:ascii="Times New Roman" w:eastAsiaTheme="minorEastAsia" w:hAnsi="Times New Roman" w:cs="Times New Roman"/>
          <w:sz w:val="18"/>
          <w:szCs w:val="18"/>
        </w:rPr>
        <w:t>,2009,(07):3670-3677.</w:t>
      </w:r>
    </w:p>
    <w:p w:rsidR="00A96779" w:rsidRPr="009D11C6" w:rsidRDefault="00401C12">
      <w:pPr>
        <w:pStyle w:val="EndNoteBibliography"/>
        <w:spacing w:after="0" w:line="360" w:lineRule="auto"/>
        <w:jc w:val="both"/>
        <w:rPr>
          <w:rFonts w:ascii="Times New Roman" w:eastAsiaTheme="minorEastAsia" w:hAnsi="Times New Roman" w:cs="Times New Roman"/>
          <w:sz w:val="18"/>
          <w:szCs w:val="18"/>
        </w:rPr>
      </w:pPr>
      <w:r w:rsidRPr="009D11C6">
        <w:rPr>
          <w:rFonts w:ascii="Times New Roman" w:eastAsiaTheme="minorEastAsia" w:hAnsi="Times New Roman" w:cs="Times New Roman"/>
          <w:sz w:val="18"/>
          <w:szCs w:val="18"/>
        </w:rPr>
        <w:t>[1</w:t>
      </w:r>
      <w:r w:rsidR="00B867DA" w:rsidRPr="009D11C6">
        <w:rPr>
          <w:rFonts w:ascii="Times New Roman" w:eastAsiaTheme="minorEastAsia" w:hAnsi="Times New Roman" w:cs="Times New Roman"/>
          <w:sz w:val="18"/>
          <w:szCs w:val="18"/>
        </w:rPr>
        <w:t>2</w:t>
      </w:r>
      <w:r w:rsidRPr="009D11C6">
        <w:rPr>
          <w:rFonts w:ascii="Times New Roman" w:eastAsiaTheme="minorEastAsia" w:hAnsi="Times New Roman" w:cs="Times New Roman"/>
          <w:sz w:val="18"/>
          <w:szCs w:val="18"/>
        </w:rPr>
        <w:t>] L</w:t>
      </w:r>
      <w:r w:rsidR="008C7F10" w:rsidRPr="009D11C6">
        <w:rPr>
          <w:rFonts w:ascii="Times New Roman" w:eastAsiaTheme="minorEastAsia" w:hAnsi="Times New Roman" w:cs="Times New Roman" w:hint="eastAsia"/>
          <w:sz w:val="18"/>
          <w:szCs w:val="18"/>
        </w:rPr>
        <w:t>EVINS</w:t>
      </w:r>
      <w:r w:rsidRPr="009D11C6">
        <w:rPr>
          <w:rFonts w:ascii="Times New Roman" w:eastAsiaTheme="minorEastAsia" w:hAnsi="Times New Roman" w:cs="Times New Roman"/>
          <w:sz w:val="18"/>
          <w:szCs w:val="18"/>
        </w:rPr>
        <w:t xml:space="preserve"> R. Evolution in changing environments: some theoretical explorations[M]. Princeton University Press, 1968.</w:t>
      </w:r>
    </w:p>
    <w:p w:rsidR="00A96779" w:rsidRPr="009D11C6" w:rsidRDefault="00401C12">
      <w:pPr>
        <w:pStyle w:val="EndNoteBibliography"/>
        <w:spacing w:after="0" w:line="360" w:lineRule="auto"/>
        <w:jc w:val="both"/>
        <w:rPr>
          <w:rFonts w:ascii="Times New Roman" w:eastAsiaTheme="minorEastAsia" w:hAnsi="Times New Roman" w:cs="Times New Roman"/>
          <w:sz w:val="18"/>
          <w:szCs w:val="18"/>
        </w:rPr>
      </w:pPr>
      <w:r w:rsidRPr="009D11C6">
        <w:rPr>
          <w:rFonts w:ascii="Times New Roman" w:eastAsiaTheme="minorEastAsia" w:hAnsi="Times New Roman" w:cs="Times New Roman"/>
          <w:sz w:val="18"/>
          <w:szCs w:val="18"/>
        </w:rPr>
        <w:t>[1</w:t>
      </w:r>
      <w:r w:rsidR="00B867DA" w:rsidRPr="009D11C6">
        <w:rPr>
          <w:rFonts w:ascii="Times New Roman" w:eastAsiaTheme="minorEastAsia" w:hAnsi="Times New Roman" w:cs="Times New Roman"/>
          <w:sz w:val="18"/>
          <w:szCs w:val="18"/>
        </w:rPr>
        <w:t>3</w:t>
      </w:r>
      <w:r w:rsidRPr="009D11C6">
        <w:rPr>
          <w:rFonts w:ascii="Times New Roman" w:eastAsiaTheme="minorEastAsia" w:hAnsi="Times New Roman" w:cs="Times New Roman"/>
          <w:sz w:val="18"/>
          <w:szCs w:val="18"/>
        </w:rPr>
        <w:t>] H</w:t>
      </w:r>
      <w:r w:rsidR="008C7F10" w:rsidRPr="009D11C6">
        <w:rPr>
          <w:rFonts w:ascii="Times New Roman" w:eastAsiaTheme="minorEastAsia" w:hAnsi="Times New Roman" w:cs="Times New Roman" w:hint="eastAsia"/>
          <w:sz w:val="18"/>
          <w:szCs w:val="18"/>
        </w:rPr>
        <w:t>URLBERT</w:t>
      </w:r>
      <w:r w:rsidRPr="009D11C6">
        <w:rPr>
          <w:rFonts w:ascii="Times New Roman" w:eastAsiaTheme="minorEastAsia" w:hAnsi="Times New Roman" w:cs="Times New Roman"/>
          <w:sz w:val="18"/>
          <w:szCs w:val="18"/>
        </w:rPr>
        <w:t xml:space="preserve"> S H. The measurement of niche overlap and some relatives[J]. Ecology, 1978, 59(1): 67-77.</w:t>
      </w:r>
    </w:p>
    <w:p w:rsidR="00B867DA" w:rsidRPr="009D11C6" w:rsidRDefault="00401C12" w:rsidP="00B867DA">
      <w:pPr>
        <w:pStyle w:val="EndNoteBibliography"/>
        <w:spacing w:after="0" w:line="360" w:lineRule="auto"/>
        <w:jc w:val="both"/>
        <w:rPr>
          <w:rFonts w:ascii="Times New Roman" w:eastAsiaTheme="minorEastAsia" w:hAnsi="Times New Roman" w:cs="Times New Roman"/>
          <w:sz w:val="18"/>
          <w:szCs w:val="18"/>
        </w:rPr>
      </w:pPr>
      <w:r w:rsidRPr="009D11C6">
        <w:rPr>
          <w:rFonts w:ascii="Times New Roman" w:eastAsiaTheme="minorEastAsia" w:hAnsi="Times New Roman" w:cs="Times New Roman"/>
          <w:sz w:val="18"/>
          <w:szCs w:val="18"/>
        </w:rPr>
        <w:t>[1</w:t>
      </w:r>
      <w:r w:rsidR="00B867DA" w:rsidRPr="009D11C6">
        <w:rPr>
          <w:rFonts w:ascii="Times New Roman" w:eastAsiaTheme="minorEastAsia" w:hAnsi="Times New Roman" w:cs="Times New Roman"/>
          <w:sz w:val="18"/>
          <w:szCs w:val="18"/>
        </w:rPr>
        <w:t>4</w:t>
      </w:r>
      <w:r w:rsidRPr="009D11C6">
        <w:rPr>
          <w:rFonts w:ascii="Times New Roman" w:eastAsiaTheme="minorEastAsia" w:hAnsi="Times New Roman" w:cs="Times New Roman"/>
          <w:sz w:val="18"/>
          <w:szCs w:val="18"/>
        </w:rPr>
        <w:t>] P</w:t>
      </w:r>
      <w:r w:rsidR="008C7F10" w:rsidRPr="009D11C6">
        <w:rPr>
          <w:rFonts w:ascii="Times New Roman" w:eastAsiaTheme="minorEastAsia" w:hAnsi="Times New Roman" w:cs="Times New Roman" w:hint="eastAsia"/>
          <w:sz w:val="18"/>
          <w:szCs w:val="18"/>
        </w:rPr>
        <w:t>IANKA</w:t>
      </w:r>
      <w:r w:rsidRPr="009D11C6">
        <w:rPr>
          <w:rFonts w:ascii="Times New Roman" w:eastAsiaTheme="minorEastAsia" w:hAnsi="Times New Roman" w:cs="Times New Roman"/>
          <w:sz w:val="18"/>
          <w:szCs w:val="18"/>
        </w:rPr>
        <w:t xml:space="preserve"> E R. </w:t>
      </w:r>
      <w:bookmarkStart w:id="19" w:name="OLE_LINK5"/>
      <w:bookmarkStart w:id="20" w:name="OLE_LINK6"/>
      <w:r w:rsidRPr="009D11C6">
        <w:rPr>
          <w:rFonts w:ascii="Times New Roman" w:eastAsiaTheme="minorEastAsia" w:hAnsi="Times New Roman" w:cs="Times New Roman"/>
          <w:sz w:val="18"/>
          <w:szCs w:val="18"/>
        </w:rPr>
        <w:t>The structure of lizard communities</w:t>
      </w:r>
      <w:bookmarkEnd w:id="19"/>
      <w:bookmarkEnd w:id="20"/>
      <w:r w:rsidRPr="009D11C6">
        <w:rPr>
          <w:rFonts w:ascii="Times New Roman" w:eastAsiaTheme="minorEastAsia" w:hAnsi="Times New Roman" w:cs="Times New Roman"/>
          <w:sz w:val="18"/>
          <w:szCs w:val="18"/>
        </w:rPr>
        <w:t xml:space="preserve">[J]. Annual review of ecology and </w:t>
      </w:r>
      <w:proofErr w:type="spellStart"/>
      <w:r w:rsidRPr="009D11C6">
        <w:rPr>
          <w:rFonts w:ascii="Times New Roman" w:eastAsiaTheme="minorEastAsia" w:hAnsi="Times New Roman" w:cs="Times New Roman"/>
          <w:sz w:val="18"/>
          <w:szCs w:val="18"/>
        </w:rPr>
        <w:t>systematics</w:t>
      </w:r>
      <w:proofErr w:type="spellEnd"/>
      <w:r w:rsidRPr="009D11C6">
        <w:rPr>
          <w:rFonts w:ascii="Times New Roman" w:eastAsiaTheme="minorEastAsia" w:hAnsi="Times New Roman" w:cs="Times New Roman"/>
          <w:sz w:val="18"/>
          <w:szCs w:val="18"/>
        </w:rPr>
        <w:t>, 1973, 4(41): 53-74.</w:t>
      </w:r>
      <w:r w:rsidR="00B867DA" w:rsidRPr="009D11C6">
        <w:rPr>
          <w:rFonts w:ascii="Times New Roman" w:eastAsiaTheme="minorEastAsia" w:hAnsi="Times New Roman" w:cs="Times New Roman"/>
          <w:sz w:val="18"/>
          <w:szCs w:val="18"/>
        </w:rPr>
        <w:t xml:space="preserve"> </w:t>
      </w:r>
    </w:p>
    <w:p w:rsidR="005C0737" w:rsidRPr="009D11C6" w:rsidRDefault="00E422B9" w:rsidP="00B867DA">
      <w:pPr>
        <w:pStyle w:val="EndNoteBibliography"/>
        <w:spacing w:after="0" w:line="360" w:lineRule="auto"/>
        <w:jc w:val="both"/>
        <w:rPr>
          <w:rFonts w:ascii="Times New Roman" w:eastAsiaTheme="minorEastAsia" w:hAnsi="Times New Roman" w:cs="Times New Roman"/>
          <w:sz w:val="18"/>
          <w:szCs w:val="18"/>
        </w:rPr>
      </w:pPr>
      <w:r>
        <w:rPr>
          <w:rFonts w:ascii="Times New Roman" w:eastAsiaTheme="minorEastAsia" w:hAnsi="Times New Roman" w:cs="Times New Roman"/>
          <w:sz w:val="18"/>
          <w:szCs w:val="18"/>
        </w:rPr>
        <w:t>[15]</w:t>
      </w:r>
      <w:r>
        <w:rPr>
          <w:rFonts w:ascii="Times New Roman" w:eastAsiaTheme="minorEastAsia" w:hAnsi="Times New Roman" w:cs="Times New Roman" w:hint="eastAsia"/>
          <w:sz w:val="18"/>
          <w:szCs w:val="18"/>
        </w:rPr>
        <w:t xml:space="preserve"> </w:t>
      </w:r>
      <w:r w:rsidR="005C0737" w:rsidRPr="009D11C6">
        <w:rPr>
          <w:rFonts w:ascii="Times New Roman" w:eastAsiaTheme="minorEastAsia" w:hAnsiTheme="minorEastAsia" w:cs="Times New Roman"/>
          <w:sz w:val="18"/>
          <w:szCs w:val="18"/>
        </w:rPr>
        <w:t>万方浩</w:t>
      </w:r>
      <w:r w:rsidR="005C0737" w:rsidRPr="009D11C6">
        <w:rPr>
          <w:rFonts w:ascii="Times New Roman" w:eastAsiaTheme="minorEastAsia" w:hAnsi="Times New Roman" w:cs="Times New Roman"/>
          <w:sz w:val="18"/>
          <w:szCs w:val="18"/>
        </w:rPr>
        <w:t>,</w:t>
      </w:r>
      <w:r w:rsidR="005C0737" w:rsidRPr="009D11C6">
        <w:rPr>
          <w:rFonts w:ascii="Times New Roman" w:eastAsiaTheme="minorEastAsia" w:hAnsiTheme="minorEastAsia" w:cs="Times New Roman"/>
          <w:sz w:val="18"/>
          <w:szCs w:val="18"/>
        </w:rPr>
        <w:t>刘全儒</w:t>
      </w:r>
      <w:r w:rsidR="005C0737" w:rsidRPr="009D11C6">
        <w:rPr>
          <w:rFonts w:ascii="Times New Roman" w:eastAsiaTheme="minorEastAsia" w:hAnsi="Times New Roman" w:cs="Times New Roman"/>
          <w:sz w:val="18"/>
          <w:szCs w:val="18"/>
        </w:rPr>
        <w:t>,</w:t>
      </w:r>
      <w:r w:rsidR="005C0737" w:rsidRPr="009D11C6">
        <w:rPr>
          <w:rFonts w:ascii="Times New Roman" w:eastAsiaTheme="minorEastAsia" w:hAnsiTheme="minorEastAsia" w:cs="Times New Roman"/>
          <w:sz w:val="18"/>
          <w:szCs w:val="18"/>
        </w:rPr>
        <w:t>谢明</w:t>
      </w:r>
      <w:r w:rsidR="005C0737" w:rsidRPr="009D11C6">
        <w:rPr>
          <w:rFonts w:ascii="Times New Roman" w:eastAsiaTheme="minorEastAsia" w:hAnsi="Times New Roman" w:cs="Times New Roman"/>
          <w:sz w:val="18"/>
          <w:szCs w:val="18"/>
        </w:rPr>
        <w:t>,</w:t>
      </w:r>
      <w:r w:rsidR="005C0737" w:rsidRPr="009D11C6">
        <w:rPr>
          <w:rFonts w:ascii="Times New Roman" w:eastAsiaTheme="minorEastAsia" w:hAnsiTheme="minorEastAsia" w:cs="Times New Roman"/>
          <w:sz w:val="18"/>
          <w:szCs w:val="18"/>
        </w:rPr>
        <w:t>等</w:t>
      </w:r>
      <w:r w:rsidR="005C0737" w:rsidRPr="009D11C6">
        <w:rPr>
          <w:rFonts w:ascii="Times New Roman" w:eastAsiaTheme="minorEastAsia" w:hAnsi="Times New Roman" w:cs="Times New Roman"/>
          <w:sz w:val="18"/>
          <w:szCs w:val="18"/>
        </w:rPr>
        <w:t>.</w:t>
      </w:r>
      <w:r w:rsidR="005C0737" w:rsidRPr="009D11C6">
        <w:rPr>
          <w:rFonts w:ascii="Times New Roman" w:eastAsiaTheme="minorEastAsia" w:hAnsiTheme="minorEastAsia" w:cs="Times New Roman"/>
          <w:sz w:val="18"/>
          <w:szCs w:val="18"/>
        </w:rPr>
        <w:t>生物入侵：中国外来入侵植物图鉴</w:t>
      </w:r>
      <w:r w:rsidR="005C0737" w:rsidRPr="009D11C6">
        <w:rPr>
          <w:rFonts w:ascii="Times New Roman" w:eastAsiaTheme="minorEastAsia" w:hAnsi="Times New Roman" w:cs="Times New Roman"/>
          <w:sz w:val="18"/>
          <w:szCs w:val="18"/>
        </w:rPr>
        <w:t>[M].</w:t>
      </w:r>
      <w:r w:rsidR="005C0737" w:rsidRPr="009D11C6">
        <w:rPr>
          <w:rFonts w:ascii="Times New Roman" w:eastAsiaTheme="minorEastAsia" w:hAnsiTheme="minorEastAsia" w:cs="Times New Roman"/>
          <w:sz w:val="18"/>
          <w:szCs w:val="18"/>
        </w:rPr>
        <w:t>北京</w:t>
      </w:r>
      <w:r w:rsidR="005C0737" w:rsidRPr="009D11C6">
        <w:rPr>
          <w:rFonts w:ascii="Times New Roman" w:eastAsiaTheme="minorEastAsia" w:hAnsi="Times New Roman" w:cs="Times New Roman"/>
          <w:sz w:val="18"/>
          <w:szCs w:val="18"/>
        </w:rPr>
        <w:t>:</w:t>
      </w:r>
      <w:r w:rsidR="005C0737" w:rsidRPr="009D11C6">
        <w:rPr>
          <w:rFonts w:ascii="Times New Roman" w:eastAsiaTheme="minorEastAsia" w:hAnsiTheme="minorEastAsia" w:cs="Times New Roman"/>
          <w:sz w:val="18"/>
          <w:szCs w:val="18"/>
        </w:rPr>
        <w:t>科学出版社</w:t>
      </w:r>
      <w:r w:rsidR="005C0737" w:rsidRPr="009D11C6">
        <w:rPr>
          <w:rFonts w:ascii="Times New Roman" w:eastAsiaTheme="minorEastAsia" w:hAnsi="Times New Roman" w:cs="Times New Roman"/>
          <w:sz w:val="18"/>
          <w:szCs w:val="18"/>
        </w:rPr>
        <w:t>, 2012:38-214.</w:t>
      </w:r>
    </w:p>
    <w:p w:rsidR="00B867DA" w:rsidRPr="009D11C6" w:rsidRDefault="005C0737" w:rsidP="00B867DA">
      <w:pPr>
        <w:pStyle w:val="EndNoteBibliography"/>
        <w:spacing w:after="0" w:line="360" w:lineRule="auto"/>
        <w:jc w:val="both"/>
        <w:rPr>
          <w:rFonts w:ascii="Times New Roman" w:eastAsiaTheme="minorEastAsia" w:hAnsi="Times New Roman" w:cs="Times New Roman"/>
          <w:sz w:val="18"/>
          <w:szCs w:val="18"/>
        </w:rPr>
      </w:pPr>
      <w:bookmarkStart w:id="21" w:name="_ENREF_26"/>
      <w:r w:rsidRPr="009D11C6">
        <w:rPr>
          <w:rFonts w:ascii="Times New Roman" w:eastAsiaTheme="minorEastAsia" w:hAnsi="Times New Roman" w:cs="Times New Roman"/>
          <w:sz w:val="18"/>
          <w:szCs w:val="18"/>
        </w:rPr>
        <w:lastRenderedPageBreak/>
        <w:t>[16]</w:t>
      </w:r>
      <w:bookmarkEnd w:id="21"/>
      <w:r w:rsidR="00E422B9">
        <w:rPr>
          <w:rFonts w:ascii="Times New Roman" w:eastAsiaTheme="minorEastAsia" w:hAnsi="Times New Roman" w:cs="Times New Roman" w:hint="eastAsia"/>
          <w:sz w:val="18"/>
          <w:szCs w:val="18"/>
        </w:rPr>
        <w:t xml:space="preserve"> </w:t>
      </w:r>
      <w:r w:rsidR="00B867DA" w:rsidRPr="009D11C6">
        <w:rPr>
          <w:rFonts w:ascii="Times New Roman" w:eastAsiaTheme="minorEastAsia" w:hAnsiTheme="minorEastAsia" w:cs="Times New Roman"/>
          <w:sz w:val="18"/>
          <w:szCs w:val="18"/>
        </w:rPr>
        <w:t>赵丽萍</w:t>
      </w:r>
      <w:r w:rsidR="00B867DA" w:rsidRPr="009D11C6">
        <w:rPr>
          <w:rFonts w:ascii="Times New Roman" w:eastAsiaTheme="minorEastAsia" w:hAnsi="Times New Roman" w:cs="Times New Roman"/>
          <w:sz w:val="18"/>
          <w:szCs w:val="18"/>
        </w:rPr>
        <w:t>,</w:t>
      </w:r>
      <w:r w:rsidR="00B867DA" w:rsidRPr="009D11C6">
        <w:rPr>
          <w:rFonts w:ascii="Times New Roman" w:eastAsiaTheme="minorEastAsia" w:hAnsiTheme="minorEastAsia" w:cs="Times New Roman"/>
          <w:sz w:val="18"/>
          <w:szCs w:val="18"/>
        </w:rPr>
        <w:t>段代祥</w:t>
      </w:r>
      <w:r w:rsidR="00B867DA" w:rsidRPr="009D11C6">
        <w:rPr>
          <w:rFonts w:ascii="Times New Roman" w:eastAsiaTheme="minorEastAsia" w:hAnsi="Times New Roman" w:cs="Times New Roman"/>
          <w:sz w:val="18"/>
          <w:szCs w:val="18"/>
        </w:rPr>
        <w:t xml:space="preserve">. </w:t>
      </w:r>
      <w:r w:rsidR="00B867DA" w:rsidRPr="009D11C6">
        <w:rPr>
          <w:rFonts w:ascii="Times New Roman" w:eastAsiaTheme="minorEastAsia" w:hAnsiTheme="minorEastAsia" w:cs="Times New Roman"/>
          <w:sz w:val="18"/>
          <w:szCs w:val="18"/>
        </w:rPr>
        <w:t>黄河三角洲贝壳堤岛自然保护区维管植物区系研究</w:t>
      </w:r>
      <w:r w:rsidR="00B867DA" w:rsidRPr="009D11C6">
        <w:rPr>
          <w:rFonts w:ascii="Times New Roman" w:eastAsiaTheme="minorEastAsia" w:hAnsi="Times New Roman" w:cs="Times New Roman"/>
          <w:sz w:val="18"/>
          <w:szCs w:val="18"/>
        </w:rPr>
        <w:t xml:space="preserve">[J]. </w:t>
      </w:r>
      <w:r w:rsidR="00B867DA" w:rsidRPr="009D11C6">
        <w:rPr>
          <w:rFonts w:ascii="Times New Roman" w:eastAsiaTheme="minorEastAsia" w:hAnsiTheme="minorEastAsia" w:cs="Times New Roman"/>
          <w:sz w:val="18"/>
          <w:szCs w:val="18"/>
        </w:rPr>
        <w:t>武汉植物学研究</w:t>
      </w:r>
      <w:r w:rsidR="00B867DA" w:rsidRPr="009D11C6">
        <w:rPr>
          <w:rFonts w:ascii="Times New Roman" w:eastAsiaTheme="minorEastAsia" w:hAnsi="Times New Roman" w:cs="Times New Roman"/>
          <w:sz w:val="18"/>
          <w:szCs w:val="18"/>
        </w:rPr>
        <w:t xml:space="preserve">, 2009, 27(5):552-556. </w:t>
      </w:r>
    </w:p>
    <w:p w:rsidR="00E534F6" w:rsidRPr="009D11C6" w:rsidRDefault="005C0737" w:rsidP="00E534F6">
      <w:pPr>
        <w:pStyle w:val="EndNoteBibliography"/>
        <w:spacing w:after="0" w:line="360" w:lineRule="auto"/>
        <w:jc w:val="both"/>
        <w:rPr>
          <w:rFonts w:ascii="Times New Roman" w:eastAsiaTheme="minorEastAsia" w:hAnsi="Times New Roman" w:cs="Times New Roman"/>
          <w:sz w:val="18"/>
          <w:szCs w:val="18"/>
        </w:rPr>
      </w:pPr>
      <w:r w:rsidRPr="009D11C6">
        <w:rPr>
          <w:rFonts w:ascii="Times New Roman" w:eastAsiaTheme="minorEastAsia" w:hAnsi="Times New Roman" w:cs="Times New Roman"/>
          <w:sz w:val="18"/>
          <w:szCs w:val="18"/>
        </w:rPr>
        <w:t>[17]</w:t>
      </w:r>
      <w:r w:rsidR="00E422B9">
        <w:rPr>
          <w:rFonts w:ascii="Times New Roman" w:eastAsiaTheme="minorEastAsia" w:hAnsi="Times New Roman" w:cs="Times New Roman" w:hint="eastAsia"/>
          <w:sz w:val="18"/>
          <w:szCs w:val="18"/>
        </w:rPr>
        <w:t xml:space="preserve"> </w:t>
      </w:r>
      <w:r w:rsidR="00B867DA" w:rsidRPr="009D11C6">
        <w:rPr>
          <w:rFonts w:ascii="Times New Roman" w:eastAsiaTheme="minorEastAsia" w:hAnsiTheme="minorEastAsia" w:cs="Times New Roman"/>
          <w:sz w:val="18"/>
          <w:szCs w:val="18"/>
        </w:rPr>
        <w:t>赵艳云</w:t>
      </w:r>
      <w:r w:rsidR="00B867DA" w:rsidRPr="009D11C6">
        <w:rPr>
          <w:rFonts w:ascii="Times New Roman" w:eastAsiaTheme="minorEastAsia" w:hAnsi="Times New Roman" w:cs="Times New Roman"/>
          <w:sz w:val="18"/>
          <w:szCs w:val="18"/>
        </w:rPr>
        <w:t>,</w:t>
      </w:r>
      <w:r w:rsidR="00B867DA" w:rsidRPr="009D11C6">
        <w:rPr>
          <w:rFonts w:ascii="Times New Roman" w:eastAsiaTheme="minorEastAsia" w:hAnsiTheme="minorEastAsia" w:cs="Times New Roman"/>
          <w:sz w:val="18"/>
          <w:szCs w:val="18"/>
        </w:rPr>
        <w:t>田家怡</w:t>
      </w:r>
      <w:r w:rsidR="00B867DA" w:rsidRPr="009D11C6">
        <w:rPr>
          <w:rFonts w:ascii="Times New Roman" w:eastAsiaTheme="minorEastAsia" w:hAnsi="Times New Roman" w:cs="Times New Roman"/>
          <w:sz w:val="18"/>
          <w:szCs w:val="18"/>
        </w:rPr>
        <w:t>,</w:t>
      </w:r>
      <w:r w:rsidR="00B867DA" w:rsidRPr="009D11C6">
        <w:rPr>
          <w:rFonts w:ascii="Times New Roman" w:eastAsiaTheme="minorEastAsia" w:hAnsiTheme="minorEastAsia" w:cs="Times New Roman"/>
          <w:sz w:val="18"/>
          <w:szCs w:val="18"/>
        </w:rPr>
        <w:t>孙景宽</w:t>
      </w:r>
      <w:r w:rsidR="00B867DA" w:rsidRPr="009D11C6">
        <w:rPr>
          <w:rFonts w:ascii="Times New Roman" w:eastAsiaTheme="minorEastAsia" w:hAnsi="Times New Roman" w:cs="Times New Roman"/>
          <w:sz w:val="18"/>
          <w:szCs w:val="18"/>
        </w:rPr>
        <w:t>,</w:t>
      </w:r>
      <w:r w:rsidR="00B867DA" w:rsidRPr="009D11C6">
        <w:rPr>
          <w:rFonts w:ascii="Times New Roman" w:eastAsiaTheme="minorEastAsia" w:hAnsiTheme="minorEastAsia" w:cs="Times New Roman"/>
          <w:sz w:val="18"/>
          <w:szCs w:val="18"/>
        </w:rPr>
        <w:t>等</w:t>
      </w:r>
      <w:r w:rsidR="00B867DA" w:rsidRPr="009D11C6">
        <w:rPr>
          <w:rFonts w:ascii="Times New Roman" w:eastAsiaTheme="minorEastAsia" w:hAnsi="Times New Roman" w:cs="Times New Roman"/>
          <w:sz w:val="18"/>
          <w:szCs w:val="18"/>
        </w:rPr>
        <w:t xml:space="preserve">. </w:t>
      </w:r>
      <w:r w:rsidR="00B867DA" w:rsidRPr="009D11C6">
        <w:rPr>
          <w:rFonts w:ascii="Times New Roman" w:eastAsiaTheme="minorEastAsia" w:hAnsiTheme="minorEastAsia" w:cs="Times New Roman"/>
          <w:sz w:val="18"/>
          <w:szCs w:val="18"/>
        </w:rPr>
        <w:t>滨州北部贝沙堤生物多样性现状及影响因素的研究</w:t>
      </w:r>
      <w:r w:rsidR="00B867DA" w:rsidRPr="009D11C6">
        <w:rPr>
          <w:rFonts w:ascii="Times New Roman" w:eastAsiaTheme="minorEastAsia" w:hAnsi="Times New Roman" w:cs="Times New Roman"/>
          <w:sz w:val="18"/>
          <w:szCs w:val="18"/>
        </w:rPr>
        <w:t xml:space="preserve">[J]. </w:t>
      </w:r>
      <w:r w:rsidR="00B867DA" w:rsidRPr="009D11C6">
        <w:rPr>
          <w:rFonts w:ascii="Times New Roman" w:eastAsiaTheme="minorEastAsia" w:hAnsiTheme="minorEastAsia" w:cs="Times New Roman"/>
          <w:sz w:val="18"/>
          <w:szCs w:val="18"/>
        </w:rPr>
        <w:t>水土保持研究</w:t>
      </w:r>
      <w:r w:rsidR="00B867DA" w:rsidRPr="009D11C6">
        <w:rPr>
          <w:rFonts w:ascii="Times New Roman" w:eastAsiaTheme="minorEastAsia" w:hAnsi="Times New Roman" w:cs="Times New Roman"/>
          <w:sz w:val="18"/>
          <w:szCs w:val="18"/>
        </w:rPr>
        <w:t>, 2010, 17(2):136-140.</w:t>
      </w:r>
      <w:bookmarkStart w:id="22" w:name="_ENREF_27"/>
      <w:r w:rsidR="00E534F6" w:rsidRPr="009D11C6">
        <w:rPr>
          <w:rFonts w:ascii="Times New Roman" w:eastAsiaTheme="minorEastAsia" w:hAnsi="Times New Roman" w:cs="Times New Roman"/>
          <w:sz w:val="18"/>
          <w:szCs w:val="18"/>
        </w:rPr>
        <w:t xml:space="preserve"> </w:t>
      </w:r>
    </w:p>
    <w:p w:rsidR="005C0737" w:rsidRPr="009D11C6" w:rsidRDefault="005C0737" w:rsidP="00E534F6">
      <w:pPr>
        <w:pStyle w:val="EndNoteBibliography"/>
        <w:spacing w:after="0" w:line="360" w:lineRule="auto"/>
        <w:jc w:val="both"/>
        <w:rPr>
          <w:rFonts w:ascii="Times New Roman" w:eastAsiaTheme="minorEastAsia" w:hAnsi="Times New Roman" w:cs="Times New Roman"/>
          <w:sz w:val="18"/>
          <w:szCs w:val="18"/>
        </w:rPr>
      </w:pPr>
      <w:r w:rsidRPr="009D11C6">
        <w:rPr>
          <w:rFonts w:ascii="Times New Roman" w:eastAsiaTheme="minorEastAsia" w:hAnsi="Times New Roman" w:cs="Times New Roman"/>
          <w:sz w:val="18"/>
          <w:szCs w:val="18"/>
        </w:rPr>
        <w:t>[18]</w:t>
      </w:r>
      <w:r w:rsidR="00E422B9">
        <w:rPr>
          <w:rFonts w:ascii="Times New Roman" w:eastAsiaTheme="minorEastAsia" w:hAnsi="Times New Roman" w:cs="Times New Roman" w:hint="eastAsia"/>
          <w:sz w:val="18"/>
          <w:szCs w:val="18"/>
        </w:rPr>
        <w:t xml:space="preserve"> </w:t>
      </w:r>
      <w:r w:rsidRPr="009D11C6">
        <w:rPr>
          <w:rFonts w:ascii="Times New Roman" w:eastAsiaTheme="minorEastAsia" w:hAnsiTheme="minorEastAsia" w:cs="Times New Roman"/>
          <w:sz w:val="18"/>
          <w:szCs w:val="18"/>
        </w:rPr>
        <w:t>赵艳云</w:t>
      </w:r>
      <w:r w:rsidRPr="009D11C6">
        <w:rPr>
          <w:rFonts w:ascii="Times New Roman" w:eastAsiaTheme="minorEastAsia" w:hAnsi="Times New Roman" w:cs="Times New Roman"/>
          <w:sz w:val="18"/>
          <w:szCs w:val="18"/>
        </w:rPr>
        <w:t>,</w:t>
      </w:r>
      <w:r w:rsidRPr="009D11C6">
        <w:rPr>
          <w:rFonts w:ascii="Times New Roman" w:eastAsiaTheme="minorEastAsia" w:hAnsiTheme="minorEastAsia" w:cs="Times New Roman"/>
          <w:sz w:val="18"/>
          <w:szCs w:val="18"/>
        </w:rPr>
        <w:t>陆兆华</w:t>
      </w:r>
      <w:r w:rsidRPr="009D11C6">
        <w:rPr>
          <w:rFonts w:ascii="Times New Roman" w:eastAsiaTheme="minorEastAsia" w:hAnsi="Times New Roman" w:cs="Times New Roman"/>
          <w:sz w:val="18"/>
          <w:szCs w:val="18"/>
        </w:rPr>
        <w:t>,</w:t>
      </w:r>
      <w:r w:rsidRPr="009D11C6">
        <w:rPr>
          <w:rFonts w:ascii="Times New Roman" w:eastAsiaTheme="minorEastAsia" w:hAnsiTheme="minorEastAsia" w:cs="Times New Roman"/>
          <w:sz w:val="18"/>
          <w:szCs w:val="18"/>
        </w:rPr>
        <w:t>夏江宝</w:t>
      </w:r>
      <w:r w:rsidRPr="009D11C6">
        <w:rPr>
          <w:rFonts w:ascii="Times New Roman" w:eastAsiaTheme="minorEastAsia" w:hAnsi="Times New Roman" w:cs="Times New Roman"/>
          <w:sz w:val="18"/>
          <w:szCs w:val="18"/>
        </w:rPr>
        <w:t>,</w:t>
      </w:r>
      <w:r w:rsidRPr="009D11C6">
        <w:rPr>
          <w:rFonts w:ascii="Times New Roman" w:eastAsiaTheme="minorEastAsia" w:hAnsiTheme="minorEastAsia" w:cs="Times New Roman"/>
          <w:sz w:val="18"/>
          <w:szCs w:val="18"/>
        </w:rPr>
        <w:t>等</w:t>
      </w:r>
      <w:r w:rsidRPr="009D11C6">
        <w:rPr>
          <w:rFonts w:ascii="Times New Roman" w:eastAsiaTheme="minorEastAsia" w:hAnsi="Times New Roman" w:cs="Times New Roman"/>
          <w:sz w:val="18"/>
          <w:szCs w:val="18"/>
        </w:rPr>
        <w:t xml:space="preserve">. </w:t>
      </w:r>
      <w:r w:rsidRPr="009D11C6">
        <w:rPr>
          <w:rFonts w:ascii="Times New Roman" w:eastAsiaTheme="minorEastAsia" w:hAnsiTheme="minorEastAsia" w:cs="Times New Roman"/>
          <w:sz w:val="18"/>
          <w:szCs w:val="18"/>
        </w:rPr>
        <w:t>黄河三角洲贝壳堤岛</w:t>
      </w:r>
      <w:r w:rsidRPr="009D11C6">
        <w:rPr>
          <w:rFonts w:ascii="Times New Roman" w:eastAsiaTheme="minorEastAsia" w:hAnsi="Times New Roman" w:cs="Times New Roman"/>
          <w:sz w:val="18"/>
          <w:szCs w:val="18"/>
        </w:rPr>
        <w:t>3</w:t>
      </w:r>
      <w:r w:rsidRPr="009D11C6">
        <w:rPr>
          <w:rFonts w:ascii="Times New Roman" w:eastAsiaTheme="minorEastAsia" w:hAnsiTheme="minorEastAsia" w:cs="Times New Roman"/>
          <w:sz w:val="18"/>
          <w:szCs w:val="18"/>
        </w:rPr>
        <w:t>种优势灌木的根系构型</w:t>
      </w:r>
      <w:r w:rsidRPr="009D11C6">
        <w:rPr>
          <w:rFonts w:ascii="Times New Roman" w:eastAsiaTheme="minorEastAsia" w:hAnsi="Times New Roman" w:cs="Times New Roman"/>
          <w:sz w:val="18"/>
          <w:szCs w:val="18"/>
        </w:rPr>
        <w:t xml:space="preserve">[J]. </w:t>
      </w:r>
      <w:r w:rsidRPr="009D11C6">
        <w:rPr>
          <w:rFonts w:ascii="Times New Roman" w:eastAsiaTheme="minorEastAsia" w:hAnsiTheme="minorEastAsia" w:cs="Times New Roman"/>
          <w:sz w:val="18"/>
          <w:szCs w:val="18"/>
        </w:rPr>
        <w:t>生态学报</w:t>
      </w:r>
      <w:r w:rsidRPr="009D11C6">
        <w:rPr>
          <w:rFonts w:ascii="Times New Roman" w:eastAsiaTheme="minorEastAsia" w:hAnsi="Times New Roman" w:cs="Times New Roman"/>
          <w:sz w:val="18"/>
          <w:szCs w:val="18"/>
        </w:rPr>
        <w:t>, 2015, 35(6):1688-1695.</w:t>
      </w:r>
    </w:p>
    <w:bookmarkEnd w:id="22"/>
    <w:p w:rsidR="00A96779" w:rsidRPr="009D11C6" w:rsidRDefault="005C0737" w:rsidP="00B867DA">
      <w:pPr>
        <w:pStyle w:val="EndNoteBibliography"/>
        <w:spacing w:after="0" w:line="360" w:lineRule="auto"/>
        <w:jc w:val="both"/>
        <w:rPr>
          <w:rFonts w:ascii="Times New Roman" w:eastAsiaTheme="minorEastAsia" w:hAnsi="Times New Roman" w:cs="Times New Roman"/>
          <w:sz w:val="18"/>
          <w:szCs w:val="18"/>
        </w:rPr>
      </w:pPr>
      <w:r w:rsidRPr="009D11C6">
        <w:rPr>
          <w:rFonts w:ascii="Times New Roman" w:eastAsiaTheme="minorEastAsia" w:hAnsi="Times New Roman" w:cs="Times New Roman"/>
          <w:sz w:val="18"/>
          <w:szCs w:val="18"/>
        </w:rPr>
        <w:t>[19]</w:t>
      </w:r>
      <w:r w:rsidR="00E422B9">
        <w:rPr>
          <w:rFonts w:ascii="Times New Roman" w:eastAsiaTheme="minorEastAsia" w:hAnsi="Times New Roman" w:cs="Times New Roman" w:hint="eastAsia"/>
          <w:sz w:val="18"/>
          <w:szCs w:val="18"/>
        </w:rPr>
        <w:t xml:space="preserve"> </w:t>
      </w:r>
      <w:r w:rsidRPr="009D11C6">
        <w:rPr>
          <w:rFonts w:ascii="Times New Roman" w:eastAsiaTheme="minorEastAsia" w:hAnsiTheme="minorEastAsia" w:cs="Times New Roman"/>
          <w:sz w:val="18"/>
          <w:szCs w:val="18"/>
        </w:rPr>
        <w:t>王刚</w:t>
      </w:r>
      <w:r w:rsidRPr="009D11C6">
        <w:rPr>
          <w:rFonts w:ascii="Times New Roman" w:eastAsiaTheme="minorEastAsia" w:hAnsi="Times New Roman" w:cs="Times New Roman"/>
          <w:sz w:val="18"/>
          <w:szCs w:val="18"/>
        </w:rPr>
        <w:t>,</w:t>
      </w:r>
      <w:r w:rsidRPr="009D11C6">
        <w:rPr>
          <w:rFonts w:ascii="Times New Roman" w:eastAsiaTheme="minorEastAsia" w:hAnsiTheme="minorEastAsia" w:cs="Times New Roman"/>
          <w:sz w:val="18"/>
          <w:szCs w:val="18"/>
        </w:rPr>
        <w:t>赵松岭</w:t>
      </w:r>
      <w:r w:rsidRPr="009D11C6">
        <w:rPr>
          <w:rFonts w:ascii="Times New Roman" w:eastAsiaTheme="minorEastAsia" w:hAnsi="Times New Roman" w:cs="Times New Roman"/>
          <w:sz w:val="18"/>
          <w:szCs w:val="18"/>
        </w:rPr>
        <w:t>,</w:t>
      </w:r>
      <w:r w:rsidRPr="009D11C6">
        <w:rPr>
          <w:rFonts w:ascii="Times New Roman" w:eastAsiaTheme="minorEastAsia" w:hAnsiTheme="minorEastAsia" w:cs="Times New Roman"/>
          <w:sz w:val="18"/>
          <w:szCs w:val="18"/>
        </w:rPr>
        <w:t>张鹏云</w:t>
      </w:r>
      <w:r w:rsidRPr="009D11C6">
        <w:rPr>
          <w:rFonts w:ascii="Times New Roman" w:eastAsiaTheme="minorEastAsia" w:hAnsi="Times New Roman" w:cs="Times New Roman"/>
          <w:sz w:val="18"/>
          <w:szCs w:val="18"/>
        </w:rPr>
        <w:t>,</w:t>
      </w:r>
      <w:r w:rsidRPr="009D11C6">
        <w:rPr>
          <w:rFonts w:ascii="Times New Roman" w:eastAsiaTheme="minorEastAsia" w:hAnsiTheme="minorEastAsia" w:cs="Times New Roman"/>
          <w:sz w:val="18"/>
          <w:szCs w:val="18"/>
        </w:rPr>
        <w:t>等</w:t>
      </w:r>
      <w:r w:rsidRPr="009D11C6">
        <w:rPr>
          <w:rFonts w:ascii="Times New Roman" w:eastAsiaTheme="minorEastAsia" w:hAnsi="Times New Roman" w:cs="Times New Roman"/>
          <w:sz w:val="18"/>
          <w:szCs w:val="18"/>
        </w:rPr>
        <w:t xml:space="preserve">. </w:t>
      </w:r>
      <w:r w:rsidRPr="009D11C6">
        <w:rPr>
          <w:rFonts w:ascii="Times New Roman" w:eastAsiaTheme="minorEastAsia" w:hAnsiTheme="minorEastAsia" w:cs="Times New Roman"/>
          <w:sz w:val="18"/>
          <w:szCs w:val="18"/>
        </w:rPr>
        <w:t>关于生态位定义的探讨及生态位重叠计测公式改进的研究</w:t>
      </w:r>
      <w:r w:rsidRPr="009D11C6">
        <w:rPr>
          <w:rFonts w:ascii="Times New Roman" w:eastAsiaTheme="minorEastAsia" w:hAnsi="Times New Roman" w:cs="Times New Roman"/>
          <w:sz w:val="18"/>
          <w:szCs w:val="18"/>
        </w:rPr>
        <w:t xml:space="preserve">[J]. </w:t>
      </w:r>
      <w:r w:rsidRPr="009D11C6">
        <w:rPr>
          <w:rFonts w:ascii="Times New Roman" w:eastAsiaTheme="minorEastAsia" w:hAnsiTheme="minorEastAsia" w:cs="Times New Roman"/>
          <w:sz w:val="18"/>
          <w:szCs w:val="18"/>
        </w:rPr>
        <w:t>生态学报</w:t>
      </w:r>
      <w:r w:rsidRPr="009D11C6">
        <w:rPr>
          <w:rFonts w:ascii="Times New Roman" w:eastAsiaTheme="minorEastAsia" w:hAnsi="Times New Roman" w:cs="Times New Roman"/>
          <w:sz w:val="18"/>
          <w:szCs w:val="18"/>
        </w:rPr>
        <w:t>, 1984, 4(2):119-127.</w:t>
      </w:r>
    </w:p>
    <w:bookmarkEnd w:id="17"/>
    <w:p w:rsidR="00A96779" w:rsidRPr="009D11C6" w:rsidRDefault="00401C12">
      <w:pPr>
        <w:pStyle w:val="EndNoteBibliography"/>
        <w:spacing w:after="0" w:line="360" w:lineRule="auto"/>
        <w:jc w:val="both"/>
        <w:rPr>
          <w:rFonts w:ascii="Times New Roman" w:eastAsiaTheme="minorEastAsia" w:hAnsi="Times New Roman" w:cs="Times New Roman"/>
          <w:sz w:val="18"/>
          <w:szCs w:val="18"/>
        </w:rPr>
      </w:pPr>
      <w:r w:rsidRPr="009D11C6">
        <w:rPr>
          <w:rFonts w:ascii="Times New Roman" w:eastAsiaTheme="minorEastAsia" w:hAnsi="Times New Roman" w:cs="Times New Roman"/>
          <w:sz w:val="18"/>
          <w:szCs w:val="18"/>
        </w:rPr>
        <w:t>[</w:t>
      </w:r>
      <w:r w:rsidR="005C0737" w:rsidRPr="009D11C6">
        <w:rPr>
          <w:rFonts w:ascii="Times New Roman" w:eastAsiaTheme="minorEastAsia" w:hAnsi="Times New Roman" w:cs="Times New Roman"/>
          <w:sz w:val="18"/>
          <w:szCs w:val="18"/>
        </w:rPr>
        <w:t>20</w:t>
      </w:r>
      <w:r w:rsidRPr="009D11C6">
        <w:rPr>
          <w:rFonts w:ascii="Times New Roman" w:eastAsiaTheme="minorEastAsia" w:hAnsi="Times New Roman" w:cs="Times New Roman"/>
          <w:sz w:val="18"/>
          <w:szCs w:val="18"/>
        </w:rPr>
        <w:t xml:space="preserve">] </w:t>
      </w:r>
      <w:r w:rsidR="005C0737" w:rsidRPr="009D11C6">
        <w:rPr>
          <w:rFonts w:ascii="Times New Roman" w:eastAsiaTheme="minorEastAsia" w:hAnsiTheme="minorEastAsia" w:cs="Times New Roman"/>
          <w:sz w:val="18"/>
          <w:szCs w:val="18"/>
        </w:rPr>
        <w:t>马晓勇</w:t>
      </w:r>
      <w:r w:rsidR="005C0737" w:rsidRPr="009D11C6">
        <w:rPr>
          <w:rFonts w:ascii="Times New Roman" w:eastAsiaTheme="minorEastAsia" w:hAnsi="Times New Roman" w:cs="Times New Roman"/>
          <w:sz w:val="18"/>
          <w:szCs w:val="18"/>
        </w:rPr>
        <w:t>,</w:t>
      </w:r>
      <w:r w:rsidR="005C0737" w:rsidRPr="009D11C6">
        <w:rPr>
          <w:rFonts w:ascii="Times New Roman" w:eastAsiaTheme="minorEastAsia" w:hAnsiTheme="minorEastAsia" w:cs="Times New Roman"/>
          <w:sz w:val="18"/>
          <w:szCs w:val="18"/>
        </w:rPr>
        <w:t>上官铁梁</w:t>
      </w:r>
      <w:r w:rsidR="005C0737" w:rsidRPr="009D11C6">
        <w:rPr>
          <w:rFonts w:ascii="Times New Roman" w:eastAsiaTheme="minorEastAsia" w:hAnsi="Times New Roman" w:cs="Times New Roman"/>
          <w:sz w:val="18"/>
          <w:szCs w:val="18"/>
        </w:rPr>
        <w:t>,</w:t>
      </w:r>
      <w:r w:rsidR="005C0737" w:rsidRPr="009D11C6">
        <w:rPr>
          <w:rFonts w:ascii="Times New Roman" w:eastAsiaTheme="minorEastAsia" w:hAnsiTheme="minorEastAsia" w:cs="Times New Roman"/>
          <w:sz w:val="18"/>
          <w:szCs w:val="18"/>
        </w:rPr>
        <w:t>庞军柱</w:t>
      </w:r>
      <w:r w:rsidR="005C0737" w:rsidRPr="009D11C6">
        <w:rPr>
          <w:rFonts w:ascii="Times New Roman" w:eastAsiaTheme="minorEastAsia" w:hAnsi="Times New Roman" w:cs="Times New Roman"/>
          <w:sz w:val="18"/>
          <w:szCs w:val="18"/>
        </w:rPr>
        <w:t xml:space="preserve">. </w:t>
      </w:r>
      <w:r w:rsidR="005C0737" w:rsidRPr="009D11C6">
        <w:rPr>
          <w:rFonts w:ascii="Times New Roman" w:eastAsiaTheme="minorEastAsia" w:hAnsiTheme="minorEastAsia" w:cs="Times New Roman"/>
          <w:sz w:val="18"/>
          <w:szCs w:val="18"/>
        </w:rPr>
        <w:t>太岳山森林群落优势种群生态位研究</w:t>
      </w:r>
      <w:r w:rsidR="005C0737" w:rsidRPr="009D11C6">
        <w:rPr>
          <w:rFonts w:ascii="Times New Roman" w:eastAsiaTheme="minorEastAsia" w:hAnsi="Times New Roman" w:cs="Times New Roman"/>
          <w:sz w:val="18"/>
          <w:szCs w:val="18"/>
        </w:rPr>
        <w:t xml:space="preserve">[J]. </w:t>
      </w:r>
      <w:r w:rsidR="005C0737" w:rsidRPr="009D11C6">
        <w:rPr>
          <w:rFonts w:ascii="Times New Roman" w:eastAsiaTheme="minorEastAsia" w:hAnsiTheme="minorEastAsia" w:cs="Times New Roman"/>
          <w:sz w:val="18"/>
          <w:szCs w:val="18"/>
        </w:rPr>
        <w:t>山西大学学报</w:t>
      </w:r>
      <w:r w:rsidR="005C0737" w:rsidRPr="009D11C6">
        <w:rPr>
          <w:rFonts w:ascii="Times New Roman" w:eastAsiaTheme="minorEastAsia" w:hAnsi="Times New Roman" w:cs="Times New Roman"/>
          <w:sz w:val="18"/>
          <w:szCs w:val="18"/>
        </w:rPr>
        <w:t>(</w:t>
      </w:r>
      <w:r w:rsidR="005C0737" w:rsidRPr="009D11C6">
        <w:rPr>
          <w:rFonts w:ascii="Times New Roman" w:eastAsiaTheme="minorEastAsia" w:hAnsiTheme="minorEastAsia" w:cs="Times New Roman"/>
          <w:sz w:val="18"/>
          <w:szCs w:val="18"/>
        </w:rPr>
        <w:t>自然科学版</w:t>
      </w:r>
      <w:r w:rsidR="005C0737" w:rsidRPr="009D11C6">
        <w:rPr>
          <w:rFonts w:ascii="Times New Roman" w:eastAsiaTheme="minorEastAsia" w:hAnsi="Times New Roman" w:cs="Times New Roman"/>
          <w:sz w:val="18"/>
          <w:szCs w:val="18"/>
        </w:rPr>
        <w:t>), 2004, 27(2):209-212.</w:t>
      </w:r>
    </w:p>
    <w:p w:rsidR="00A96779" w:rsidRPr="009D11C6" w:rsidRDefault="00401C12">
      <w:pPr>
        <w:pStyle w:val="EndNoteBibliography"/>
        <w:spacing w:after="0" w:line="360" w:lineRule="auto"/>
        <w:jc w:val="both"/>
        <w:rPr>
          <w:rFonts w:ascii="Times New Roman" w:eastAsiaTheme="minorEastAsia" w:hAnsi="Times New Roman" w:cs="Times New Roman"/>
          <w:sz w:val="18"/>
          <w:szCs w:val="18"/>
        </w:rPr>
      </w:pPr>
      <w:r w:rsidRPr="009D11C6">
        <w:rPr>
          <w:rFonts w:ascii="Times New Roman" w:eastAsiaTheme="minorEastAsia" w:hAnsi="Times New Roman" w:cs="Times New Roman"/>
          <w:sz w:val="18"/>
          <w:szCs w:val="18"/>
        </w:rPr>
        <w:t>[2</w:t>
      </w:r>
      <w:r w:rsidR="00B867DA" w:rsidRPr="009D11C6">
        <w:rPr>
          <w:rFonts w:ascii="Times New Roman" w:eastAsiaTheme="minorEastAsia" w:hAnsi="Times New Roman" w:cs="Times New Roman"/>
          <w:sz w:val="18"/>
          <w:szCs w:val="18"/>
        </w:rPr>
        <w:t>1</w:t>
      </w:r>
      <w:r w:rsidRPr="009D11C6">
        <w:rPr>
          <w:rFonts w:ascii="Times New Roman" w:eastAsiaTheme="minorEastAsia" w:hAnsi="Times New Roman" w:cs="Times New Roman"/>
          <w:sz w:val="18"/>
          <w:szCs w:val="18"/>
        </w:rPr>
        <w:t xml:space="preserve">] </w:t>
      </w:r>
      <w:r w:rsidRPr="009D11C6">
        <w:rPr>
          <w:rFonts w:ascii="Times New Roman" w:eastAsiaTheme="minorEastAsia" w:hAnsiTheme="minorEastAsia" w:cs="Times New Roman"/>
          <w:sz w:val="18"/>
          <w:szCs w:val="18"/>
        </w:rPr>
        <w:t>夏江宝</w:t>
      </w:r>
      <w:r w:rsidRPr="009D11C6">
        <w:rPr>
          <w:rFonts w:ascii="Times New Roman" w:eastAsiaTheme="minorEastAsia" w:hAnsi="Times New Roman" w:cs="Times New Roman"/>
          <w:sz w:val="18"/>
          <w:szCs w:val="18"/>
        </w:rPr>
        <w:t>,</w:t>
      </w:r>
      <w:r w:rsidRPr="009D11C6">
        <w:rPr>
          <w:rFonts w:ascii="Times New Roman" w:eastAsiaTheme="minorEastAsia" w:hAnsiTheme="minorEastAsia" w:cs="Times New Roman"/>
          <w:sz w:val="18"/>
          <w:szCs w:val="18"/>
        </w:rPr>
        <w:t>张淑勇</w:t>
      </w:r>
      <w:r w:rsidRPr="009D11C6">
        <w:rPr>
          <w:rFonts w:ascii="Times New Roman" w:eastAsiaTheme="minorEastAsia" w:hAnsi="Times New Roman" w:cs="Times New Roman"/>
          <w:sz w:val="18"/>
          <w:szCs w:val="18"/>
        </w:rPr>
        <w:t>,</w:t>
      </w:r>
      <w:r w:rsidRPr="009D11C6">
        <w:rPr>
          <w:rFonts w:ascii="Times New Roman" w:eastAsiaTheme="minorEastAsia" w:hAnsiTheme="minorEastAsia" w:cs="Times New Roman"/>
          <w:sz w:val="18"/>
          <w:szCs w:val="18"/>
        </w:rPr>
        <w:t>王荣荣</w:t>
      </w:r>
      <w:r w:rsidRPr="009D11C6">
        <w:rPr>
          <w:rFonts w:ascii="Times New Roman" w:eastAsiaTheme="minorEastAsia" w:hAnsi="Times New Roman" w:cs="Times New Roman"/>
          <w:sz w:val="18"/>
          <w:szCs w:val="18"/>
        </w:rPr>
        <w:t>,</w:t>
      </w:r>
      <w:r w:rsidRPr="009D11C6">
        <w:rPr>
          <w:rFonts w:ascii="Times New Roman" w:eastAsiaTheme="minorEastAsia" w:hAnsiTheme="minorEastAsia" w:cs="Times New Roman"/>
          <w:sz w:val="18"/>
          <w:szCs w:val="18"/>
        </w:rPr>
        <w:t>等</w:t>
      </w:r>
      <w:r w:rsidRPr="009D11C6">
        <w:rPr>
          <w:rFonts w:ascii="Times New Roman" w:eastAsiaTheme="minorEastAsia" w:hAnsi="Times New Roman" w:cs="Times New Roman"/>
          <w:sz w:val="18"/>
          <w:szCs w:val="18"/>
        </w:rPr>
        <w:t xml:space="preserve">. </w:t>
      </w:r>
      <w:r w:rsidRPr="009D11C6">
        <w:rPr>
          <w:rFonts w:ascii="Times New Roman" w:eastAsiaTheme="minorEastAsia" w:hAnsiTheme="minorEastAsia" w:cs="Times New Roman"/>
          <w:sz w:val="18"/>
          <w:szCs w:val="18"/>
        </w:rPr>
        <w:t>贝壳堤岛</w:t>
      </w:r>
      <w:r w:rsidRPr="009D11C6">
        <w:rPr>
          <w:rFonts w:ascii="Times New Roman" w:eastAsiaTheme="minorEastAsia" w:hAnsi="Times New Roman" w:cs="Times New Roman"/>
          <w:sz w:val="18"/>
          <w:szCs w:val="18"/>
        </w:rPr>
        <w:t>3</w:t>
      </w:r>
      <w:r w:rsidRPr="009D11C6">
        <w:rPr>
          <w:rFonts w:ascii="Times New Roman" w:eastAsiaTheme="minorEastAsia" w:hAnsiTheme="minorEastAsia" w:cs="Times New Roman"/>
          <w:sz w:val="18"/>
          <w:szCs w:val="18"/>
        </w:rPr>
        <w:t>种植被类型的土壤颗粒分形及水分生态特征</w:t>
      </w:r>
      <w:r w:rsidRPr="009D11C6">
        <w:rPr>
          <w:rFonts w:ascii="Times New Roman" w:eastAsiaTheme="minorEastAsia" w:hAnsi="Times New Roman" w:cs="Times New Roman"/>
          <w:sz w:val="18"/>
          <w:szCs w:val="18"/>
        </w:rPr>
        <w:t xml:space="preserve">[J]. </w:t>
      </w:r>
      <w:r w:rsidRPr="009D11C6">
        <w:rPr>
          <w:rFonts w:ascii="Times New Roman" w:eastAsiaTheme="minorEastAsia" w:hAnsiTheme="minorEastAsia" w:cs="Times New Roman"/>
          <w:sz w:val="18"/>
          <w:szCs w:val="18"/>
        </w:rPr>
        <w:t>生态学报</w:t>
      </w:r>
      <w:r w:rsidRPr="009D11C6">
        <w:rPr>
          <w:rFonts w:ascii="Times New Roman" w:eastAsiaTheme="minorEastAsia" w:hAnsi="Times New Roman" w:cs="Times New Roman"/>
          <w:sz w:val="18"/>
          <w:szCs w:val="18"/>
        </w:rPr>
        <w:t>, 2013, 33(21):7013-7022.</w:t>
      </w:r>
    </w:p>
    <w:p w:rsidR="00A96779" w:rsidRPr="009D11C6" w:rsidRDefault="00A96779">
      <w:pPr>
        <w:pStyle w:val="EndNoteBibliography"/>
        <w:spacing w:after="0" w:line="360" w:lineRule="auto"/>
        <w:rPr>
          <w:rFonts w:ascii="Times New Roman" w:eastAsiaTheme="minorEastAsia" w:hAnsi="Times New Roman" w:cs="Times New Roman"/>
          <w:sz w:val="21"/>
          <w:szCs w:val="21"/>
        </w:rPr>
      </w:pPr>
    </w:p>
    <w:p w:rsidR="00A96779" w:rsidRPr="009D11C6" w:rsidRDefault="00A96779">
      <w:pPr>
        <w:pStyle w:val="EndNoteBibliography"/>
        <w:spacing w:after="0" w:line="360" w:lineRule="auto"/>
        <w:rPr>
          <w:rFonts w:ascii="Times New Roman" w:eastAsiaTheme="minorEastAsia" w:hAnsi="Times New Roman" w:cs="Times New Roman"/>
          <w:sz w:val="21"/>
          <w:szCs w:val="21"/>
        </w:rPr>
      </w:pPr>
    </w:p>
    <w:p w:rsidR="00A96779" w:rsidRPr="009D11C6" w:rsidRDefault="00401C12" w:rsidP="00435695">
      <w:pPr>
        <w:spacing w:after="0" w:line="360" w:lineRule="auto"/>
        <w:jc w:val="center"/>
        <w:rPr>
          <w:rFonts w:ascii="Times New Roman" w:eastAsiaTheme="majorEastAsia" w:hAnsi="Times New Roman" w:cs="Times New Roman"/>
          <w:b/>
          <w:sz w:val="36"/>
          <w:szCs w:val="36"/>
        </w:rPr>
      </w:pPr>
      <w:r w:rsidRPr="009D11C6">
        <w:rPr>
          <w:rFonts w:ascii="Times New Roman" w:eastAsia="宋体" w:hAnsi="Times New Roman" w:cs="Times New Roman"/>
          <w:b/>
          <w:kern w:val="2"/>
          <w:sz w:val="36"/>
          <w:szCs w:val="36"/>
        </w:rPr>
        <w:t xml:space="preserve">Niche </w:t>
      </w:r>
      <w:r w:rsidRPr="009D11C6">
        <w:rPr>
          <w:rFonts w:ascii="Times New Roman" w:eastAsia="宋体" w:hAnsi="Times New Roman" w:cs="Times New Roman" w:hint="eastAsia"/>
          <w:b/>
          <w:kern w:val="2"/>
          <w:sz w:val="36"/>
          <w:szCs w:val="36"/>
        </w:rPr>
        <w:t>C</w:t>
      </w:r>
      <w:r w:rsidRPr="009D11C6">
        <w:rPr>
          <w:rFonts w:ascii="Times New Roman" w:eastAsia="宋体" w:hAnsi="Times New Roman" w:cs="Times New Roman"/>
          <w:b/>
          <w:kern w:val="2"/>
          <w:sz w:val="36"/>
          <w:szCs w:val="36"/>
        </w:rPr>
        <w:t xml:space="preserve">haracteristics of </w:t>
      </w:r>
      <w:r w:rsidRPr="009D11C6">
        <w:rPr>
          <w:rFonts w:ascii="Times New Roman" w:eastAsia="宋体" w:hAnsi="Times New Roman" w:cs="Times New Roman" w:hint="eastAsia"/>
          <w:b/>
          <w:kern w:val="2"/>
          <w:sz w:val="36"/>
          <w:szCs w:val="36"/>
        </w:rPr>
        <w:t>V</w:t>
      </w:r>
      <w:r w:rsidRPr="009D11C6">
        <w:rPr>
          <w:rFonts w:ascii="Times New Roman" w:eastAsia="宋体" w:hAnsi="Times New Roman" w:cs="Times New Roman"/>
          <w:b/>
          <w:kern w:val="2"/>
          <w:sz w:val="36"/>
          <w:szCs w:val="36"/>
        </w:rPr>
        <w:t xml:space="preserve">ascular </w:t>
      </w:r>
      <w:r w:rsidRPr="009D11C6">
        <w:rPr>
          <w:rFonts w:ascii="Times New Roman" w:eastAsia="宋体" w:hAnsi="Times New Roman" w:cs="Times New Roman" w:hint="eastAsia"/>
          <w:b/>
          <w:kern w:val="2"/>
          <w:sz w:val="36"/>
          <w:szCs w:val="36"/>
        </w:rPr>
        <w:t>P</w:t>
      </w:r>
      <w:r w:rsidRPr="009D11C6">
        <w:rPr>
          <w:rFonts w:ascii="Times New Roman" w:eastAsia="宋体" w:hAnsi="Times New Roman" w:cs="Times New Roman"/>
          <w:b/>
          <w:kern w:val="2"/>
          <w:sz w:val="36"/>
          <w:szCs w:val="36"/>
        </w:rPr>
        <w:t xml:space="preserve">lant </w:t>
      </w:r>
      <w:r w:rsidRPr="009D11C6">
        <w:rPr>
          <w:rFonts w:ascii="Times New Roman" w:eastAsia="宋体" w:hAnsi="Times New Roman" w:cs="Times New Roman" w:hint="eastAsia"/>
          <w:b/>
          <w:kern w:val="2"/>
          <w:sz w:val="36"/>
          <w:szCs w:val="36"/>
        </w:rPr>
        <w:t>S</w:t>
      </w:r>
      <w:r w:rsidRPr="009D11C6">
        <w:rPr>
          <w:rFonts w:ascii="Times New Roman" w:eastAsia="宋体" w:hAnsi="Times New Roman" w:cs="Times New Roman"/>
          <w:b/>
          <w:kern w:val="2"/>
          <w:sz w:val="36"/>
          <w:szCs w:val="36"/>
        </w:rPr>
        <w:t xml:space="preserve">pecies in Natural Chenier Reserve of </w:t>
      </w:r>
      <w:proofErr w:type="spellStart"/>
      <w:r w:rsidRPr="009D11C6">
        <w:rPr>
          <w:rFonts w:ascii="Times New Roman" w:eastAsia="宋体" w:hAnsi="Times New Roman" w:cs="Times New Roman"/>
          <w:b/>
          <w:kern w:val="2"/>
          <w:sz w:val="36"/>
          <w:szCs w:val="36"/>
        </w:rPr>
        <w:t>Wudi</w:t>
      </w:r>
      <w:proofErr w:type="spellEnd"/>
      <w:r w:rsidRPr="009D11C6">
        <w:rPr>
          <w:rFonts w:ascii="Times New Roman" w:eastAsia="宋体" w:hAnsi="Times New Roman" w:cs="Times New Roman"/>
          <w:b/>
          <w:kern w:val="2"/>
          <w:sz w:val="36"/>
          <w:szCs w:val="36"/>
        </w:rPr>
        <w:t>, Shandong Province</w:t>
      </w:r>
    </w:p>
    <w:p w:rsidR="00C342A5" w:rsidRDefault="00401C12" w:rsidP="00E422B9">
      <w:pPr>
        <w:spacing w:after="0" w:line="360" w:lineRule="auto"/>
        <w:jc w:val="center"/>
        <w:rPr>
          <w:rFonts w:ascii="Times New Roman" w:eastAsiaTheme="majorEastAsia" w:hAnsi="Times New Roman" w:cs="Times New Roman"/>
          <w:sz w:val="28"/>
          <w:szCs w:val="28"/>
        </w:rPr>
      </w:pPr>
      <w:r w:rsidRPr="009D11C6">
        <w:rPr>
          <w:rFonts w:ascii="Times New Roman" w:eastAsiaTheme="majorEastAsia" w:hAnsi="Times New Roman" w:cs="Times New Roman"/>
          <w:sz w:val="28"/>
          <w:szCs w:val="28"/>
        </w:rPr>
        <w:t>XIAO Lan</w:t>
      </w:r>
      <w:r w:rsidRPr="009D11C6">
        <w:rPr>
          <w:rFonts w:ascii="Times New Roman" w:eastAsiaTheme="majorEastAsia" w:hAnsi="Times New Roman" w:cs="Times New Roman"/>
          <w:sz w:val="28"/>
          <w:szCs w:val="28"/>
          <w:vertAlign w:val="superscript"/>
        </w:rPr>
        <w:t>1</w:t>
      </w:r>
      <w:r w:rsidRPr="009D11C6">
        <w:rPr>
          <w:rFonts w:ascii="Times New Roman" w:eastAsiaTheme="majorEastAsia" w:hAnsi="Times New Roman" w:cs="Times New Roman" w:hint="eastAsia"/>
          <w:sz w:val="28"/>
          <w:szCs w:val="28"/>
        </w:rPr>
        <w:t>,</w:t>
      </w:r>
      <w:r w:rsidRPr="009D11C6">
        <w:rPr>
          <w:rFonts w:ascii="Times New Roman" w:eastAsiaTheme="majorEastAsia" w:hAnsi="Times New Roman" w:cs="Times New Roman"/>
          <w:sz w:val="28"/>
          <w:szCs w:val="28"/>
        </w:rPr>
        <w:t xml:space="preserve"> YANG Shengchang</w:t>
      </w:r>
      <w:r w:rsidRPr="009D11C6">
        <w:rPr>
          <w:rFonts w:ascii="Times New Roman" w:eastAsiaTheme="majorEastAsia" w:hAnsi="Times New Roman" w:cs="Times New Roman"/>
          <w:sz w:val="28"/>
          <w:szCs w:val="28"/>
          <w:vertAlign w:val="superscript"/>
        </w:rPr>
        <w:t>1*</w:t>
      </w:r>
      <w:r w:rsidRPr="009D11C6">
        <w:rPr>
          <w:rFonts w:ascii="Times New Roman" w:eastAsiaTheme="majorEastAsia" w:hAnsi="Times New Roman" w:cs="Times New Roman" w:hint="eastAsia"/>
          <w:sz w:val="28"/>
          <w:szCs w:val="28"/>
        </w:rPr>
        <w:t>,</w:t>
      </w:r>
      <w:r w:rsidRPr="009D11C6">
        <w:rPr>
          <w:rFonts w:ascii="Times New Roman" w:eastAsiaTheme="majorEastAsia" w:hAnsi="Times New Roman" w:cs="Times New Roman"/>
          <w:sz w:val="28"/>
          <w:szCs w:val="28"/>
        </w:rPr>
        <w:t xml:space="preserve"> HOU Rui</w:t>
      </w:r>
      <w:r w:rsidRPr="009D11C6">
        <w:rPr>
          <w:rFonts w:ascii="Times New Roman" w:eastAsiaTheme="majorEastAsia" w:hAnsi="Times New Roman" w:cs="Times New Roman"/>
          <w:sz w:val="28"/>
          <w:szCs w:val="28"/>
          <w:vertAlign w:val="superscript"/>
        </w:rPr>
        <w:t>1</w:t>
      </w:r>
      <w:r w:rsidRPr="009D11C6">
        <w:rPr>
          <w:rFonts w:ascii="Times New Roman" w:eastAsiaTheme="majorEastAsia" w:hAnsi="Times New Roman" w:cs="Times New Roman" w:hint="eastAsia"/>
          <w:sz w:val="28"/>
          <w:szCs w:val="28"/>
        </w:rPr>
        <w:t>,</w:t>
      </w:r>
      <w:r w:rsidRPr="009D11C6">
        <w:rPr>
          <w:rFonts w:ascii="Times New Roman" w:eastAsiaTheme="majorEastAsia" w:hAnsi="Times New Roman" w:cs="Times New Roman"/>
          <w:sz w:val="28"/>
          <w:szCs w:val="28"/>
        </w:rPr>
        <w:t xml:space="preserve"> LIU Changan</w:t>
      </w:r>
      <w:r w:rsidRPr="009D11C6">
        <w:rPr>
          <w:rFonts w:ascii="Times New Roman" w:eastAsiaTheme="majorEastAsia" w:hAnsi="Times New Roman" w:cs="Times New Roman"/>
          <w:sz w:val="28"/>
          <w:szCs w:val="28"/>
          <w:vertAlign w:val="superscript"/>
        </w:rPr>
        <w:t>2</w:t>
      </w:r>
      <w:r w:rsidRPr="009D11C6">
        <w:rPr>
          <w:rFonts w:ascii="Times New Roman" w:eastAsiaTheme="majorEastAsia" w:hAnsi="Times New Roman" w:cs="Times New Roman" w:hint="eastAsia"/>
          <w:sz w:val="28"/>
          <w:szCs w:val="28"/>
        </w:rPr>
        <w:t>,</w:t>
      </w:r>
    </w:p>
    <w:p w:rsidR="00A96779" w:rsidRPr="009D11C6" w:rsidRDefault="00401C12" w:rsidP="00E422B9">
      <w:pPr>
        <w:spacing w:after="0" w:line="360" w:lineRule="auto"/>
        <w:jc w:val="center"/>
        <w:rPr>
          <w:rFonts w:ascii="Times New Roman" w:eastAsiaTheme="majorEastAsia" w:hAnsi="Times New Roman" w:cs="Times New Roman"/>
          <w:sz w:val="28"/>
          <w:szCs w:val="28"/>
        </w:rPr>
      </w:pPr>
      <w:r w:rsidRPr="009D11C6">
        <w:rPr>
          <w:rFonts w:ascii="Times New Roman" w:eastAsiaTheme="majorEastAsia" w:hAnsi="Times New Roman" w:cs="Times New Roman"/>
          <w:sz w:val="28"/>
          <w:szCs w:val="28"/>
        </w:rPr>
        <w:t>LU Weizhi</w:t>
      </w:r>
      <w:r w:rsidRPr="009D11C6">
        <w:rPr>
          <w:rFonts w:ascii="Times New Roman" w:eastAsiaTheme="majorEastAsia" w:hAnsi="Times New Roman" w:cs="Times New Roman"/>
          <w:sz w:val="28"/>
          <w:szCs w:val="28"/>
          <w:vertAlign w:val="superscript"/>
        </w:rPr>
        <w:t>2</w:t>
      </w:r>
      <w:r w:rsidRPr="009D11C6">
        <w:rPr>
          <w:rFonts w:ascii="Times New Roman" w:eastAsiaTheme="majorEastAsia" w:hAnsi="Times New Roman" w:cs="Times New Roman" w:hint="eastAsia"/>
          <w:sz w:val="28"/>
          <w:szCs w:val="28"/>
        </w:rPr>
        <w:t>,</w:t>
      </w:r>
      <w:r w:rsidRPr="009D11C6">
        <w:rPr>
          <w:rFonts w:ascii="Times New Roman" w:eastAsiaTheme="majorEastAsia" w:hAnsi="Times New Roman" w:cs="Times New Roman"/>
          <w:sz w:val="28"/>
          <w:szCs w:val="28"/>
        </w:rPr>
        <w:t xml:space="preserve"> CHEN Pengfei</w:t>
      </w:r>
      <w:r w:rsidRPr="009D11C6">
        <w:rPr>
          <w:rFonts w:ascii="Times New Roman" w:eastAsiaTheme="majorEastAsia" w:hAnsi="Times New Roman" w:cs="Times New Roman"/>
          <w:sz w:val="28"/>
          <w:szCs w:val="28"/>
          <w:vertAlign w:val="superscript"/>
        </w:rPr>
        <w:t>2</w:t>
      </w:r>
    </w:p>
    <w:p w:rsidR="00A85A61" w:rsidRPr="00A85A61" w:rsidRDefault="00401C12" w:rsidP="00A85A61">
      <w:pPr>
        <w:pStyle w:val="af"/>
        <w:numPr>
          <w:ilvl w:val="0"/>
          <w:numId w:val="1"/>
        </w:numPr>
        <w:spacing w:line="360" w:lineRule="auto"/>
        <w:ind w:firstLineChars="0"/>
        <w:jc w:val="center"/>
        <w:rPr>
          <w:rFonts w:ascii="Times New Roman" w:eastAsiaTheme="majorEastAsia" w:hAnsi="Times New Roman" w:cs="Times New Roman"/>
          <w:sz w:val="21"/>
          <w:szCs w:val="21"/>
        </w:rPr>
      </w:pPr>
      <w:r w:rsidRPr="00A85A61">
        <w:rPr>
          <w:rFonts w:ascii="Times New Roman" w:eastAsiaTheme="majorEastAsia" w:hAnsi="Times New Roman" w:cs="Times New Roman"/>
          <w:sz w:val="21"/>
          <w:szCs w:val="21"/>
        </w:rPr>
        <w:t>College of the Environment &amp; Ecology</w:t>
      </w:r>
      <w:r w:rsidR="00C342A5" w:rsidRPr="00A85A61">
        <w:rPr>
          <w:rFonts w:ascii="Times New Roman" w:eastAsiaTheme="majorEastAsia" w:hAnsi="Times New Roman" w:cs="Times New Roman" w:hint="eastAsia"/>
          <w:sz w:val="21"/>
          <w:szCs w:val="21"/>
        </w:rPr>
        <w:t xml:space="preserve">, </w:t>
      </w:r>
      <w:r w:rsidRPr="00A85A61">
        <w:rPr>
          <w:rFonts w:ascii="Times New Roman" w:eastAsiaTheme="majorEastAsia" w:hAnsi="Times New Roman" w:cs="Times New Roman"/>
          <w:sz w:val="21"/>
          <w:szCs w:val="21"/>
        </w:rPr>
        <w:t>Xiamen University</w:t>
      </w:r>
      <w:r w:rsidR="00C342A5" w:rsidRPr="00A85A61">
        <w:rPr>
          <w:rFonts w:ascii="Times New Roman" w:eastAsiaTheme="majorEastAsia" w:hAnsi="Times New Roman" w:cs="Times New Roman" w:hint="eastAsia"/>
          <w:sz w:val="21"/>
          <w:szCs w:val="21"/>
        </w:rPr>
        <w:t xml:space="preserve">, </w:t>
      </w:r>
      <w:r w:rsidRPr="00A85A61">
        <w:rPr>
          <w:rFonts w:ascii="Times New Roman" w:eastAsiaTheme="majorEastAsia" w:hAnsi="Times New Roman" w:cs="Times New Roman"/>
          <w:sz w:val="21"/>
          <w:szCs w:val="21"/>
        </w:rPr>
        <w:t>Xiamen 361102,</w:t>
      </w:r>
      <w:r w:rsidR="00C342A5" w:rsidRPr="00A85A61">
        <w:rPr>
          <w:rFonts w:ascii="Times New Roman" w:eastAsiaTheme="majorEastAsia" w:hAnsi="Times New Roman" w:cs="Times New Roman" w:hint="eastAsia"/>
          <w:sz w:val="21"/>
          <w:szCs w:val="21"/>
        </w:rPr>
        <w:t xml:space="preserve"> </w:t>
      </w:r>
      <w:r w:rsidRPr="00A85A61">
        <w:rPr>
          <w:rFonts w:ascii="Times New Roman" w:eastAsiaTheme="majorEastAsia" w:hAnsi="Times New Roman" w:cs="Times New Roman"/>
          <w:sz w:val="21"/>
          <w:szCs w:val="21"/>
        </w:rPr>
        <w:t>China</w:t>
      </w:r>
      <w:r w:rsidR="00C342A5" w:rsidRPr="00A85A61">
        <w:rPr>
          <w:rFonts w:ascii="Times New Roman" w:eastAsiaTheme="majorEastAsia" w:hAnsi="Times New Roman" w:cs="Times New Roman" w:hint="eastAsia"/>
          <w:sz w:val="21"/>
          <w:szCs w:val="21"/>
        </w:rPr>
        <w:t xml:space="preserve">; </w:t>
      </w:r>
      <w:r w:rsidRPr="00A85A61">
        <w:rPr>
          <w:rFonts w:ascii="Times New Roman" w:eastAsiaTheme="majorEastAsia" w:hAnsi="Times New Roman" w:cs="Times New Roman"/>
          <w:sz w:val="21"/>
          <w:szCs w:val="21"/>
        </w:rPr>
        <w:t>2</w:t>
      </w:r>
      <w:r w:rsidRPr="00A85A61">
        <w:rPr>
          <w:rFonts w:ascii="Times New Roman" w:eastAsiaTheme="majorEastAsia" w:hAnsi="Times New Roman" w:cs="Times New Roman" w:hint="eastAsia"/>
          <w:sz w:val="21"/>
          <w:szCs w:val="21"/>
        </w:rPr>
        <w:t>.</w:t>
      </w:r>
      <w:r w:rsidRPr="00A85A61">
        <w:rPr>
          <w:rFonts w:ascii="Times New Roman" w:eastAsiaTheme="majorEastAsia" w:hAnsi="Times New Roman" w:cs="Times New Roman"/>
          <w:sz w:val="21"/>
          <w:szCs w:val="21"/>
        </w:rPr>
        <w:t xml:space="preserve"> National Marine Environmental Monitoring Center</w:t>
      </w:r>
      <w:r w:rsidR="00C342A5" w:rsidRPr="00A85A61">
        <w:rPr>
          <w:rFonts w:ascii="Times New Roman" w:eastAsiaTheme="majorEastAsia" w:hAnsi="Times New Roman" w:cs="Times New Roman" w:hint="eastAsia"/>
          <w:sz w:val="21"/>
          <w:szCs w:val="21"/>
        </w:rPr>
        <w:t xml:space="preserve">, </w:t>
      </w:r>
      <w:r w:rsidRPr="00A85A61">
        <w:rPr>
          <w:rFonts w:ascii="Times New Roman" w:eastAsiaTheme="majorEastAsia" w:hAnsi="Times New Roman" w:cs="Times New Roman"/>
          <w:sz w:val="21"/>
          <w:szCs w:val="21"/>
        </w:rPr>
        <w:t>Dalian 116023</w:t>
      </w:r>
      <w:r w:rsidR="00C342A5" w:rsidRPr="00A85A61">
        <w:rPr>
          <w:rFonts w:ascii="Times New Roman" w:eastAsiaTheme="majorEastAsia" w:hAnsi="Times New Roman" w:cs="Times New Roman" w:hint="eastAsia"/>
          <w:sz w:val="21"/>
          <w:szCs w:val="21"/>
        </w:rPr>
        <w:t xml:space="preserve">, </w:t>
      </w:r>
      <w:r w:rsidR="00C342A5" w:rsidRPr="00A85A61">
        <w:rPr>
          <w:rFonts w:ascii="Times New Roman" w:eastAsiaTheme="majorEastAsia" w:hAnsi="Times New Roman" w:cs="Times New Roman"/>
          <w:sz w:val="21"/>
          <w:szCs w:val="21"/>
        </w:rPr>
        <w:t>China</w:t>
      </w:r>
      <w:r w:rsidRPr="00A85A61">
        <w:rPr>
          <w:rFonts w:ascii="Times New Roman" w:eastAsiaTheme="majorEastAsia" w:hAnsi="Times New Roman" w:cs="Times New Roman"/>
          <w:sz w:val="21"/>
          <w:szCs w:val="21"/>
        </w:rPr>
        <w:t>）</w:t>
      </w:r>
    </w:p>
    <w:p w:rsidR="00A96779" w:rsidRPr="009D11C6" w:rsidRDefault="00401C12">
      <w:pPr>
        <w:pStyle w:val="ordinary-output"/>
        <w:shd w:val="clear" w:color="auto" w:fill="FEFEFE"/>
        <w:spacing w:line="360" w:lineRule="auto"/>
        <w:jc w:val="both"/>
        <w:rPr>
          <w:rFonts w:ascii="Times New Roman" w:hAnsi="Times New Roman" w:cs="Times New Roman"/>
          <w:color w:val="auto"/>
          <w:sz w:val="21"/>
          <w:szCs w:val="21"/>
        </w:rPr>
      </w:pPr>
      <w:r w:rsidRPr="009D11C6">
        <w:rPr>
          <w:rFonts w:ascii="Times New Roman" w:eastAsiaTheme="majorEastAsia" w:hAnsi="Times New Roman" w:cs="Times New Roman"/>
          <w:b/>
          <w:color w:val="auto"/>
          <w:sz w:val="21"/>
          <w:szCs w:val="21"/>
        </w:rPr>
        <w:t xml:space="preserve">Abstract: </w:t>
      </w:r>
      <w:r w:rsidR="00D15CFC" w:rsidRPr="009D11C6">
        <w:rPr>
          <w:rFonts w:ascii="Times New Roman" w:eastAsiaTheme="majorEastAsia" w:hAnsi="Times New Roman" w:cs="Times New Roman"/>
          <w:color w:val="auto"/>
          <w:sz w:val="21"/>
          <w:szCs w:val="21"/>
        </w:rPr>
        <w:t xml:space="preserve">Three sections of </w:t>
      </w:r>
      <w:proofErr w:type="spellStart"/>
      <w:r w:rsidR="00D15CFC" w:rsidRPr="009D11C6">
        <w:rPr>
          <w:rFonts w:ascii="Times New Roman" w:eastAsiaTheme="majorEastAsia" w:hAnsi="Times New Roman" w:cs="Times New Roman"/>
          <w:color w:val="auto"/>
          <w:sz w:val="21"/>
          <w:szCs w:val="21"/>
        </w:rPr>
        <w:t>Wangzi</w:t>
      </w:r>
      <w:proofErr w:type="spellEnd"/>
      <w:r w:rsidR="00D15CFC" w:rsidRPr="009D11C6">
        <w:rPr>
          <w:rFonts w:ascii="Times New Roman" w:eastAsiaTheme="majorEastAsia" w:hAnsi="Times New Roman" w:cs="Times New Roman"/>
          <w:color w:val="auto"/>
          <w:sz w:val="21"/>
          <w:szCs w:val="21"/>
        </w:rPr>
        <w:t xml:space="preserve"> Island were set up in Natural Chenier Reserve of </w:t>
      </w:r>
      <w:proofErr w:type="spellStart"/>
      <w:r w:rsidR="00D15CFC" w:rsidRPr="009D11C6">
        <w:rPr>
          <w:rFonts w:ascii="Times New Roman" w:eastAsiaTheme="majorEastAsia" w:hAnsi="Times New Roman" w:cs="Times New Roman"/>
          <w:color w:val="auto"/>
          <w:sz w:val="21"/>
          <w:szCs w:val="21"/>
        </w:rPr>
        <w:t>Wudi</w:t>
      </w:r>
      <w:proofErr w:type="spellEnd"/>
      <w:r w:rsidR="00D15CFC" w:rsidRPr="009D11C6">
        <w:rPr>
          <w:rFonts w:ascii="Times New Roman" w:eastAsiaTheme="majorEastAsia" w:hAnsi="Times New Roman" w:cs="Times New Roman"/>
          <w:color w:val="auto"/>
          <w:sz w:val="21"/>
          <w:szCs w:val="21"/>
        </w:rPr>
        <w:t>, and the niche of vascular plants was studied by</w:t>
      </w:r>
      <w:r w:rsidR="00D15CFC" w:rsidRPr="009D11C6">
        <w:rPr>
          <w:color w:val="auto"/>
        </w:rPr>
        <w:t xml:space="preserve"> </w:t>
      </w:r>
      <w:r w:rsidR="00D15CFC" w:rsidRPr="009D11C6">
        <w:rPr>
          <w:rFonts w:ascii="Times New Roman" w:eastAsiaTheme="majorEastAsia" w:hAnsi="Times New Roman" w:cs="Times New Roman" w:hint="eastAsia"/>
          <w:color w:val="auto"/>
          <w:sz w:val="21"/>
          <w:szCs w:val="21"/>
        </w:rPr>
        <w:t>w</w:t>
      </w:r>
      <w:r w:rsidR="00D15CFC" w:rsidRPr="009D11C6">
        <w:rPr>
          <w:rFonts w:ascii="Times New Roman" w:eastAsiaTheme="majorEastAsia" w:hAnsi="Times New Roman" w:cs="Times New Roman"/>
          <w:color w:val="auto"/>
          <w:sz w:val="21"/>
          <w:szCs w:val="21"/>
        </w:rPr>
        <w:t>alk</w:t>
      </w:r>
      <w:r w:rsidR="00D15CFC" w:rsidRPr="009D11C6">
        <w:rPr>
          <w:rFonts w:ascii="Times New Roman" w:eastAsiaTheme="majorEastAsia" w:hAnsi="Times New Roman" w:cs="Times New Roman" w:hint="eastAsia"/>
          <w:color w:val="auto"/>
          <w:sz w:val="21"/>
          <w:szCs w:val="21"/>
        </w:rPr>
        <w:t>ing</w:t>
      </w:r>
      <w:r w:rsidR="00D15CFC" w:rsidRPr="009D11C6">
        <w:rPr>
          <w:rFonts w:ascii="Times New Roman" w:eastAsiaTheme="majorEastAsia" w:hAnsi="Times New Roman" w:cs="Times New Roman"/>
          <w:color w:val="auto"/>
          <w:sz w:val="21"/>
          <w:szCs w:val="21"/>
        </w:rPr>
        <w:t xml:space="preserve"> investigation and systematic sampling. </w:t>
      </w:r>
      <w:r w:rsidR="00D15CFC" w:rsidRPr="009D11C6">
        <w:rPr>
          <w:rFonts w:ascii="Times New Roman" w:eastAsiaTheme="majorEastAsia" w:hAnsi="Times New Roman" w:cs="Times New Roman" w:hint="eastAsia"/>
          <w:color w:val="auto"/>
          <w:sz w:val="21"/>
          <w:szCs w:val="21"/>
        </w:rPr>
        <w:t xml:space="preserve"> </w:t>
      </w:r>
      <w:r w:rsidRPr="009D11C6">
        <w:rPr>
          <w:rStyle w:val="high-light-bg4"/>
          <w:rFonts w:ascii="Times New Roman" w:hAnsi="Times New Roman" w:cs="Times New Roman"/>
          <w:color w:val="auto"/>
          <w:sz w:val="21"/>
          <w:szCs w:val="21"/>
        </w:rPr>
        <w:t xml:space="preserve">Field survey showed that there were 74 vascular species belonging to 63 genera and 30 families in Natural Chenier Reserve of </w:t>
      </w:r>
      <w:proofErr w:type="spellStart"/>
      <w:r w:rsidRPr="009D11C6">
        <w:rPr>
          <w:rStyle w:val="high-light-bg4"/>
          <w:rFonts w:ascii="Times New Roman" w:hAnsi="Times New Roman" w:cs="Times New Roman"/>
          <w:color w:val="auto"/>
          <w:sz w:val="21"/>
          <w:szCs w:val="21"/>
        </w:rPr>
        <w:t>Wudi</w:t>
      </w:r>
      <w:proofErr w:type="spellEnd"/>
      <w:r w:rsidRPr="009D11C6">
        <w:rPr>
          <w:rStyle w:val="high-light-bg4"/>
          <w:rFonts w:ascii="Times New Roman" w:hAnsi="Times New Roman" w:cs="Times New Roman"/>
          <w:color w:val="auto"/>
          <w:sz w:val="21"/>
          <w:szCs w:val="21"/>
        </w:rPr>
        <w:t xml:space="preserve"> (</w:t>
      </w:r>
      <w:proofErr w:type="spellStart"/>
      <w:r w:rsidRPr="009D11C6">
        <w:rPr>
          <w:rStyle w:val="high-light-bg4"/>
          <w:rFonts w:ascii="Times New Roman" w:hAnsi="Times New Roman" w:cs="Times New Roman"/>
          <w:color w:val="auto"/>
          <w:sz w:val="21"/>
          <w:szCs w:val="21"/>
        </w:rPr>
        <w:t>Wangzidao</w:t>
      </w:r>
      <w:proofErr w:type="spellEnd"/>
      <w:r w:rsidRPr="009D11C6">
        <w:rPr>
          <w:rStyle w:val="high-light-bg4"/>
          <w:rFonts w:ascii="Times New Roman" w:hAnsi="Times New Roman" w:cs="Times New Roman"/>
          <w:color w:val="auto"/>
          <w:sz w:val="21"/>
          <w:szCs w:val="21"/>
        </w:rPr>
        <w:t xml:space="preserve"> </w:t>
      </w:r>
      <w:r w:rsidRPr="009D11C6">
        <w:rPr>
          <w:rFonts w:ascii="Times New Roman" w:eastAsiaTheme="minorEastAsia" w:hAnsi="Times New Roman" w:cs="Times New Roman"/>
          <w:color w:val="auto"/>
          <w:sz w:val="21"/>
          <w:szCs w:val="21"/>
        </w:rPr>
        <w:t>Island</w:t>
      </w:r>
      <w:r w:rsidRPr="009D11C6">
        <w:rPr>
          <w:rStyle w:val="high-light-bg4"/>
          <w:rFonts w:ascii="Times New Roman" w:hAnsi="Times New Roman" w:cs="Times New Roman"/>
          <w:color w:val="auto"/>
          <w:sz w:val="21"/>
          <w:szCs w:val="21"/>
        </w:rPr>
        <w:t xml:space="preserve"> and </w:t>
      </w:r>
      <w:proofErr w:type="spellStart"/>
      <w:r w:rsidRPr="009D11C6">
        <w:rPr>
          <w:rStyle w:val="high-light-bg4"/>
          <w:rFonts w:ascii="Times New Roman" w:hAnsi="Times New Roman" w:cs="Times New Roman"/>
          <w:color w:val="auto"/>
          <w:sz w:val="21"/>
          <w:szCs w:val="21"/>
        </w:rPr>
        <w:t>Dakouhe</w:t>
      </w:r>
      <w:proofErr w:type="spellEnd"/>
      <w:r w:rsidRPr="009D11C6">
        <w:rPr>
          <w:rStyle w:val="high-light-bg4"/>
          <w:rFonts w:ascii="Times New Roman" w:hAnsi="Times New Roman" w:cs="Times New Roman"/>
          <w:color w:val="auto"/>
          <w:sz w:val="21"/>
          <w:szCs w:val="21"/>
        </w:rPr>
        <w:t xml:space="preserve"> </w:t>
      </w:r>
      <w:r w:rsidRPr="009D11C6">
        <w:rPr>
          <w:rFonts w:ascii="Times New Roman" w:eastAsiaTheme="minorEastAsia" w:hAnsi="Times New Roman" w:cs="Times New Roman"/>
          <w:color w:val="auto"/>
          <w:sz w:val="21"/>
          <w:szCs w:val="21"/>
        </w:rPr>
        <w:t>Island</w:t>
      </w:r>
      <w:r w:rsidRPr="009D11C6">
        <w:rPr>
          <w:rStyle w:val="high-light-bg4"/>
          <w:rFonts w:ascii="Times New Roman" w:hAnsi="Times New Roman" w:cs="Times New Roman"/>
          <w:color w:val="auto"/>
          <w:sz w:val="21"/>
          <w:szCs w:val="21"/>
        </w:rPr>
        <w:t xml:space="preserve">), but native species such as </w:t>
      </w:r>
      <w:proofErr w:type="spellStart"/>
      <w:r w:rsidRPr="009D11C6">
        <w:rPr>
          <w:rStyle w:val="high-light-bg4"/>
          <w:rFonts w:ascii="Times New Roman" w:hAnsi="Times New Roman" w:cs="Times New Roman"/>
          <w:i/>
          <w:color w:val="auto"/>
          <w:sz w:val="21"/>
          <w:szCs w:val="21"/>
        </w:rPr>
        <w:t>Apocynum</w:t>
      </w:r>
      <w:proofErr w:type="spellEnd"/>
      <w:r w:rsidRPr="009D11C6">
        <w:rPr>
          <w:rStyle w:val="high-light-bg4"/>
          <w:rFonts w:ascii="Times New Roman" w:hAnsi="Times New Roman" w:cs="Times New Roman"/>
          <w:i/>
          <w:color w:val="auto"/>
          <w:sz w:val="21"/>
          <w:szCs w:val="21"/>
        </w:rPr>
        <w:t xml:space="preserve"> </w:t>
      </w:r>
      <w:proofErr w:type="spellStart"/>
      <w:r w:rsidRPr="009D11C6">
        <w:rPr>
          <w:rStyle w:val="high-light-bg4"/>
          <w:rFonts w:ascii="Times New Roman" w:hAnsi="Times New Roman" w:cs="Times New Roman"/>
          <w:i/>
          <w:color w:val="auto"/>
          <w:sz w:val="21"/>
          <w:szCs w:val="21"/>
        </w:rPr>
        <w:t>venetum</w:t>
      </w:r>
      <w:proofErr w:type="spellEnd"/>
      <w:r w:rsidRPr="009D11C6">
        <w:rPr>
          <w:rStyle w:val="high-light-bg4"/>
          <w:rFonts w:ascii="Times New Roman" w:hAnsi="Times New Roman" w:cs="Times New Roman"/>
          <w:i/>
          <w:color w:val="auto"/>
          <w:sz w:val="21"/>
          <w:szCs w:val="21"/>
        </w:rPr>
        <w:t xml:space="preserve"> </w:t>
      </w:r>
      <w:r w:rsidRPr="009D11C6">
        <w:rPr>
          <w:rStyle w:val="high-light-bg4"/>
          <w:rFonts w:ascii="Times New Roman" w:hAnsi="Times New Roman" w:cs="Times New Roman"/>
          <w:color w:val="auto"/>
          <w:sz w:val="21"/>
          <w:szCs w:val="21"/>
        </w:rPr>
        <w:t xml:space="preserve">and </w:t>
      </w:r>
      <w:proofErr w:type="spellStart"/>
      <w:r w:rsidRPr="009D11C6">
        <w:rPr>
          <w:rStyle w:val="high-light-bg4"/>
          <w:rFonts w:ascii="Times New Roman" w:hAnsi="Times New Roman" w:cs="Times New Roman"/>
          <w:i/>
          <w:color w:val="auto"/>
          <w:sz w:val="21"/>
          <w:szCs w:val="21"/>
        </w:rPr>
        <w:t>Glycine</w:t>
      </w:r>
      <w:proofErr w:type="spellEnd"/>
      <w:r w:rsidRPr="009D11C6">
        <w:rPr>
          <w:rStyle w:val="high-light-bg4"/>
          <w:rFonts w:ascii="Times New Roman" w:hAnsi="Times New Roman" w:cs="Times New Roman"/>
          <w:i/>
          <w:color w:val="auto"/>
          <w:sz w:val="21"/>
          <w:szCs w:val="21"/>
        </w:rPr>
        <w:t xml:space="preserve"> </w:t>
      </w:r>
      <w:proofErr w:type="spellStart"/>
      <w:r w:rsidRPr="009D11C6">
        <w:rPr>
          <w:rStyle w:val="high-light-bg4"/>
          <w:rFonts w:ascii="Times New Roman" w:hAnsi="Times New Roman" w:cs="Times New Roman"/>
          <w:i/>
          <w:color w:val="auto"/>
          <w:sz w:val="21"/>
          <w:szCs w:val="21"/>
        </w:rPr>
        <w:t>soja</w:t>
      </w:r>
      <w:proofErr w:type="spellEnd"/>
      <w:r w:rsidRPr="009D11C6">
        <w:rPr>
          <w:rStyle w:val="high-light-bg4"/>
          <w:rFonts w:ascii="Times New Roman" w:hAnsi="Times New Roman" w:cs="Times New Roman"/>
          <w:i/>
          <w:color w:val="auto"/>
          <w:sz w:val="21"/>
          <w:szCs w:val="21"/>
        </w:rPr>
        <w:t xml:space="preserve"> </w:t>
      </w:r>
      <w:r w:rsidRPr="009D11C6">
        <w:rPr>
          <w:rStyle w:val="high-light-bg4"/>
          <w:rFonts w:ascii="Times New Roman" w:hAnsi="Times New Roman" w:cs="Times New Roman"/>
          <w:color w:val="auto"/>
          <w:sz w:val="21"/>
          <w:szCs w:val="21"/>
        </w:rPr>
        <w:t>had not been found.</w:t>
      </w:r>
      <w:r w:rsidRPr="009D11C6">
        <w:rPr>
          <w:rFonts w:ascii="Times New Roman" w:hAnsi="Times New Roman" w:cs="Times New Roman"/>
          <w:color w:val="auto"/>
          <w:sz w:val="21"/>
          <w:szCs w:val="21"/>
        </w:rPr>
        <w:t xml:space="preserve"> </w:t>
      </w:r>
      <w:r w:rsidR="00D15CFC" w:rsidRPr="009D11C6">
        <w:rPr>
          <w:rFonts w:ascii="Times New Roman" w:hAnsi="Times New Roman" w:cs="Times New Roman"/>
          <w:color w:val="auto"/>
          <w:sz w:val="21"/>
          <w:szCs w:val="21"/>
        </w:rPr>
        <w:t>At the level of vegetation classification,</w:t>
      </w:r>
      <w:r w:rsidR="00D15CFC" w:rsidRPr="009D11C6">
        <w:rPr>
          <w:rFonts w:ascii="Times New Roman" w:hAnsi="Times New Roman" w:cs="Times New Roman" w:hint="eastAsia"/>
          <w:color w:val="auto"/>
          <w:sz w:val="21"/>
          <w:szCs w:val="21"/>
        </w:rPr>
        <w:t xml:space="preserve"> t</w:t>
      </w:r>
      <w:r w:rsidRPr="009D11C6">
        <w:rPr>
          <w:rFonts w:ascii="Times New Roman" w:hAnsi="Times New Roman" w:cs="Times New Roman"/>
          <w:color w:val="auto"/>
          <w:sz w:val="21"/>
          <w:szCs w:val="21"/>
        </w:rPr>
        <w:t xml:space="preserve">he main plant formation were shrubs of </w:t>
      </w:r>
      <w:proofErr w:type="spellStart"/>
      <w:r w:rsidRPr="009D11C6">
        <w:rPr>
          <w:rFonts w:ascii="Times New Roman" w:hAnsi="Times New Roman" w:cs="Times New Roman"/>
          <w:i/>
          <w:color w:val="auto"/>
          <w:sz w:val="21"/>
          <w:szCs w:val="21"/>
        </w:rPr>
        <w:t>Ziziphus</w:t>
      </w:r>
      <w:proofErr w:type="spellEnd"/>
      <w:r w:rsidRPr="009D11C6">
        <w:rPr>
          <w:rFonts w:ascii="Times New Roman" w:hAnsi="Times New Roman" w:cs="Times New Roman"/>
          <w:i/>
          <w:color w:val="auto"/>
          <w:sz w:val="21"/>
          <w:szCs w:val="21"/>
        </w:rPr>
        <w:t xml:space="preserve"> jujube </w:t>
      </w:r>
      <w:r w:rsidRPr="009D11C6">
        <w:rPr>
          <w:rFonts w:ascii="Times New Roman" w:hAnsi="Times New Roman" w:cs="Times New Roman"/>
          <w:color w:val="auto"/>
          <w:sz w:val="21"/>
          <w:szCs w:val="21"/>
        </w:rPr>
        <w:t xml:space="preserve">var. </w:t>
      </w:r>
      <w:proofErr w:type="spellStart"/>
      <w:r w:rsidRPr="009D11C6">
        <w:rPr>
          <w:rFonts w:ascii="Times New Roman" w:hAnsi="Times New Roman" w:cs="Times New Roman"/>
          <w:i/>
          <w:color w:val="auto"/>
          <w:sz w:val="21"/>
          <w:szCs w:val="21"/>
        </w:rPr>
        <w:t>spinose</w:t>
      </w:r>
      <w:proofErr w:type="spellEnd"/>
      <w:r w:rsidRPr="009D11C6">
        <w:rPr>
          <w:rFonts w:ascii="Times New Roman" w:hAnsi="Times New Roman" w:cs="Times New Roman"/>
          <w:i/>
          <w:color w:val="auto"/>
          <w:sz w:val="21"/>
          <w:szCs w:val="21"/>
        </w:rPr>
        <w:t xml:space="preserve"> </w:t>
      </w:r>
      <w:r w:rsidRPr="009D11C6">
        <w:rPr>
          <w:rFonts w:ascii="Times New Roman" w:hAnsi="Times New Roman" w:cs="Times New Roman"/>
          <w:color w:val="auto"/>
          <w:sz w:val="21"/>
          <w:szCs w:val="21"/>
        </w:rPr>
        <w:t>and shrubs of</w:t>
      </w:r>
      <w:r w:rsidRPr="009D11C6">
        <w:rPr>
          <w:rFonts w:ascii="Times New Roman" w:hAnsi="Times New Roman" w:cs="Times New Roman"/>
          <w:i/>
          <w:color w:val="auto"/>
          <w:sz w:val="21"/>
          <w:szCs w:val="21"/>
        </w:rPr>
        <w:t xml:space="preserve"> </w:t>
      </w:r>
      <w:proofErr w:type="spellStart"/>
      <w:r w:rsidRPr="009D11C6">
        <w:rPr>
          <w:rFonts w:ascii="Times New Roman" w:hAnsi="Times New Roman" w:cs="Times New Roman"/>
          <w:i/>
          <w:color w:val="auto"/>
          <w:sz w:val="21"/>
          <w:szCs w:val="21"/>
        </w:rPr>
        <w:t>Tamarix</w:t>
      </w:r>
      <w:proofErr w:type="spellEnd"/>
      <w:r w:rsidRPr="009D11C6">
        <w:rPr>
          <w:rFonts w:ascii="Times New Roman" w:hAnsi="Times New Roman" w:cs="Times New Roman"/>
          <w:i/>
          <w:color w:val="auto"/>
          <w:sz w:val="21"/>
          <w:szCs w:val="21"/>
        </w:rPr>
        <w:t xml:space="preserve"> </w:t>
      </w:r>
      <w:proofErr w:type="spellStart"/>
      <w:r w:rsidRPr="009D11C6">
        <w:rPr>
          <w:rFonts w:ascii="Times New Roman" w:hAnsi="Times New Roman" w:cs="Times New Roman"/>
          <w:i/>
          <w:color w:val="auto"/>
          <w:sz w:val="21"/>
          <w:szCs w:val="21"/>
        </w:rPr>
        <w:t>chinensis</w:t>
      </w:r>
      <w:proofErr w:type="spellEnd"/>
      <w:r w:rsidRPr="009D11C6">
        <w:rPr>
          <w:rFonts w:ascii="Times New Roman" w:hAnsi="Times New Roman" w:cs="Times New Roman"/>
          <w:color w:val="auto"/>
          <w:sz w:val="21"/>
          <w:szCs w:val="21"/>
        </w:rPr>
        <w:t xml:space="preserve">, and meadows of </w:t>
      </w:r>
      <w:proofErr w:type="spellStart"/>
      <w:r w:rsidRPr="009D11C6">
        <w:rPr>
          <w:rFonts w:ascii="Times New Roman" w:hAnsi="Times New Roman" w:cs="Times New Roman"/>
          <w:i/>
          <w:color w:val="auto"/>
          <w:sz w:val="21"/>
          <w:szCs w:val="21"/>
        </w:rPr>
        <w:t>Phragmites</w:t>
      </w:r>
      <w:proofErr w:type="spellEnd"/>
      <w:r w:rsidRPr="009D11C6">
        <w:rPr>
          <w:rFonts w:ascii="Times New Roman" w:hAnsi="Times New Roman" w:cs="Times New Roman"/>
          <w:i/>
          <w:color w:val="auto"/>
          <w:sz w:val="21"/>
          <w:szCs w:val="21"/>
        </w:rPr>
        <w:t xml:space="preserve"> </w:t>
      </w:r>
      <w:proofErr w:type="spellStart"/>
      <w:r w:rsidRPr="009D11C6">
        <w:rPr>
          <w:rFonts w:ascii="Times New Roman" w:hAnsi="Times New Roman" w:cs="Times New Roman"/>
          <w:i/>
          <w:color w:val="auto"/>
          <w:sz w:val="21"/>
          <w:szCs w:val="21"/>
        </w:rPr>
        <w:t>australis</w:t>
      </w:r>
      <w:proofErr w:type="spellEnd"/>
      <w:r w:rsidRPr="009D11C6">
        <w:rPr>
          <w:rFonts w:ascii="Times New Roman" w:hAnsi="Times New Roman" w:cs="Times New Roman"/>
          <w:color w:val="auto"/>
          <w:sz w:val="21"/>
          <w:szCs w:val="21"/>
        </w:rPr>
        <w:t xml:space="preserve">, meadows of </w:t>
      </w:r>
      <w:r w:rsidRPr="009D11C6">
        <w:rPr>
          <w:rFonts w:ascii="Times New Roman" w:hAnsi="Times New Roman" w:cs="Times New Roman"/>
          <w:i/>
          <w:color w:val="auto"/>
          <w:sz w:val="21"/>
          <w:szCs w:val="21"/>
        </w:rPr>
        <w:t xml:space="preserve">Artemisia </w:t>
      </w:r>
      <w:proofErr w:type="spellStart"/>
      <w:r w:rsidRPr="009D11C6">
        <w:rPr>
          <w:rFonts w:ascii="Times New Roman" w:hAnsi="Times New Roman" w:cs="Times New Roman"/>
          <w:i/>
          <w:color w:val="auto"/>
          <w:sz w:val="21"/>
          <w:szCs w:val="21"/>
        </w:rPr>
        <w:t>mongolica</w:t>
      </w:r>
      <w:proofErr w:type="spellEnd"/>
      <w:r w:rsidRPr="009D11C6">
        <w:rPr>
          <w:rFonts w:ascii="Times New Roman" w:hAnsi="Times New Roman" w:cs="Times New Roman"/>
          <w:i/>
          <w:color w:val="auto"/>
          <w:sz w:val="21"/>
          <w:szCs w:val="21"/>
        </w:rPr>
        <w:t xml:space="preserve"> </w:t>
      </w:r>
      <w:r w:rsidRPr="009D11C6">
        <w:rPr>
          <w:rFonts w:ascii="Times New Roman" w:hAnsi="Times New Roman" w:cs="Times New Roman"/>
          <w:color w:val="auto"/>
          <w:sz w:val="21"/>
          <w:szCs w:val="21"/>
        </w:rPr>
        <w:t xml:space="preserve">and meadows of </w:t>
      </w:r>
      <w:proofErr w:type="spellStart"/>
      <w:r w:rsidRPr="009D11C6">
        <w:rPr>
          <w:rFonts w:ascii="Times New Roman" w:hAnsi="Times New Roman" w:cs="Times New Roman"/>
          <w:i/>
          <w:color w:val="auto"/>
          <w:sz w:val="21"/>
          <w:szCs w:val="21"/>
        </w:rPr>
        <w:t>Cynanchum</w:t>
      </w:r>
      <w:proofErr w:type="spellEnd"/>
      <w:r w:rsidRPr="009D11C6">
        <w:rPr>
          <w:rFonts w:ascii="Times New Roman" w:hAnsi="Times New Roman" w:cs="Times New Roman"/>
          <w:i/>
          <w:color w:val="auto"/>
          <w:sz w:val="21"/>
          <w:szCs w:val="21"/>
        </w:rPr>
        <w:t xml:space="preserve"> </w:t>
      </w:r>
      <w:proofErr w:type="spellStart"/>
      <w:r w:rsidRPr="009D11C6">
        <w:rPr>
          <w:rFonts w:ascii="Times New Roman" w:hAnsi="Times New Roman" w:cs="Times New Roman"/>
          <w:i/>
          <w:color w:val="auto"/>
          <w:sz w:val="21"/>
          <w:szCs w:val="21"/>
        </w:rPr>
        <w:t>chinense</w:t>
      </w:r>
      <w:proofErr w:type="spellEnd"/>
      <w:r w:rsidRPr="009D11C6">
        <w:rPr>
          <w:rFonts w:ascii="Times New Roman" w:hAnsi="Times New Roman" w:cs="Times New Roman"/>
          <w:color w:val="auto"/>
          <w:sz w:val="21"/>
          <w:szCs w:val="21"/>
        </w:rPr>
        <w:t xml:space="preserve">. The vegetation diversity index of Shannon-Wiener, Simpson and McIntosh were 2.7, 0.91 and 0.49, respectively. </w:t>
      </w:r>
      <w:proofErr w:type="spellStart"/>
      <w:r w:rsidRPr="009D11C6">
        <w:rPr>
          <w:rFonts w:ascii="Times New Roman" w:hAnsi="Times New Roman" w:cs="Times New Roman"/>
          <w:color w:val="auto"/>
          <w:sz w:val="21"/>
          <w:szCs w:val="21"/>
        </w:rPr>
        <w:t>Brger</w:t>
      </w:r>
      <w:proofErr w:type="spellEnd"/>
      <w:r w:rsidRPr="009D11C6">
        <w:rPr>
          <w:rFonts w:ascii="Times New Roman" w:hAnsi="Times New Roman" w:cs="Times New Roman"/>
          <w:color w:val="auto"/>
          <w:sz w:val="21"/>
          <w:szCs w:val="21"/>
        </w:rPr>
        <w:t xml:space="preserve">-Parker and JSW evenness index were 0.15 and 0.79, respectively. Among all plant species with important values greater than 1.0, </w:t>
      </w:r>
      <w:r w:rsidRPr="009D11C6">
        <w:rPr>
          <w:rFonts w:ascii="Times New Roman" w:hAnsi="Times New Roman" w:cs="Times New Roman"/>
          <w:i/>
          <w:color w:val="auto"/>
          <w:sz w:val="21"/>
          <w:szCs w:val="21"/>
        </w:rPr>
        <w:t xml:space="preserve">C. </w:t>
      </w:r>
      <w:proofErr w:type="spellStart"/>
      <w:r w:rsidRPr="009D11C6">
        <w:rPr>
          <w:rFonts w:ascii="Times New Roman" w:hAnsi="Times New Roman" w:cs="Times New Roman"/>
          <w:i/>
          <w:color w:val="auto"/>
          <w:sz w:val="21"/>
          <w:szCs w:val="21"/>
        </w:rPr>
        <w:t>chinense</w:t>
      </w:r>
      <w:proofErr w:type="spellEnd"/>
      <w:r w:rsidRPr="009D11C6">
        <w:rPr>
          <w:rFonts w:ascii="Times New Roman" w:hAnsi="Times New Roman" w:cs="Times New Roman"/>
          <w:i/>
          <w:color w:val="auto"/>
          <w:sz w:val="21"/>
          <w:szCs w:val="21"/>
        </w:rPr>
        <w:t xml:space="preserve"> </w:t>
      </w:r>
      <w:r w:rsidRPr="009D11C6">
        <w:rPr>
          <w:rFonts w:ascii="Times New Roman" w:hAnsi="Times New Roman" w:cs="Times New Roman"/>
          <w:color w:val="auto"/>
          <w:sz w:val="21"/>
          <w:szCs w:val="21"/>
        </w:rPr>
        <w:t xml:space="preserve">had the biggest niche breath with 0.35 for </w:t>
      </w:r>
      <w:proofErr w:type="spellStart"/>
      <w:r w:rsidRPr="009D11C6">
        <w:rPr>
          <w:rFonts w:ascii="Times New Roman" w:eastAsiaTheme="majorEastAsia" w:hAnsi="Times New Roman" w:cs="Times New Roman"/>
          <w:i/>
          <w:color w:val="auto"/>
          <w:sz w:val="21"/>
          <w:szCs w:val="21"/>
        </w:rPr>
        <w:t>Levins</w:t>
      </w:r>
      <w:proofErr w:type="spellEnd"/>
      <w:r w:rsidRPr="009D11C6">
        <w:rPr>
          <w:rFonts w:ascii="Times New Roman" w:eastAsiaTheme="majorEastAsia" w:hAnsi="Times New Roman" w:cs="Times New Roman"/>
          <w:color w:val="auto"/>
          <w:sz w:val="21"/>
          <w:szCs w:val="21"/>
        </w:rPr>
        <w:t xml:space="preserve"> </w:t>
      </w:r>
      <w:r w:rsidRPr="009D11C6">
        <w:rPr>
          <w:rFonts w:ascii="Times New Roman" w:hAnsi="Times New Roman" w:cs="Times New Roman"/>
          <w:color w:val="auto"/>
          <w:sz w:val="21"/>
          <w:szCs w:val="21"/>
        </w:rPr>
        <w:t xml:space="preserve">niche breath and 1.39 for </w:t>
      </w:r>
      <w:proofErr w:type="spellStart"/>
      <w:r w:rsidRPr="009D11C6">
        <w:rPr>
          <w:rFonts w:ascii="Times New Roman" w:eastAsiaTheme="majorEastAsia" w:hAnsi="Times New Roman" w:cs="Times New Roman"/>
          <w:i/>
          <w:color w:val="auto"/>
          <w:sz w:val="21"/>
          <w:szCs w:val="21"/>
        </w:rPr>
        <w:t>Hurlbert</w:t>
      </w:r>
      <w:proofErr w:type="spellEnd"/>
      <w:r w:rsidRPr="009D11C6">
        <w:rPr>
          <w:rFonts w:ascii="Times New Roman" w:eastAsiaTheme="majorEastAsia" w:hAnsi="Times New Roman" w:cs="Times New Roman"/>
          <w:color w:val="auto"/>
          <w:sz w:val="21"/>
          <w:szCs w:val="21"/>
        </w:rPr>
        <w:t xml:space="preserve"> </w:t>
      </w:r>
      <w:r w:rsidRPr="009D11C6">
        <w:rPr>
          <w:rFonts w:ascii="Times New Roman" w:hAnsi="Times New Roman" w:cs="Times New Roman"/>
          <w:color w:val="auto"/>
          <w:sz w:val="21"/>
          <w:szCs w:val="21"/>
        </w:rPr>
        <w:lastRenderedPageBreak/>
        <w:t xml:space="preserve">niche breath, showing the strongest adaptation ability to the habitat. The next were </w:t>
      </w:r>
      <w:r w:rsidRPr="009D11C6">
        <w:rPr>
          <w:rFonts w:ascii="Times New Roman" w:hAnsi="Times New Roman" w:cs="Times New Roman"/>
          <w:i/>
          <w:color w:val="auto"/>
          <w:sz w:val="21"/>
          <w:szCs w:val="21"/>
        </w:rPr>
        <w:t xml:space="preserve">P. </w:t>
      </w:r>
      <w:proofErr w:type="spellStart"/>
      <w:r w:rsidRPr="009D11C6">
        <w:rPr>
          <w:rFonts w:ascii="Times New Roman" w:hAnsi="Times New Roman" w:cs="Times New Roman"/>
          <w:i/>
          <w:color w:val="auto"/>
          <w:sz w:val="21"/>
          <w:szCs w:val="21"/>
        </w:rPr>
        <w:t>australis</w:t>
      </w:r>
      <w:proofErr w:type="spellEnd"/>
      <w:r w:rsidRPr="009D11C6">
        <w:rPr>
          <w:rFonts w:ascii="Times New Roman" w:hAnsi="Times New Roman" w:cs="Times New Roman"/>
          <w:color w:val="auto"/>
          <w:sz w:val="21"/>
          <w:szCs w:val="21"/>
        </w:rPr>
        <w:t xml:space="preserve">, </w:t>
      </w:r>
      <w:proofErr w:type="spellStart"/>
      <w:r w:rsidRPr="009D11C6">
        <w:rPr>
          <w:rFonts w:ascii="Times New Roman" w:hAnsi="Times New Roman" w:cs="Times New Roman"/>
          <w:i/>
          <w:color w:val="auto"/>
          <w:sz w:val="21"/>
          <w:szCs w:val="21"/>
        </w:rPr>
        <w:t>Messerschmidia</w:t>
      </w:r>
      <w:proofErr w:type="spellEnd"/>
      <w:r w:rsidRPr="009D11C6">
        <w:rPr>
          <w:rFonts w:ascii="Times New Roman" w:hAnsi="Times New Roman" w:cs="Times New Roman"/>
          <w:i/>
          <w:color w:val="auto"/>
          <w:sz w:val="21"/>
          <w:szCs w:val="21"/>
        </w:rPr>
        <w:t xml:space="preserve"> </w:t>
      </w:r>
      <w:proofErr w:type="spellStart"/>
      <w:r w:rsidRPr="009D11C6">
        <w:rPr>
          <w:rFonts w:ascii="Times New Roman" w:hAnsi="Times New Roman" w:cs="Times New Roman"/>
          <w:i/>
          <w:color w:val="auto"/>
          <w:sz w:val="21"/>
          <w:szCs w:val="21"/>
        </w:rPr>
        <w:t>sibirica</w:t>
      </w:r>
      <w:proofErr w:type="spellEnd"/>
      <w:r w:rsidRPr="009D11C6">
        <w:rPr>
          <w:rFonts w:ascii="Times New Roman" w:hAnsi="Times New Roman" w:cs="Times New Roman"/>
          <w:color w:val="auto"/>
          <w:sz w:val="21"/>
          <w:szCs w:val="21"/>
        </w:rPr>
        <w:t xml:space="preserve">, and </w:t>
      </w:r>
      <w:r w:rsidRPr="009D11C6">
        <w:rPr>
          <w:rFonts w:ascii="Times New Roman" w:hAnsi="Times New Roman" w:cs="Times New Roman"/>
          <w:i/>
          <w:color w:val="auto"/>
          <w:sz w:val="21"/>
          <w:szCs w:val="21"/>
        </w:rPr>
        <w:t xml:space="preserve">Z. </w:t>
      </w:r>
      <w:proofErr w:type="spellStart"/>
      <w:r w:rsidRPr="009D11C6">
        <w:rPr>
          <w:rFonts w:ascii="Times New Roman" w:hAnsi="Times New Roman" w:cs="Times New Roman"/>
          <w:i/>
          <w:color w:val="auto"/>
          <w:sz w:val="21"/>
          <w:szCs w:val="21"/>
        </w:rPr>
        <w:t>jujuba</w:t>
      </w:r>
      <w:proofErr w:type="spellEnd"/>
      <w:r w:rsidRPr="009D11C6">
        <w:rPr>
          <w:rFonts w:ascii="Times New Roman" w:hAnsi="Times New Roman" w:cs="Times New Roman"/>
          <w:color w:val="auto"/>
          <w:sz w:val="21"/>
          <w:szCs w:val="21"/>
        </w:rPr>
        <w:t xml:space="preserve"> var. </w:t>
      </w:r>
      <w:proofErr w:type="spellStart"/>
      <w:r w:rsidRPr="009D11C6">
        <w:rPr>
          <w:rFonts w:ascii="Times New Roman" w:hAnsi="Times New Roman" w:cs="Times New Roman"/>
          <w:i/>
          <w:color w:val="auto"/>
          <w:sz w:val="21"/>
          <w:szCs w:val="21"/>
        </w:rPr>
        <w:t>spinose</w:t>
      </w:r>
      <w:proofErr w:type="spellEnd"/>
      <w:r w:rsidRPr="009D11C6">
        <w:rPr>
          <w:rFonts w:ascii="Times New Roman" w:hAnsi="Times New Roman" w:cs="Times New Roman"/>
          <w:color w:val="auto"/>
          <w:sz w:val="21"/>
          <w:szCs w:val="21"/>
        </w:rPr>
        <w:t xml:space="preserve">. The highest niche overlaps value was 0.469, occurring between </w:t>
      </w:r>
      <w:r w:rsidRPr="009D11C6">
        <w:rPr>
          <w:rFonts w:ascii="Times New Roman" w:hAnsi="Times New Roman" w:cs="Times New Roman"/>
          <w:i/>
          <w:color w:val="auto"/>
          <w:sz w:val="21"/>
          <w:szCs w:val="21"/>
        </w:rPr>
        <w:t xml:space="preserve">P. </w:t>
      </w:r>
      <w:proofErr w:type="spellStart"/>
      <w:r w:rsidRPr="009D11C6">
        <w:rPr>
          <w:rFonts w:ascii="Times New Roman" w:hAnsi="Times New Roman" w:cs="Times New Roman"/>
          <w:i/>
          <w:color w:val="auto"/>
          <w:sz w:val="21"/>
          <w:szCs w:val="21"/>
        </w:rPr>
        <w:t>australis</w:t>
      </w:r>
      <w:r w:rsidRPr="009D11C6">
        <w:rPr>
          <w:rFonts w:ascii="Times New Roman" w:hAnsi="Times New Roman" w:cs="Times New Roman"/>
          <w:color w:val="auto"/>
          <w:sz w:val="21"/>
          <w:szCs w:val="21"/>
        </w:rPr>
        <w:t>and</w:t>
      </w:r>
      <w:proofErr w:type="spellEnd"/>
      <w:r w:rsidRPr="009D11C6">
        <w:rPr>
          <w:rFonts w:ascii="Times New Roman" w:hAnsi="Times New Roman" w:cs="Times New Roman"/>
          <w:color w:val="auto"/>
          <w:sz w:val="21"/>
          <w:szCs w:val="21"/>
        </w:rPr>
        <w:t xml:space="preserve"> and </w:t>
      </w:r>
      <w:r w:rsidRPr="009D11C6">
        <w:rPr>
          <w:rFonts w:ascii="Times New Roman" w:hAnsi="Times New Roman" w:cs="Times New Roman"/>
          <w:i/>
          <w:color w:val="auto"/>
          <w:sz w:val="21"/>
          <w:szCs w:val="21"/>
        </w:rPr>
        <w:t xml:space="preserve">Asparagus </w:t>
      </w:r>
      <w:proofErr w:type="spellStart"/>
      <w:r w:rsidRPr="009D11C6">
        <w:rPr>
          <w:rFonts w:ascii="Times New Roman" w:hAnsi="Times New Roman" w:cs="Times New Roman"/>
          <w:i/>
          <w:color w:val="auto"/>
          <w:sz w:val="21"/>
          <w:szCs w:val="21"/>
        </w:rPr>
        <w:t>cochinchinensis</w:t>
      </w:r>
      <w:proofErr w:type="spellEnd"/>
      <w:r w:rsidRPr="009D11C6">
        <w:rPr>
          <w:rFonts w:ascii="Times New Roman" w:hAnsi="Times New Roman" w:cs="Times New Roman"/>
          <w:color w:val="auto"/>
          <w:sz w:val="21"/>
          <w:szCs w:val="21"/>
        </w:rPr>
        <w:t xml:space="preserve">. The followed one was between </w:t>
      </w:r>
      <w:proofErr w:type="spellStart"/>
      <w:r w:rsidRPr="009D11C6">
        <w:rPr>
          <w:rFonts w:ascii="Times New Roman" w:hAnsi="Times New Roman" w:cs="Times New Roman"/>
          <w:i/>
          <w:color w:val="auto"/>
          <w:sz w:val="21"/>
          <w:szCs w:val="21"/>
        </w:rPr>
        <w:t>Cuscuta</w:t>
      </w:r>
      <w:proofErr w:type="spellEnd"/>
      <w:r w:rsidRPr="009D11C6">
        <w:rPr>
          <w:rFonts w:ascii="Times New Roman" w:hAnsi="Times New Roman" w:cs="Times New Roman"/>
          <w:i/>
          <w:color w:val="auto"/>
          <w:sz w:val="21"/>
          <w:szCs w:val="21"/>
        </w:rPr>
        <w:t xml:space="preserve"> </w:t>
      </w:r>
      <w:proofErr w:type="spellStart"/>
      <w:r w:rsidRPr="009D11C6">
        <w:rPr>
          <w:rFonts w:ascii="Times New Roman" w:hAnsi="Times New Roman" w:cs="Times New Roman"/>
          <w:i/>
          <w:color w:val="auto"/>
          <w:sz w:val="21"/>
          <w:szCs w:val="21"/>
        </w:rPr>
        <w:t>chinensis</w:t>
      </w:r>
      <w:proofErr w:type="spellEnd"/>
      <w:r w:rsidRPr="009D11C6">
        <w:rPr>
          <w:rFonts w:ascii="Times New Roman" w:hAnsi="Times New Roman" w:cs="Times New Roman"/>
          <w:i/>
          <w:color w:val="auto"/>
          <w:sz w:val="21"/>
          <w:szCs w:val="21"/>
        </w:rPr>
        <w:t xml:space="preserve"> </w:t>
      </w:r>
      <w:r w:rsidRPr="009D11C6">
        <w:rPr>
          <w:rFonts w:ascii="Times New Roman" w:hAnsi="Times New Roman" w:cs="Times New Roman"/>
          <w:color w:val="auto"/>
          <w:sz w:val="21"/>
          <w:szCs w:val="21"/>
        </w:rPr>
        <w:t xml:space="preserve">and </w:t>
      </w:r>
      <w:proofErr w:type="spellStart"/>
      <w:r w:rsidRPr="009D11C6">
        <w:rPr>
          <w:rFonts w:ascii="Times New Roman" w:hAnsi="Times New Roman" w:cs="Times New Roman"/>
          <w:i/>
          <w:color w:val="auto"/>
          <w:sz w:val="21"/>
          <w:szCs w:val="21"/>
        </w:rPr>
        <w:t>Calystegia</w:t>
      </w:r>
      <w:proofErr w:type="spellEnd"/>
      <w:r w:rsidRPr="009D11C6">
        <w:rPr>
          <w:rFonts w:ascii="Times New Roman" w:hAnsi="Times New Roman" w:cs="Times New Roman"/>
          <w:i/>
          <w:color w:val="auto"/>
          <w:sz w:val="21"/>
          <w:szCs w:val="21"/>
        </w:rPr>
        <w:t xml:space="preserve"> </w:t>
      </w:r>
      <w:proofErr w:type="spellStart"/>
      <w:r w:rsidRPr="009D11C6">
        <w:rPr>
          <w:rFonts w:ascii="Times New Roman" w:hAnsi="Times New Roman" w:cs="Times New Roman"/>
          <w:i/>
          <w:color w:val="auto"/>
          <w:sz w:val="21"/>
          <w:szCs w:val="21"/>
        </w:rPr>
        <w:t>soldanella</w:t>
      </w:r>
      <w:proofErr w:type="spellEnd"/>
      <w:r w:rsidRPr="009D11C6">
        <w:rPr>
          <w:rFonts w:ascii="Times New Roman" w:hAnsi="Times New Roman" w:cs="Times New Roman"/>
          <w:color w:val="auto"/>
          <w:sz w:val="21"/>
          <w:szCs w:val="21"/>
        </w:rPr>
        <w:t xml:space="preserve">. The niches were overlapped between </w:t>
      </w:r>
      <w:r w:rsidRPr="009D11C6">
        <w:rPr>
          <w:rFonts w:ascii="Times New Roman" w:hAnsi="Times New Roman" w:cs="Times New Roman"/>
          <w:i/>
          <w:color w:val="auto"/>
          <w:sz w:val="21"/>
          <w:szCs w:val="21"/>
        </w:rPr>
        <w:t xml:space="preserve">C. </w:t>
      </w:r>
      <w:proofErr w:type="spellStart"/>
      <w:r w:rsidRPr="009D11C6">
        <w:rPr>
          <w:rFonts w:ascii="Times New Roman" w:hAnsi="Times New Roman" w:cs="Times New Roman"/>
          <w:i/>
          <w:color w:val="auto"/>
          <w:sz w:val="21"/>
          <w:szCs w:val="21"/>
        </w:rPr>
        <w:t>chinense</w:t>
      </w:r>
      <w:proofErr w:type="spellEnd"/>
      <w:r w:rsidRPr="009D11C6">
        <w:rPr>
          <w:rFonts w:ascii="Times New Roman" w:hAnsi="Times New Roman" w:cs="Times New Roman"/>
          <w:i/>
          <w:color w:val="auto"/>
          <w:sz w:val="21"/>
          <w:szCs w:val="21"/>
        </w:rPr>
        <w:t xml:space="preserve"> </w:t>
      </w:r>
      <w:r w:rsidRPr="009D11C6">
        <w:rPr>
          <w:rFonts w:ascii="Times New Roman" w:hAnsi="Times New Roman" w:cs="Times New Roman"/>
          <w:color w:val="auto"/>
          <w:sz w:val="21"/>
          <w:szCs w:val="21"/>
        </w:rPr>
        <w:t xml:space="preserve">and other species, leading to significant competitions between them. For most of herbaceous plants, the niche overlaps between them were small, so they usually existed with pure associations. It should be focused on the protection of </w:t>
      </w:r>
      <w:r w:rsidRPr="009D11C6">
        <w:rPr>
          <w:rFonts w:ascii="Times New Roman" w:hAnsi="Times New Roman" w:cs="Times New Roman"/>
          <w:i/>
          <w:color w:val="auto"/>
          <w:sz w:val="21"/>
          <w:szCs w:val="21"/>
        </w:rPr>
        <w:t xml:space="preserve">Z. </w:t>
      </w:r>
      <w:proofErr w:type="spellStart"/>
      <w:r w:rsidRPr="009D11C6">
        <w:rPr>
          <w:rFonts w:ascii="Times New Roman" w:hAnsi="Times New Roman" w:cs="Times New Roman"/>
          <w:i/>
          <w:color w:val="auto"/>
          <w:sz w:val="21"/>
          <w:szCs w:val="21"/>
        </w:rPr>
        <w:t>jujuba</w:t>
      </w:r>
      <w:proofErr w:type="spellEnd"/>
      <w:r w:rsidRPr="009D11C6">
        <w:rPr>
          <w:rFonts w:ascii="Times New Roman" w:hAnsi="Times New Roman" w:cs="Times New Roman"/>
          <w:color w:val="auto"/>
          <w:sz w:val="21"/>
          <w:szCs w:val="21"/>
        </w:rPr>
        <w:t xml:space="preserve"> var. </w:t>
      </w:r>
      <w:proofErr w:type="spellStart"/>
      <w:r w:rsidRPr="009D11C6">
        <w:rPr>
          <w:rFonts w:ascii="Times New Roman" w:hAnsi="Times New Roman" w:cs="Times New Roman"/>
          <w:i/>
          <w:color w:val="auto"/>
          <w:sz w:val="21"/>
          <w:szCs w:val="21"/>
        </w:rPr>
        <w:t>spinosa</w:t>
      </w:r>
      <w:proofErr w:type="spellEnd"/>
      <w:r w:rsidRPr="009D11C6">
        <w:rPr>
          <w:rFonts w:ascii="Times New Roman" w:hAnsi="Times New Roman" w:cs="Times New Roman"/>
          <w:i/>
          <w:color w:val="auto"/>
          <w:sz w:val="21"/>
          <w:szCs w:val="21"/>
        </w:rPr>
        <w:t xml:space="preserve"> </w:t>
      </w:r>
      <w:r w:rsidRPr="009D11C6">
        <w:rPr>
          <w:rFonts w:ascii="Times New Roman" w:hAnsi="Times New Roman" w:cs="Times New Roman"/>
          <w:color w:val="auto"/>
          <w:sz w:val="21"/>
          <w:szCs w:val="21"/>
        </w:rPr>
        <w:t xml:space="preserve">and </w:t>
      </w:r>
      <w:r w:rsidRPr="009D11C6">
        <w:rPr>
          <w:rFonts w:ascii="Times New Roman" w:hAnsi="Times New Roman" w:cs="Times New Roman"/>
          <w:i/>
          <w:color w:val="auto"/>
          <w:sz w:val="21"/>
          <w:szCs w:val="21"/>
        </w:rPr>
        <w:t xml:space="preserve">T. </w:t>
      </w:r>
      <w:proofErr w:type="spellStart"/>
      <w:r w:rsidRPr="009D11C6">
        <w:rPr>
          <w:rFonts w:ascii="Times New Roman" w:hAnsi="Times New Roman" w:cs="Times New Roman"/>
          <w:i/>
          <w:color w:val="auto"/>
          <w:sz w:val="21"/>
          <w:szCs w:val="21"/>
        </w:rPr>
        <w:t>chinensis</w:t>
      </w:r>
      <w:proofErr w:type="spellEnd"/>
      <w:r w:rsidRPr="009D11C6">
        <w:rPr>
          <w:rFonts w:ascii="Times New Roman" w:hAnsi="Times New Roman" w:cs="Times New Roman"/>
          <w:color w:val="auto"/>
          <w:sz w:val="21"/>
          <w:szCs w:val="21"/>
        </w:rPr>
        <w:t xml:space="preserve">, and on the management of </w:t>
      </w:r>
      <w:r w:rsidRPr="009D11C6">
        <w:rPr>
          <w:rFonts w:ascii="Times New Roman" w:hAnsi="Times New Roman" w:cs="Times New Roman"/>
          <w:i/>
          <w:color w:val="auto"/>
          <w:sz w:val="21"/>
          <w:szCs w:val="21"/>
        </w:rPr>
        <w:t xml:space="preserve">C. </w:t>
      </w:r>
      <w:proofErr w:type="spellStart"/>
      <w:r w:rsidRPr="009D11C6">
        <w:rPr>
          <w:rFonts w:ascii="Times New Roman" w:hAnsi="Times New Roman" w:cs="Times New Roman"/>
          <w:i/>
          <w:color w:val="auto"/>
          <w:sz w:val="21"/>
          <w:szCs w:val="21"/>
        </w:rPr>
        <w:t>soldanella</w:t>
      </w:r>
      <w:proofErr w:type="spellEnd"/>
      <w:r w:rsidRPr="009D11C6">
        <w:rPr>
          <w:rFonts w:ascii="Times New Roman" w:hAnsi="Times New Roman" w:cs="Times New Roman"/>
          <w:i/>
          <w:color w:val="auto"/>
          <w:sz w:val="21"/>
          <w:szCs w:val="21"/>
        </w:rPr>
        <w:t xml:space="preserve"> </w:t>
      </w:r>
      <w:r w:rsidRPr="009D11C6">
        <w:rPr>
          <w:rFonts w:ascii="Times New Roman" w:hAnsi="Times New Roman" w:cs="Times New Roman"/>
          <w:color w:val="auto"/>
          <w:sz w:val="21"/>
          <w:szCs w:val="21"/>
        </w:rPr>
        <w:t xml:space="preserve">and </w:t>
      </w:r>
      <w:r w:rsidRPr="009D11C6">
        <w:rPr>
          <w:rFonts w:ascii="Times New Roman" w:hAnsi="Times New Roman" w:cs="Times New Roman"/>
          <w:i/>
          <w:color w:val="auto"/>
          <w:sz w:val="21"/>
          <w:szCs w:val="21"/>
        </w:rPr>
        <w:t xml:space="preserve">C. </w:t>
      </w:r>
      <w:proofErr w:type="spellStart"/>
      <w:r w:rsidRPr="009D11C6">
        <w:rPr>
          <w:rFonts w:ascii="Times New Roman" w:hAnsi="Times New Roman" w:cs="Times New Roman"/>
          <w:i/>
          <w:color w:val="auto"/>
          <w:sz w:val="21"/>
          <w:szCs w:val="21"/>
        </w:rPr>
        <w:t>chinensis</w:t>
      </w:r>
      <w:proofErr w:type="spellEnd"/>
      <w:r w:rsidRPr="009D11C6">
        <w:rPr>
          <w:rFonts w:ascii="Times New Roman" w:hAnsi="Times New Roman" w:cs="Times New Roman"/>
          <w:i/>
          <w:color w:val="auto"/>
          <w:sz w:val="21"/>
          <w:szCs w:val="21"/>
        </w:rPr>
        <w:t xml:space="preserve"> </w:t>
      </w:r>
      <w:r w:rsidRPr="009D11C6">
        <w:rPr>
          <w:rFonts w:ascii="Times New Roman" w:hAnsi="Times New Roman" w:cs="Times New Roman"/>
          <w:color w:val="auto"/>
          <w:sz w:val="21"/>
          <w:szCs w:val="21"/>
        </w:rPr>
        <w:t xml:space="preserve">in Natural Chenier Reserve of </w:t>
      </w:r>
      <w:proofErr w:type="spellStart"/>
      <w:r w:rsidRPr="009D11C6">
        <w:rPr>
          <w:rFonts w:ascii="Times New Roman" w:hAnsi="Times New Roman" w:cs="Times New Roman"/>
          <w:color w:val="auto"/>
          <w:sz w:val="21"/>
          <w:szCs w:val="21"/>
        </w:rPr>
        <w:t>Wudi</w:t>
      </w:r>
      <w:proofErr w:type="spellEnd"/>
      <w:r w:rsidRPr="009D11C6">
        <w:rPr>
          <w:rFonts w:ascii="Times New Roman" w:hAnsi="Times New Roman" w:cs="Times New Roman"/>
          <w:color w:val="auto"/>
          <w:sz w:val="21"/>
          <w:szCs w:val="21"/>
        </w:rPr>
        <w:t>.</w:t>
      </w:r>
    </w:p>
    <w:p w:rsidR="00A96779" w:rsidRPr="009D11C6" w:rsidRDefault="00401C12" w:rsidP="00FF5605">
      <w:pPr>
        <w:spacing w:line="360" w:lineRule="auto"/>
        <w:jc w:val="both"/>
        <w:rPr>
          <w:rFonts w:ascii="Times New Roman" w:eastAsia="宋体" w:hAnsi="Times New Roman" w:cs="Times New Roman"/>
          <w:sz w:val="21"/>
          <w:szCs w:val="21"/>
        </w:rPr>
      </w:pPr>
      <w:r w:rsidRPr="009D11C6">
        <w:rPr>
          <w:rFonts w:ascii="Times New Roman" w:eastAsia="宋体" w:hAnsi="Times New Roman" w:cs="Times New Roman"/>
          <w:b/>
          <w:sz w:val="21"/>
          <w:szCs w:val="21"/>
        </w:rPr>
        <w:t>Key words:</w:t>
      </w:r>
      <w:r w:rsidRPr="009D11C6">
        <w:rPr>
          <w:rFonts w:ascii="Times New Roman" w:eastAsia="宋体" w:hAnsi="Times New Roman" w:cs="Times New Roman"/>
          <w:sz w:val="21"/>
          <w:szCs w:val="21"/>
        </w:rPr>
        <w:t xml:space="preserve"> Chenier Islands</w:t>
      </w:r>
      <w:r w:rsidRPr="009D11C6">
        <w:rPr>
          <w:rFonts w:ascii="Times New Roman" w:eastAsia="宋体" w:hAnsi="Times New Roman" w:cs="Times New Roman" w:hint="eastAsia"/>
          <w:sz w:val="21"/>
          <w:szCs w:val="21"/>
        </w:rPr>
        <w:t>;</w:t>
      </w:r>
      <w:r w:rsidRPr="009D11C6">
        <w:rPr>
          <w:rFonts w:ascii="Times New Roman" w:eastAsia="宋体" w:hAnsi="Times New Roman" w:cs="Times New Roman"/>
          <w:sz w:val="21"/>
          <w:szCs w:val="21"/>
        </w:rPr>
        <w:t xml:space="preserve"> </w:t>
      </w:r>
      <w:r w:rsidRPr="009D11C6">
        <w:rPr>
          <w:rFonts w:ascii="Times New Roman" w:eastAsia="宋体" w:hAnsi="Times New Roman" w:cs="Times New Roman" w:hint="eastAsia"/>
          <w:sz w:val="21"/>
          <w:szCs w:val="21"/>
        </w:rPr>
        <w:t>p</w:t>
      </w:r>
      <w:r w:rsidRPr="009D11C6">
        <w:rPr>
          <w:rFonts w:ascii="Times New Roman" w:eastAsia="宋体" w:hAnsi="Times New Roman" w:cs="Times New Roman"/>
          <w:sz w:val="21"/>
          <w:szCs w:val="21"/>
        </w:rPr>
        <w:t>lant diversity</w:t>
      </w:r>
      <w:r w:rsidRPr="009D11C6">
        <w:rPr>
          <w:rFonts w:ascii="Times New Roman" w:eastAsia="宋体" w:hAnsi="Times New Roman" w:cs="Times New Roman" w:hint="eastAsia"/>
          <w:sz w:val="21"/>
          <w:szCs w:val="21"/>
        </w:rPr>
        <w:t>;</w:t>
      </w:r>
      <w:r w:rsidRPr="009D11C6">
        <w:rPr>
          <w:rFonts w:ascii="Times New Roman" w:eastAsia="宋体" w:hAnsi="Times New Roman" w:cs="Times New Roman"/>
          <w:sz w:val="21"/>
          <w:szCs w:val="21"/>
        </w:rPr>
        <w:t xml:space="preserve"> ecological</w:t>
      </w:r>
      <w:r w:rsidRPr="009D11C6">
        <w:rPr>
          <w:rFonts w:ascii="Times New Roman" w:eastAsia="宋体" w:hAnsi="Times New Roman" w:cs="Times New Roman" w:hint="eastAsia"/>
          <w:sz w:val="21"/>
          <w:szCs w:val="21"/>
        </w:rPr>
        <w:t xml:space="preserve"> n</w:t>
      </w:r>
      <w:r w:rsidRPr="009D11C6">
        <w:rPr>
          <w:rFonts w:ascii="Times New Roman" w:eastAsia="宋体" w:hAnsi="Times New Roman" w:cs="Times New Roman"/>
          <w:sz w:val="21"/>
          <w:szCs w:val="21"/>
        </w:rPr>
        <w:t>iche</w:t>
      </w:r>
      <w:r w:rsidRPr="009D11C6">
        <w:rPr>
          <w:rFonts w:ascii="Times New Roman" w:eastAsia="宋体" w:hAnsi="Times New Roman" w:cs="Times New Roman" w:hint="eastAsia"/>
          <w:sz w:val="21"/>
          <w:szCs w:val="21"/>
        </w:rPr>
        <w:t>; p</w:t>
      </w:r>
      <w:r w:rsidRPr="009D11C6">
        <w:rPr>
          <w:rFonts w:ascii="Times New Roman" w:eastAsia="宋体" w:hAnsi="Times New Roman" w:cs="Times New Roman"/>
          <w:sz w:val="21"/>
          <w:szCs w:val="21"/>
        </w:rPr>
        <w:t>rotection</w:t>
      </w:r>
    </w:p>
    <w:p w:rsidR="00FF5605" w:rsidRPr="009D11C6" w:rsidRDefault="00FF5605" w:rsidP="00435695">
      <w:pPr>
        <w:spacing w:after="0" w:line="220" w:lineRule="atLeast"/>
        <w:ind w:firstLineChars="200" w:firstLine="360"/>
        <w:jc w:val="center"/>
        <w:rPr>
          <w:rFonts w:ascii="Times New Roman" w:eastAsiaTheme="majorEastAsia" w:hAnsi="Times New Roman" w:cs="Times New Roman"/>
          <w:sz w:val="18"/>
          <w:szCs w:val="18"/>
        </w:rPr>
      </w:pPr>
    </w:p>
    <w:p w:rsidR="00A96779" w:rsidRPr="009D11C6" w:rsidRDefault="00401C12" w:rsidP="00435695">
      <w:pPr>
        <w:spacing w:after="0" w:line="220" w:lineRule="atLeast"/>
        <w:ind w:firstLineChars="200" w:firstLine="360"/>
        <w:jc w:val="center"/>
        <w:rPr>
          <w:rFonts w:ascii="Times New Roman" w:eastAsiaTheme="majorEastAsia" w:hAnsi="Times New Roman" w:cs="Times New Roman"/>
          <w:sz w:val="18"/>
          <w:szCs w:val="18"/>
        </w:rPr>
      </w:pPr>
      <w:r w:rsidRPr="009D11C6">
        <w:rPr>
          <w:rFonts w:ascii="Times New Roman" w:eastAsiaTheme="majorEastAsia" w:hAnsi="Times New Roman" w:cs="Times New Roman" w:hint="eastAsia"/>
          <w:sz w:val="18"/>
          <w:szCs w:val="18"/>
        </w:rPr>
        <w:t>附表</w:t>
      </w:r>
      <w:r w:rsidR="00F638C0" w:rsidRPr="009D11C6">
        <w:rPr>
          <w:rFonts w:ascii="Times New Roman" w:eastAsiaTheme="majorEastAsia" w:hAnsi="Times New Roman" w:cs="Times New Roman" w:hint="eastAsia"/>
          <w:sz w:val="18"/>
          <w:szCs w:val="18"/>
        </w:rPr>
        <w:t xml:space="preserve">1 </w:t>
      </w:r>
      <w:r w:rsidRPr="009D11C6">
        <w:rPr>
          <w:rFonts w:ascii="Times New Roman" w:eastAsiaTheme="majorEastAsia" w:hAnsi="Times New Roman" w:cs="Times New Roman" w:hint="eastAsia"/>
          <w:sz w:val="18"/>
          <w:szCs w:val="18"/>
        </w:rPr>
        <w:t>无棣贝壳堤岛植物种类及其群落特征</w:t>
      </w:r>
    </w:p>
    <w:p w:rsidR="00A96779" w:rsidRPr="009D11C6" w:rsidRDefault="00E422B9" w:rsidP="00435695">
      <w:pPr>
        <w:spacing w:line="220" w:lineRule="atLeast"/>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 xml:space="preserve">Attached </w:t>
      </w:r>
      <w:r>
        <w:rPr>
          <w:rFonts w:ascii="Times New Roman" w:eastAsiaTheme="majorEastAsia" w:hAnsi="Times New Roman" w:cs="Times New Roman" w:hint="eastAsia"/>
          <w:sz w:val="18"/>
          <w:szCs w:val="18"/>
        </w:rPr>
        <w:t>Tab.</w:t>
      </w:r>
      <w:r w:rsidR="00401C12" w:rsidRPr="009D11C6">
        <w:rPr>
          <w:rFonts w:ascii="Times New Roman" w:eastAsiaTheme="majorEastAsia" w:hAnsi="Times New Roman" w:cs="Times New Roman"/>
          <w:sz w:val="18"/>
          <w:szCs w:val="18"/>
        </w:rPr>
        <w:t xml:space="preserve"> </w:t>
      </w:r>
      <w:r w:rsidR="00F638C0" w:rsidRPr="009D11C6">
        <w:rPr>
          <w:rFonts w:ascii="Times New Roman" w:eastAsiaTheme="majorEastAsia" w:hAnsi="Times New Roman" w:cs="Times New Roman" w:hint="eastAsia"/>
          <w:sz w:val="18"/>
          <w:szCs w:val="18"/>
        </w:rPr>
        <w:t>1</w:t>
      </w:r>
      <w:r w:rsidR="00401C12" w:rsidRPr="009D11C6">
        <w:rPr>
          <w:rFonts w:ascii="Times New Roman" w:eastAsiaTheme="majorEastAsia" w:hAnsi="Times New Roman" w:cs="Times New Roman"/>
          <w:sz w:val="18"/>
          <w:szCs w:val="18"/>
        </w:rPr>
        <w:t xml:space="preserve"> Plant species and their community features of </w:t>
      </w:r>
      <w:proofErr w:type="spellStart"/>
      <w:r w:rsidR="00401C12" w:rsidRPr="009D11C6">
        <w:rPr>
          <w:rFonts w:ascii="Times New Roman" w:eastAsiaTheme="majorEastAsia" w:hAnsi="Times New Roman" w:cs="Times New Roman"/>
          <w:sz w:val="18"/>
          <w:szCs w:val="18"/>
        </w:rPr>
        <w:t>Wudi</w:t>
      </w:r>
      <w:proofErr w:type="spellEnd"/>
      <w:r w:rsidR="00401C12" w:rsidRPr="009D11C6">
        <w:rPr>
          <w:rFonts w:ascii="Times New Roman" w:eastAsiaTheme="majorEastAsia" w:hAnsi="Times New Roman" w:cs="Times New Roman"/>
          <w:sz w:val="18"/>
          <w:szCs w:val="18"/>
        </w:rPr>
        <w:t xml:space="preserve"> </w:t>
      </w:r>
      <w:r w:rsidR="00401C12" w:rsidRPr="009D11C6">
        <w:rPr>
          <w:rFonts w:ascii="Times New Roman" w:eastAsiaTheme="minorEastAsia" w:hAnsi="Times New Roman" w:cs="Times New Roman"/>
          <w:sz w:val="18"/>
          <w:szCs w:val="18"/>
        </w:rPr>
        <w:t>Chenier Island</w:t>
      </w:r>
    </w:p>
    <w:tbl>
      <w:tblPr>
        <w:tblW w:w="85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526"/>
        <w:gridCol w:w="1276"/>
        <w:gridCol w:w="3408"/>
        <w:gridCol w:w="1417"/>
        <w:gridCol w:w="901"/>
      </w:tblGrid>
      <w:tr w:rsidR="00A96779" w:rsidRPr="00AA4528" w:rsidTr="00C20F81">
        <w:trPr>
          <w:trHeight w:val="170"/>
        </w:trPr>
        <w:tc>
          <w:tcPr>
            <w:tcW w:w="1526" w:type="dxa"/>
            <w:tcBorders>
              <w:left w:val="nil"/>
              <w:bottom w:val="single" w:sz="8" w:space="0" w:color="auto"/>
              <w:right w:val="nil"/>
            </w:tcBorders>
            <w:shd w:val="clear" w:color="auto" w:fill="auto"/>
            <w:vAlign w:val="center"/>
          </w:tcPr>
          <w:p w:rsidR="00A96779" w:rsidRPr="00AA4528" w:rsidRDefault="006C7724" w:rsidP="00435695">
            <w:pPr>
              <w:adjustRightInd/>
              <w:snapToGrid/>
              <w:spacing w:after="0"/>
              <w:jc w:val="center"/>
              <w:rPr>
                <w:rFonts w:ascii="Times New Roman" w:eastAsia="宋体" w:hAnsi="Times New Roman" w:cs="Times New Roman"/>
                <w:bCs/>
                <w:sz w:val="18"/>
                <w:szCs w:val="18"/>
              </w:rPr>
            </w:pPr>
            <w:r w:rsidRPr="00AA4528">
              <w:rPr>
                <w:rFonts w:ascii="Times New Roman" w:eastAsia="宋体" w:hAnsi="Times New Roman" w:cs="Times New Roman" w:hint="eastAsia"/>
                <w:bCs/>
                <w:sz w:val="18"/>
                <w:szCs w:val="18"/>
              </w:rPr>
              <w:t>科名</w:t>
            </w:r>
          </w:p>
        </w:tc>
        <w:tc>
          <w:tcPr>
            <w:tcW w:w="1276" w:type="dxa"/>
            <w:tcBorders>
              <w:left w:val="nil"/>
              <w:bottom w:val="single" w:sz="8" w:space="0" w:color="auto"/>
              <w:right w:val="nil"/>
            </w:tcBorders>
            <w:shd w:val="clear" w:color="auto" w:fill="auto"/>
            <w:vAlign w:val="center"/>
          </w:tcPr>
          <w:p w:rsidR="00A96779" w:rsidRPr="00AA4528" w:rsidRDefault="00401C12" w:rsidP="00435695">
            <w:pPr>
              <w:adjustRightInd/>
              <w:snapToGrid/>
              <w:spacing w:after="0"/>
              <w:jc w:val="center"/>
              <w:rPr>
                <w:rFonts w:ascii="Times New Roman" w:eastAsia="宋体" w:hAnsi="Times New Roman" w:cs="Times New Roman"/>
                <w:bCs/>
                <w:sz w:val="18"/>
                <w:szCs w:val="18"/>
              </w:rPr>
            </w:pPr>
            <w:r w:rsidRPr="00AA4528">
              <w:rPr>
                <w:rFonts w:ascii="Times New Roman" w:eastAsia="宋体" w:hAnsi="Times New Roman" w:cs="Times New Roman"/>
                <w:bCs/>
                <w:sz w:val="18"/>
                <w:szCs w:val="18"/>
              </w:rPr>
              <w:t>种名</w:t>
            </w:r>
          </w:p>
        </w:tc>
        <w:tc>
          <w:tcPr>
            <w:tcW w:w="3408" w:type="dxa"/>
            <w:tcBorders>
              <w:left w:val="nil"/>
              <w:bottom w:val="single" w:sz="8" w:space="0" w:color="auto"/>
              <w:right w:val="nil"/>
            </w:tcBorders>
            <w:shd w:val="clear" w:color="auto" w:fill="auto"/>
            <w:vAlign w:val="center"/>
          </w:tcPr>
          <w:p w:rsidR="00A96779" w:rsidRPr="00AA4528" w:rsidRDefault="00401C12" w:rsidP="00435695">
            <w:pPr>
              <w:adjustRightInd/>
              <w:snapToGrid/>
              <w:spacing w:after="0"/>
              <w:jc w:val="center"/>
              <w:rPr>
                <w:rFonts w:ascii="Times New Roman" w:eastAsia="宋体" w:hAnsi="Times New Roman" w:cs="Times New Roman"/>
                <w:bCs/>
                <w:sz w:val="18"/>
                <w:szCs w:val="18"/>
              </w:rPr>
            </w:pPr>
            <w:r w:rsidRPr="00AA4528">
              <w:rPr>
                <w:rFonts w:ascii="Times New Roman" w:eastAsia="宋体" w:hAnsi="Times New Roman" w:cs="Times New Roman"/>
                <w:bCs/>
                <w:sz w:val="18"/>
                <w:szCs w:val="18"/>
              </w:rPr>
              <w:t>拉丁名</w:t>
            </w:r>
          </w:p>
        </w:tc>
        <w:tc>
          <w:tcPr>
            <w:tcW w:w="1417" w:type="dxa"/>
            <w:tcBorders>
              <w:left w:val="nil"/>
              <w:bottom w:val="single" w:sz="8" w:space="0" w:color="auto"/>
              <w:right w:val="nil"/>
            </w:tcBorders>
            <w:shd w:val="clear" w:color="auto" w:fill="auto"/>
            <w:vAlign w:val="center"/>
          </w:tcPr>
          <w:p w:rsidR="00A96779" w:rsidRPr="00AA4528" w:rsidRDefault="00401C12" w:rsidP="00435695">
            <w:pPr>
              <w:adjustRightInd/>
              <w:snapToGrid/>
              <w:spacing w:after="0"/>
              <w:jc w:val="center"/>
              <w:rPr>
                <w:rFonts w:ascii="Times New Roman" w:eastAsia="宋体" w:hAnsi="Times New Roman" w:cs="Times New Roman"/>
                <w:bCs/>
                <w:sz w:val="18"/>
                <w:szCs w:val="18"/>
              </w:rPr>
            </w:pPr>
            <w:r w:rsidRPr="00AA4528">
              <w:rPr>
                <w:rFonts w:ascii="Times New Roman" w:eastAsia="宋体" w:hAnsi="Times New Roman" w:cs="Times New Roman"/>
                <w:bCs/>
                <w:sz w:val="18"/>
                <w:szCs w:val="18"/>
              </w:rPr>
              <w:t>群落成员型</w:t>
            </w:r>
          </w:p>
        </w:tc>
        <w:tc>
          <w:tcPr>
            <w:tcW w:w="901" w:type="dxa"/>
            <w:tcBorders>
              <w:left w:val="nil"/>
              <w:bottom w:val="single" w:sz="8" w:space="0" w:color="auto"/>
              <w:right w:val="nil"/>
            </w:tcBorders>
            <w:shd w:val="clear" w:color="auto" w:fill="auto"/>
            <w:vAlign w:val="center"/>
          </w:tcPr>
          <w:p w:rsidR="00A96779" w:rsidRPr="00AA4528" w:rsidRDefault="00401C12" w:rsidP="00435695">
            <w:pPr>
              <w:adjustRightInd/>
              <w:snapToGrid/>
              <w:spacing w:after="0"/>
              <w:jc w:val="center"/>
              <w:rPr>
                <w:rFonts w:ascii="Times New Roman" w:eastAsia="宋体" w:hAnsi="Times New Roman" w:cs="Times New Roman"/>
                <w:bCs/>
                <w:sz w:val="18"/>
                <w:szCs w:val="18"/>
              </w:rPr>
            </w:pPr>
            <w:r w:rsidRPr="00AA4528">
              <w:rPr>
                <w:rFonts w:ascii="Times New Roman" w:eastAsia="宋体" w:hAnsi="Times New Roman" w:cs="Times New Roman"/>
                <w:bCs/>
                <w:sz w:val="18"/>
                <w:szCs w:val="18"/>
              </w:rPr>
              <w:t>生活型</w:t>
            </w:r>
          </w:p>
        </w:tc>
      </w:tr>
      <w:tr w:rsidR="00A96779" w:rsidRPr="00AA4528" w:rsidTr="00C20F81">
        <w:trPr>
          <w:trHeight w:val="170"/>
        </w:trPr>
        <w:tc>
          <w:tcPr>
            <w:tcW w:w="1526" w:type="dxa"/>
            <w:tcBorders>
              <w:left w:val="nil"/>
              <w:bottom w:val="nil"/>
              <w:right w:val="nil"/>
            </w:tcBorders>
            <w:shd w:val="clear" w:color="auto" w:fill="auto"/>
          </w:tcPr>
          <w:p w:rsidR="00A96779"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麻黄科</w:t>
            </w:r>
            <w:proofErr w:type="spellStart"/>
            <w:r w:rsidRPr="00AA4528">
              <w:rPr>
                <w:rFonts w:ascii="Times New Roman" w:eastAsia="宋体" w:hAnsi="Times New Roman" w:cs="Times New Roman"/>
                <w:sz w:val="18"/>
                <w:szCs w:val="18"/>
              </w:rPr>
              <w:t>Ephedraceae</w:t>
            </w:r>
            <w:proofErr w:type="spellEnd"/>
          </w:p>
        </w:tc>
        <w:tc>
          <w:tcPr>
            <w:tcW w:w="1276" w:type="dxa"/>
            <w:tcBorders>
              <w:left w:val="nil"/>
              <w:bottom w:val="nil"/>
              <w:right w:val="nil"/>
            </w:tcBorders>
            <w:shd w:val="clear" w:color="auto" w:fill="auto"/>
          </w:tcPr>
          <w:p w:rsidR="00A96779" w:rsidRPr="00AA4528" w:rsidRDefault="00401C12"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草麻黄</w:t>
            </w:r>
          </w:p>
        </w:tc>
        <w:tc>
          <w:tcPr>
            <w:tcW w:w="3408" w:type="dxa"/>
            <w:tcBorders>
              <w:left w:val="nil"/>
              <w:bottom w:val="nil"/>
              <w:right w:val="nil"/>
            </w:tcBorders>
            <w:shd w:val="clear" w:color="auto" w:fill="auto"/>
          </w:tcPr>
          <w:p w:rsidR="00A96779" w:rsidRPr="00AA4528" w:rsidRDefault="00435695" w:rsidP="00435695">
            <w:pPr>
              <w:adjustRightInd/>
              <w:snapToGrid/>
              <w:spacing w:after="0"/>
              <w:jc w:val="center"/>
              <w:rPr>
                <w:rFonts w:ascii="Times New Roman" w:eastAsia="宋体" w:hAnsi="Times New Roman" w:cs="Times New Roman"/>
                <w:sz w:val="18"/>
                <w:szCs w:val="18"/>
              </w:rPr>
            </w:pPr>
            <w:proofErr w:type="spellStart"/>
            <w:r w:rsidRPr="00AA4528">
              <w:rPr>
                <w:rFonts w:ascii="Times New Roman" w:eastAsia="宋体" w:hAnsi="Times New Roman" w:cs="Times New Roman"/>
                <w:i/>
                <w:sz w:val="18"/>
                <w:szCs w:val="18"/>
              </w:rPr>
              <w:t>Ephedra</w:t>
            </w:r>
            <w:proofErr w:type="spellEnd"/>
            <w:r w:rsidRPr="00AA4528">
              <w:rPr>
                <w:rFonts w:ascii="Times New Roman" w:eastAsia="宋体" w:hAnsi="Times New Roman" w:cs="Times New Roman" w:hint="eastAsia"/>
                <w:i/>
                <w:sz w:val="18"/>
                <w:szCs w:val="18"/>
              </w:rPr>
              <w:t xml:space="preserve"> </w:t>
            </w:r>
            <w:proofErr w:type="spellStart"/>
            <w:r w:rsidR="00401C12" w:rsidRPr="00AA4528">
              <w:rPr>
                <w:rFonts w:ascii="Times New Roman" w:eastAsia="宋体" w:hAnsi="Times New Roman" w:cs="Times New Roman"/>
                <w:i/>
                <w:sz w:val="18"/>
                <w:szCs w:val="18"/>
              </w:rPr>
              <w:t>sinica</w:t>
            </w:r>
            <w:proofErr w:type="spellEnd"/>
            <w:r w:rsidRPr="00AA4528">
              <w:rPr>
                <w:rFonts w:ascii="Times New Roman" w:eastAsia="宋体" w:hAnsi="Times New Roman" w:cs="Times New Roman" w:hint="eastAsia"/>
                <w:i/>
                <w:sz w:val="18"/>
                <w:szCs w:val="18"/>
              </w:rPr>
              <w:t xml:space="preserve"> </w:t>
            </w:r>
            <w:proofErr w:type="spellStart"/>
            <w:r w:rsidR="00401C12" w:rsidRPr="00AA4528">
              <w:rPr>
                <w:rFonts w:ascii="Times New Roman" w:eastAsia="宋体" w:hAnsi="Times New Roman" w:cs="Times New Roman"/>
                <w:sz w:val="18"/>
                <w:szCs w:val="18"/>
              </w:rPr>
              <w:t>Stapf</w:t>
            </w:r>
            <w:proofErr w:type="spellEnd"/>
          </w:p>
        </w:tc>
        <w:tc>
          <w:tcPr>
            <w:tcW w:w="1417" w:type="dxa"/>
            <w:tcBorders>
              <w:left w:val="nil"/>
              <w:bottom w:val="nil"/>
              <w:right w:val="nil"/>
            </w:tcBorders>
            <w:shd w:val="clear" w:color="auto" w:fill="auto"/>
          </w:tcPr>
          <w:p w:rsidR="00A96779" w:rsidRPr="00AA4528" w:rsidRDefault="00401C12"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偶见种</w:t>
            </w:r>
          </w:p>
        </w:tc>
        <w:tc>
          <w:tcPr>
            <w:tcW w:w="901" w:type="dxa"/>
            <w:tcBorders>
              <w:left w:val="nil"/>
              <w:bottom w:val="nil"/>
              <w:right w:val="nil"/>
            </w:tcBorders>
            <w:shd w:val="clear" w:color="auto" w:fill="auto"/>
          </w:tcPr>
          <w:p w:rsidR="00A96779" w:rsidRPr="00AA4528" w:rsidRDefault="00401C12"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草本</w:t>
            </w:r>
          </w:p>
        </w:tc>
      </w:tr>
      <w:tr w:rsidR="006C7724" w:rsidRPr="00AA4528" w:rsidTr="00C20F81">
        <w:trPr>
          <w:trHeight w:val="170"/>
        </w:trPr>
        <w:tc>
          <w:tcPr>
            <w:tcW w:w="1526" w:type="dxa"/>
            <w:vMerge w:val="restart"/>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蓼科</w:t>
            </w:r>
            <w:proofErr w:type="spellStart"/>
            <w:r w:rsidRPr="00AA4528">
              <w:rPr>
                <w:rFonts w:ascii="Times New Roman" w:eastAsia="宋体" w:hAnsi="Times New Roman" w:cs="Times New Roman"/>
                <w:sz w:val="18"/>
                <w:szCs w:val="18"/>
              </w:rPr>
              <w:t>Polygonaceae</w:t>
            </w:r>
            <w:proofErr w:type="spellEnd"/>
          </w:p>
        </w:tc>
        <w:tc>
          <w:tcPr>
            <w:tcW w:w="1276" w:type="dxa"/>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酸模</w:t>
            </w:r>
          </w:p>
        </w:tc>
        <w:tc>
          <w:tcPr>
            <w:tcW w:w="3408" w:type="dxa"/>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proofErr w:type="spellStart"/>
            <w:r w:rsidRPr="00AA4528">
              <w:rPr>
                <w:rFonts w:ascii="Times New Roman" w:eastAsia="宋体" w:hAnsi="Times New Roman" w:cs="Times New Roman"/>
                <w:i/>
                <w:sz w:val="18"/>
                <w:szCs w:val="18"/>
              </w:rPr>
              <w:t>Rumex</w:t>
            </w:r>
            <w:proofErr w:type="spellEnd"/>
            <w:r w:rsidRPr="00AA4528">
              <w:rPr>
                <w:rFonts w:ascii="Times New Roman" w:eastAsia="宋体" w:hAnsi="Times New Roman" w:cs="Times New Roman"/>
                <w:i/>
                <w:sz w:val="18"/>
                <w:szCs w:val="18"/>
              </w:rPr>
              <w:t xml:space="preserve"> </w:t>
            </w:r>
            <w:proofErr w:type="spellStart"/>
            <w:r w:rsidRPr="00AA4528">
              <w:rPr>
                <w:rFonts w:ascii="Times New Roman" w:eastAsia="宋体" w:hAnsi="Times New Roman" w:cs="Times New Roman"/>
                <w:i/>
                <w:sz w:val="18"/>
                <w:szCs w:val="18"/>
              </w:rPr>
              <w:t>acetosa</w:t>
            </w:r>
            <w:proofErr w:type="spellEnd"/>
            <w:r w:rsidRPr="00AA4528">
              <w:rPr>
                <w:rFonts w:ascii="Times New Roman" w:eastAsia="宋体" w:hAnsi="Times New Roman" w:cs="Times New Roman"/>
                <w:i/>
                <w:sz w:val="18"/>
                <w:szCs w:val="18"/>
              </w:rPr>
              <w:t xml:space="preserve"> </w:t>
            </w:r>
            <w:r w:rsidRPr="00AA4528">
              <w:rPr>
                <w:rFonts w:ascii="Times New Roman" w:eastAsia="宋体" w:hAnsi="Times New Roman" w:cs="Times New Roman"/>
                <w:sz w:val="18"/>
                <w:szCs w:val="18"/>
              </w:rPr>
              <w:t>L.</w:t>
            </w:r>
          </w:p>
        </w:tc>
        <w:tc>
          <w:tcPr>
            <w:tcW w:w="1417" w:type="dxa"/>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偶见种</w:t>
            </w:r>
          </w:p>
        </w:tc>
        <w:tc>
          <w:tcPr>
            <w:tcW w:w="901" w:type="dxa"/>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草本</w:t>
            </w:r>
          </w:p>
        </w:tc>
      </w:tr>
      <w:tr w:rsidR="006C7724" w:rsidRPr="00AA4528" w:rsidTr="00C20F81">
        <w:trPr>
          <w:trHeight w:val="170"/>
        </w:trPr>
        <w:tc>
          <w:tcPr>
            <w:tcW w:w="1526" w:type="dxa"/>
            <w:vMerge/>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p>
        </w:tc>
        <w:tc>
          <w:tcPr>
            <w:tcW w:w="1276" w:type="dxa"/>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羊蹄</w:t>
            </w:r>
          </w:p>
        </w:tc>
        <w:tc>
          <w:tcPr>
            <w:tcW w:w="3408" w:type="dxa"/>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proofErr w:type="spellStart"/>
            <w:r w:rsidRPr="00AA4528">
              <w:rPr>
                <w:rFonts w:ascii="Times New Roman" w:eastAsia="宋体" w:hAnsi="Times New Roman" w:cs="Times New Roman"/>
                <w:i/>
                <w:sz w:val="18"/>
                <w:szCs w:val="18"/>
              </w:rPr>
              <w:t>Rumex</w:t>
            </w:r>
            <w:proofErr w:type="spellEnd"/>
            <w:r w:rsidRPr="00AA4528">
              <w:rPr>
                <w:rFonts w:ascii="Times New Roman" w:eastAsia="宋体" w:hAnsi="Times New Roman" w:cs="Times New Roman"/>
                <w:i/>
                <w:sz w:val="18"/>
                <w:szCs w:val="18"/>
              </w:rPr>
              <w:t xml:space="preserve"> japonicas </w:t>
            </w:r>
            <w:proofErr w:type="spellStart"/>
            <w:r w:rsidRPr="00AA4528">
              <w:rPr>
                <w:rFonts w:ascii="Times New Roman" w:eastAsia="宋体" w:hAnsi="Times New Roman" w:cs="Times New Roman"/>
                <w:sz w:val="18"/>
                <w:szCs w:val="18"/>
              </w:rPr>
              <w:t>Houtt</w:t>
            </w:r>
            <w:proofErr w:type="spellEnd"/>
            <w:r w:rsidRPr="00AA4528">
              <w:rPr>
                <w:rFonts w:ascii="Times New Roman" w:eastAsia="宋体" w:hAnsi="Times New Roman" w:cs="Times New Roman"/>
                <w:sz w:val="18"/>
                <w:szCs w:val="18"/>
              </w:rPr>
              <w:t>.</w:t>
            </w:r>
          </w:p>
        </w:tc>
        <w:tc>
          <w:tcPr>
            <w:tcW w:w="1417" w:type="dxa"/>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偶见种</w:t>
            </w:r>
          </w:p>
        </w:tc>
        <w:tc>
          <w:tcPr>
            <w:tcW w:w="901" w:type="dxa"/>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草本</w:t>
            </w:r>
          </w:p>
        </w:tc>
      </w:tr>
      <w:tr w:rsidR="006C7724" w:rsidRPr="00AA4528" w:rsidTr="00C20F81">
        <w:trPr>
          <w:trHeight w:val="170"/>
        </w:trPr>
        <w:tc>
          <w:tcPr>
            <w:tcW w:w="1526" w:type="dxa"/>
            <w:vMerge/>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p>
        </w:tc>
        <w:tc>
          <w:tcPr>
            <w:tcW w:w="1276" w:type="dxa"/>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西伯利亚蓼</w:t>
            </w:r>
          </w:p>
        </w:tc>
        <w:tc>
          <w:tcPr>
            <w:tcW w:w="3408" w:type="dxa"/>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proofErr w:type="spellStart"/>
            <w:r w:rsidRPr="00AA4528">
              <w:rPr>
                <w:rFonts w:ascii="Times New Roman" w:eastAsia="宋体" w:hAnsi="Times New Roman" w:cs="Times New Roman"/>
                <w:i/>
                <w:sz w:val="18"/>
                <w:szCs w:val="18"/>
              </w:rPr>
              <w:t>Polygonum</w:t>
            </w:r>
            <w:proofErr w:type="spellEnd"/>
            <w:r w:rsidRPr="00AA4528">
              <w:rPr>
                <w:rFonts w:ascii="Times New Roman" w:eastAsia="宋体" w:hAnsi="Times New Roman" w:cs="Times New Roman"/>
                <w:i/>
                <w:sz w:val="18"/>
                <w:szCs w:val="18"/>
              </w:rPr>
              <w:t xml:space="preserve"> </w:t>
            </w:r>
            <w:proofErr w:type="spellStart"/>
            <w:r w:rsidRPr="00AA4528">
              <w:rPr>
                <w:rFonts w:ascii="Times New Roman" w:eastAsia="宋体" w:hAnsi="Times New Roman" w:cs="Times New Roman"/>
                <w:i/>
                <w:sz w:val="18"/>
                <w:szCs w:val="18"/>
              </w:rPr>
              <w:t>sibiricum</w:t>
            </w:r>
            <w:proofErr w:type="spellEnd"/>
            <w:r w:rsidRPr="00AA4528">
              <w:rPr>
                <w:rFonts w:ascii="Times New Roman" w:eastAsia="宋体" w:hAnsi="Times New Roman" w:cs="Times New Roman"/>
                <w:i/>
                <w:sz w:val="18"/>
                <w:szCs w:val="18"/>
              </w:rPr>
              <w:t xml:space="preserve"> </w:t>
            </w:r>
            <w:proofErr w:type="spellStart"/>
            <w:r w:rsidRPr="00AA4528">
              <w:rPr>
                <w:rFonts w:ascii="Times New Roman" w:eastAsia="宋体" w:hAnsi="Times New Roman" w:cs="Times New Roman"/>
                <w:sz w:val="18"/>
                <w:szCs w:val="18"/>
              </w:rPr>
              <w:t>Laxm</w:t>
            </w:r>
            <w:proofErr w:type="spellEnd"/>
            <w:r w:rsidRPr="00AA4528">
              <w:rPr>
                <w:rFonts w:ascii="Times New Roman" w:eastAsia="宋体" w:hAnsi="Times New Roman" w:cs="Times New Roman"/>
                <w:sz w:val="18"/>
                <w:szCs w:val="18"/>
              </w:rPr>
              <w:t>.</w:t>
            </w:r>
          </w:p>
        </w:tc>
        <w:tc>
          <w:tcPr>
            <w:tcW w:w="1417" w:type="dxa"/>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偶见种</w:t>
            </w:r>
          </w:p>
        </w:tc>
        <w:tc>
          <w:tcPr>
            <w:tcW w:w="901" w:type="dxa"/>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草本</w:t>
            </w:r>
          </w:p>
        </w:tc>
      </w:tr>
      <w:tr w:rsidR="00A96779" w:rsidRPr="00AA4528" w:rsidTr="00C20F81">
        <w:trPr>
          <w:trHeight w:val="170"/>
        </w:trPr>
        <w:tc>
          <w:tcPr>
            <w:tcW w:w="1526" w:type="dxa"/>
            <w:tcBorders>
              <w:top w:val="nil"/>
              <w:left w:val="nil"/>
              <w:bottom w:val="nil"/>
              <w:right w:val="nil"/>
            </w:tcBorders>
            <w:shd w:val="clear" w:color="auto" w:fill="auto"/>
          </w:tcPr>
          <w:p w:rsidR="00A96779"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马齿苋科</w:t>
            </w:r>
            <w:proofErr w:type="spellStart"/>
            <w:r w:rsidRPr="00AA4528">
              <w:rPr>
                <w:rFonts w:ascii="Times New Roman" w:eastAsia="宋体" w:hAnsi="Times New Roman" w:cs="Times New Roman"/>
                <w:sz w:val="18"/>
                <w:szCs w:val="18"/>
              </w:rPr>
              <w:t>Portulacaceae</w:t>
            </w:r>
            <w:proofErr w:type="spellEnd"/>
          </w:p>
        </w:tc>
        <w:tc>
          <w:tcPr>
            <w:tcW w:w="1276" w:type="dxa"/>
            <w:tcBorders>
              <w:top w:val="nil"/>
              <w:left w:val="nil"/>
              <w:bottom w:val="nil"/>
              <w:right w:val="nil"/>
            </w:tcBorders>
            <w:shd w:val="clear" w:color="auto" w:fill="auto"/>
          </w:tcPr>
          <w:p w:rsidR="00A96779" w:rsidRPr="00AA4528" w:rsidRDefault="00401C12"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马齿苋</w:t>
            </w:r>
          </w:p>
        </w:tc>
        <w:tc>
          <w:tcPr>
            <w:tcW w:w="3408" w:type="dxa"/>
            <w:tcBorders>
              <w:top w:val="nil"/>
              <w:left w:val="nil"/>
              <w:bottom w:val="nil"/>
              <w:right w:val="nil"/>
            </w:tcBorders>
            <w:shd w:val="clear" w:color="auto" w:fill="auto"/>
          </w:tcPr>
          <w:p w:rsidR="00A96779" w:rsidRPr="00AA4528" w:rsidRDefault="00435695" w:rsidP="00435695">
            <w:pPr>
              <w:adjustRightInd/>
              <w:snapToGrid/>
              <w:spacing w:after="0"/>
              <w:jc w:val="center"/>
              <w:rPr>
                <w:rFonts w:ascii="Times New Roman" w:eastAsia="宋体" w:hAnsi="Times New Roman" w:cs="Times New Roman"/>
                <w:sz w:val="18"/>
                <w:szCs w:val="18"/>
              </w:rPr>
            </w:pPr>
            <w:proofErr w:type="spellStart"/>
            <w:r w:rsidRPr="00AA4528">
              <w:rPr>
                <w:rFonts w:ascii="Times New Roman" w:eastAsia="宋体" w:hAnsi="Times New Roman" w:cs="Times New Roman"/>
                <w:i/>
                <w:sz w:val="18"/>
                <w:szCs w:val="18"/>
              </w:rPr>
              <w:t>Portulaca</w:t>
            </w:r>
            <w:proofErr w:type="spellEnd"/>
            <w:r w:rsidRPr="00AA4528">
              <w:rPr>
                <w:rFonts w:ascii="Times New Roman" w:eastAsia="宋体" w:hAnsi="Times New Roman" w:cs="Times New Roman" w:hint="eastAsia"/>
                <w:i/>
                <w:sz w:val="18"/>
                <w:szCs w:val="18"/>
              </w:rPr>
              <w:t xml:space="preserve"> </w:t>
            </w:r>
            <w:proofErr w:type="spellStart"/>
            <w:r w:rsidR="00401C12" w:rsidRPr="00AA4528">
              <w:rPr>
                <w:rFonts w:ascii="Times New Roman" w:eastAsia="宋体" w:hAnsi="Times New Roman" w:cs="Times New Roman"/>
                <w:i/>
                <w:sz w:val="18"/>
                <w:szCs w:val="18"/>
              </w:rPr>
              <w:t>oleracea</w:t>
            </w:r>
            <w:proofErr w:type="spellEnd"/>
            <w:r w:rsidRPr="00AA4528">
              <w:rPr>
                <w:rFonts w:ascii="Times New Roman" w:eastAsia="宋体" w:hAnsi="Times New Roman" w:cs="Times New Roman" w:hint="eastAsia"/>
                <w:i/>
                <w:sz w:val="18"/>
                <w:szCs w:val="18"/>
              </w:rPr>
              <w:t xml:space="preserve"> </w:t>
            </w:r>
            <w:r w:rsidR="00401C12" w:rsidRPr="00AA4528">
              <w:rPr>
                <w:rFonts w:ascii="Times New Roman" w:eastAsia="宋体" w:hAnsi="Times New Roman" w:cs="Times New Roman"/>
                <w:sz w:val="18"/>
                <w:szCs w:val="18"/>
              </w:rPr>
              <w:t>L.</w:t>
            </w:r>
          </w:p>
        </w:tc>
        <w:tc>
          <w:tcPr>
            <w:tcW w:w="1417" w:type="dxa"/>
            <w:tcBorders>
              <w:top w:val="nil"/>
              <w:left w:val="nil"/>
              <w:bottom w:val="nil"/>
              <w:right w:val="nil"/>
            </w:tcBorders>
            <w:shd w:val="clear" w:color="auto" w:fill="auto"/>
          </w:tcPr>
          <w:p w:rsidR="00A96779" w:rsidRPr="00AA4528" w:rsidRDefault="00401C12"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伴生种</w:t>
            </w:r>
          </w:p>
        </w:tc>
        <w:tc>
          <w:tcPr>
            <w:tcW w:w="901" w:type="dxa"/>
            <w:tcBorders>
              <w:top w:val="nil"/>
              <w:left w:val="nil"/>
              <w:bottom w:val="nil"/>
              <w:right w:val="nil"/>
            </w:tcBorders>
            <w:shd w:val="clear" w:color="auto" w:fill="auto"/>
          </w:tcPr>
          <w:p w:rsidR="00A96779" w:rsidRPr="00AA4528" w:rsidRDefault="00401C12"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草本</w:t>
            </w:r>
          </w:p>
        </w:tc>
      </w:tr>
      <w:tr w:rsidR="006C7724" w:rsidRPr="00AA4528" w:rsidTr="00C20F81">
        <w:trPr>
          <w:trHeight w:val="170"/>
        </w:trPr>
        <w:tc>
          <w:tcPr>
            <w:tcW w:w="1526" w:type="dxa"/>
            <w:vMerge w:val="restart"/>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藜科</w:t>
            </w:r>
            <w:proofErr w:type="spellStart"/>
            <w:r w:rsidRPr="00AA4528">
              <w:rPr>
                <w:rFonts w:ascii="Times New Roman" w:eastAsia="宋体" w:hAnsi="Times New Roman" w:cs="Times New Roman"/>
                <w:sz w:val="18"/>
                <w:szCs w:val="18"/>
              </w:rPr>
              <w:t>Chenopodiaceae</w:t>
            </w:r>
            <w:proofErr w:type="spellEnd"/>
          </w:p>
          <w:p w:rsidR="006C7724" w:rsidRPr="00AA4528" w:rsidRDefault="006C7724" w:rsidP="00435695">
            <w:pPr>
              <w:jc w:val="center"/>
              <w:rPr>
                <w:rFonts w:ascii="Times New Roman" w:eastAsia="宋体" w:hAnsi="Times New Roman" w:cs="Times New Roman"/>
                <w:sz w:val="18"/>
                <w:szCs w:val="18"/>
              </w:rPr>
            </w:pPr>
          </w:p>
        </w:tc>
        <w:tc>
          <w:tcPr>
            <w:tcW w:w="1276" w:type="dxa"/>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地肤</w:t>
            </w:r>
          </w:p>
        </w:tc>
        <w:tc>
          <w:tcPr>
            <w:tcW w:w="3408" w:type="dxa"/>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proofErr w:type="spellStart"/>
            <w:r w:rsidRPr="00AA4528">
              <w:rPr>
                <w:rFonts w:ascii="Times New Roman" w:eastAsia="宋体" w:hAnsi="Times New Roman" w:cs="Times New Roman"/>
                <w:i/>
                <w:sz w:val="18"/>
                <w:szCs w:val="18"/>
              </w:rPr>
              <w:t>Kochia</w:t>
            </w:r>
            <w:proofErr w:type="spellEnd"/>
            <w:r w:rsidRPr="00AA4528">
              <w:rPr>
                <w:rFonts w:ascii="Times New Roman" w:eastAsia="宋体" w:hAnsi="Times New Roman" w:cs="Times New Roman"/>
                <w:i/>
                <w:sz w:val="18"/>
                <w:szCs w:val="18"/>
              </w:rPr>
              <w:t xml:space="preserve"> </w:t>
            </w:r>
            <w:proofErr w:type="spellStart"/>
            <w:r w:rsidRPr="00AA4528">
              <w:rPr>
                <w:rFonts w:ascii="Times New Roman" w:eastAsia="宋体" w:hAnsi="Times New Roman" w:cs="Times New Roman"/>
                <w:i/>
                <w:sz w:val="18"/>
                <w:szCs w:val="18"/>
              </w:rPr>
              <w:t>scoparia</w:t>
            </w:r>
            <w:proofErr w:type="spellEnd"/>
            <w:r w:rsidRPr="00AA4528">
              <w:rPr>
                <w:rFonts w:ascii="Times New Roman" w:eastAsia="宋体" w:hAnsi="Times New Roman" w:cs="Times New Roman"/>
                <w:sz w:val="18"/>
                <w:szCs w:val="18"/>
              </w:rPr>
              <w:t xml:space="preserve"> (L.) </w:t>
            </w:r>
            <w:proofErr w:type="spellStart"/>
            <w:r w:rsidRPr="00AA4528">
              <w:rPr>
                <w:rFonts w:ascii="Times New Roman" w:eastAsia="宋体" w:hAnsi="Times New Roman" w:cs="Times New Roman"/>
                <w:sz w:val="18"/>
                <w:szCs w:val="18"/>
              </w:rPr>
              <w:t>Schrad</w:t>
            </w:r>
            <w:proofErr w:type="spellEnd"/>
            <w:r w:rsidRPr="00AA4528">
              <w:rPr>
                <w:rFonts w:ascii="Times New Roman" w:eastAsia="宋体" w:hAnsi="Times New Roman" w:cs="Times New Roman"/>
                <w:sz w:val="18"/>
                <w:szCs w:val="18"/>
              </w:rPr>
              <w:t>.</w:t>
            </w:r>
          </w:p>
        </w:tc>
        <w:tc>
          <w:tcPr>
            <w:tcW w:w="1417" w:type="dxa"/>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伴生种</w:t>
            </w:r>
          </w:p>
        </w:tc>
        <w:tc>
          <w:tcPr>
            <w:tcW w:w="901" w:type="dxa"/>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草本</w:t>
            </w:r>
          </w:p>
        </w:tc>
      </w:tr>
      <w:tr w:rsidR="006C7724" w:rsidRPr="00AA4528" w:rsidTr="00C20F81">
        <w:trPr>
          <w:trHeight w:val="170"/>
        </w:trPr>
        <w:tc>
          <w:tcPr>
            <w:tcW w:w="1526" w:type="dxa"/>
            <w:vMerge/>
            <w:tcBorders>
              <w:top w:val="nil"/>
              <w:left w:val="nil"/>
              <w:bottom w:val="nil"/>
              <w:right w:val="nil"/>
            </w:tcBorders>
            <w:shd w:val="clear" w:color="auto" w:fill="auto"/>
          </w:tcPr>
          <w:p w:rsidR="006C7724" w:rsidRPr="00AA4528" w:rsidRDefault="006C7724" w:rsidP="00435695">
            <w:pPr>
              <w:jc w:val="center"/>
              <w:rPr>
                <w:rFonts w:ascii="Times New Roman" w:eastAsia="宋体" w:hAnsi="Times New Roman" w:cs="Times New Roman"/>
                <w:sz w:val="18"/>
                <w:szCs w:val="18"/>
              </w:rPr>
            </w:pPr>
          </w:p>
        </w:tc>
        <w:tc>
          <w:tcPr>
            <w:tcW w:w="1276" w:type="dxa"/>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碱蓬</w:t>
            </w:r>
          </w:p>
        </w:tc>
        <w:tc>
          <w:tcPr>
            <w:tcW w:w="3408" w:type="dxa"/>
            <w:tcBorders>
              <w:top w:val="nil"/>
              <w:left w:val="nil"/>
              <w:bottom w:val="nil"/>
              <w:right w:val="nil"/>
            </w:tcBorders>
            <w:shd w:val="clear" w:color="auto" w:fill="auto"/>
          </w:tcPr>
          <w:p w:rsidR="006C7724" w:rsidRPr="00AA4528" w:rsidRDefault="00435695" w:rsidP="00435695">
            <w:pPr>
              <w:adjustRightInd/>
              <w:snapToGrid/>
              <w:spacing w:after="0"/>
              <w:jc w:val="center"/>
              <w:rPr>
                <w:rFonts w:ascii="Times New Roman" w:eastAsia="宋体" w:hAnsi="Times New Roman" w:cs="Times New Roman"/>
                <w:sz w:val="18"/>
                <w:szCs w:val="18"/>
              </w:rPr>
            </w:pPr>
            <w:proofErr w:type="spellStart"/>
            <w:r w:rsidRPr="00AA4528">
              <w:rPr>
                <w:rFonts w:ascii="Times New Roman" w:eastAsia="宋体" w:hAnsi="Times New Roman" w:cs="Times New Roman"/>
                <w:i/>
                <w:sz w:val="18"/>
                <w:szCs w:val="18"/>
              </w:rPr>
              <w:t>Suaeda</w:t>
            </w:r>
            <w:proofErr w:type="spellEnd"/>
            <w:r w:rsidRPr="00AA4528">
              <w:rPr>
                <w:rFonts w:ascii="Times New Roman" w:eastAsia="宋体" w:hAnsi="Times New Roman" w:cs="Times New Roman" w:hint="eastAsia"/>
                <w:i/>
                <w:sz w:val="18"/>
                <w:szCs w:val="18"/>
              </w:rPr>
              <w:t xml:space="preserve"> </w:t>
            </w:r>
            <w:proofErr w:type="spellStart"/>
            <w:r w:rsidR="006C7724" w:rsidRPr="00AA4528">
              <w:rPr>
                <w:rFonts w:ascii="Times New Roman" w:eastAsia="宋体" w:hAnsi="Times New Roman" w:cs="Times New Roman"/>
                <w:i/>
                <w:sz w:val="18"/>
                <w:szCs w:val="18"/>
              </w:rPr>
              <w:t>glauca</w:t>
            </w:r>
            <w:proofErr w:type="spellEnd"/>
            <w:r w:rsidRPr="00AA4528">
              <w:rPr>
                <w:rFonts w:ascii="Times New Roman" w:eastAsia="宋体" w:hAnsi="Times New Roman" w:cs="Times New Roman" w:hint="eastAsia"/>
                <w:i/>
                <w:sz w:val="18"/>
                <w:szCs w:val="18"/>
              </w:rPr>
              <w:t xml:space="preserve"> </w:t>
            </w:r>
            <w:r w:rsidR="006C7724" w:rsidRPr="00AA4528">
              <w:rPr>
                <w:rFonts w:ascii="Times New Roman" w:eastAsia="宋体" w:hAnsi="Times New Roman" w:cs="Times New Roman"/>
                <w:sz w:val="18"/>
                <w:szCs w:val="18"/>
              </w:rPr>
              <w:t>(Bunge) Bunge</w:t>
            </w:r>
          </w:p>
        </w:tc>
        <w:tc>
          <w:tcPr>
            <w:tcW w:w="1417" w:type="dxa"/>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亚优势种</w:t>
            </w:r>
          </w:p>
        </w:tc>
        <w:tc>
          <w:tcPr>
            <w:tcW w:w="901" w:type="dxa"/>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草本</w:t>
            </w:r>
          </w:p>
        </w:tc>
      </w:tr>
      <w:tr w:rsidR="006C7724" w:rsidRPr="00AA4528" w:rsidTr="00C20F81">
        <w:trPr>
          <w:trHeight w:val="170"/>
        </w:trPr>
        <w:tc>
          <w:tcPr>
            <w:tcW w:w="1526" w:type="dxa"/>
            <w:vMerge/>
            <w:tcBorders>
              <w:top w:val="nil"/>
              <w:left w:val="nil"/>
              <w:bottom w:val="nil"/>
              <w:right w:val="nil"/>
            </w:tcBorders>
            <w:shd w:val="clear" w:color="auto" w:fill="auto"/>
          </w:tcPr>
          <w:p w:rsidR="006C7724" w:rsidRPr="00AA4528" w:rsidRDefault="006C7724" w:rsidP="00435695">
            <w:pPr>
              <w:jc w:val="center"/>
              <w:rPr>
                <w:rFonts w:ascii="Times New Roman" w:eastAsia="宋体" w:hAnsi="Times New Roman" w:cs="Times New Roman"/>
                <w:sz w:val="18"/>
                <w:szCs w:val="18"/>
              </w:rPr>
            </w:pPr>
          </w:p>
        </w:tc>
        <w:tc>
          <w:tcPr>
            <w:tcW w:w="1276" w:type="dxa"/>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盐地碱蓬</w:t>
            </w:r>
          </w:p>
        </w:tc>
        <w:tc>
          <w:tcPr>
            <w:tcW w:w="3408" w:type="dxa"/>
            <w:tcBorders>
              <w:top w:val="nil"/>
              <w:left w:val="nil"/>
              <w:bottom w:val="nil"/>
              <w:right w:val="nil"/>
            </w:tcBorders>
            <w:shd w:val="clear" w:color="auto" w:fill="auto"/>
          </w:tcPr>
          <w:p w:rsidR="006C7724" w:rsidRPr="00AA4528" w:rsidRDefault="00435695" w:rsidP="00435695">
            <w:pPr>
              <w:adjustRightInd/>
              <w:snapToGrid/>
              <w:spacing w:after="0"/>
              <w:jc w:val="center"/>
              <w:rPr>
                <w:rFonts w:ascii="Times New Roman" w:eastAsia="宋体" w:hAnsi="Times New Roman" w:cs="Times New Roman"/>
                <w:sz w:val="18"/>
                <w:szCs w:val="18"/>
              </w:rPr>
            </w:pPr>
            <w:proofErr w:type="spellStart"/>
            <w:r w:rsidRPr="00AA4528">
              <w:rPr>
                <w:rFonts w:ascii="Times New Roman" w:eastAsia="宋体" w:hAnsi="Times New Roman" w:cs="Times New Roman"/>
                <w:i/>
                <w:sz w:val="18"/>
                <w:szCs w:val="18"/>
              </w:rPr>
              <w:t>Suaeda</w:t>
            </w:r>
            <w:proofErr w:type="spellEnd"/>
            <w:r w:rsidRPr="00AA4528">
              <w:rPr>
                <w:rFonts w:ascii="Times New Roman" w:eastAsia="宋体" w:hAnsi="Times New Roman" w:cs="Times New Roman" w:hint="eastAsia"/>
                <w:i/>
                <w:sz w:val="18"/>
                <w:szCs w:val="18"/>
              </w:rPr>
              <w:t xml:space="preserve"> </w:t>
            </w:r>
            <w:r w:rsidR="006C7724" w:rsidRPr="00AA4528">
              <w:rPr>
                <w:rFonts w:ascii="Times New Roman" w:eastAsia="宋体" w:hAnsi="Times New Roman" w:cs="Times New Roman"/>
                <w:i/>
                <w:sz w:val="18"/>
                <w:szCs w:val="18"/>
              </w:rPr>
              <w:t>salsa</w:t>
            </w:r>
            <w:r w:rsidRPr="00AA4528">
              <w:rPr>
                <w:rFonts w:ascii="Times New Roman" w:eastAsia="宋体" w:hAnsi="Times New Roman" w:cs="Times New Roman" w:hint="eastAsia"/>
                <w:sz w:val="18"/>
                <w:szCs w:val="18"/>
              </w:rPr>
              <w:t xml:space="preserve"> </w:t>
            </w:r>
            <w:r w:rsidR="006C7724" w:rsidRPr="00AA4528">
              <w:rPr>
                <w:rFonts w:ascii="Times New Roman" w:eastAsia="宋体" w:hAnsi="Times New Roman" w:cs="Times New Roman"/>
                <w:sz w:val="18"/>
                <w:szCs w:val="18"/>
              </w:rPr>
              <w:t>(L.) Pall.</w:t>
            </w:r>
          </w:p>
        </w:tc>
        <w:tc>
          <w:tcPr>
            <w:tcW w:w="1417" w:type="dxa"/>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亚优势种</w:t>
            </w:r>
          </w:p>
        </w:tc>
        <w:tc>
          <w:tcPr>
            <w:tcW w:w="901" w:type="dxa"/>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草本</w:t>
            </w:r>
          </w:p>
        </w:tc>
      </w:tr>
      <w:tr w:rsidR="006C7724" w:rsidRPr="00AA4528" w:rsidTr="00C20F81">
        <w:trPr>
          <w:trHeight w:val="170"/>
        </w:trPr>
        <w:tc>
          <w:tcPr>
            <w:tcW w:w="1526" w:type="dxa"/>
            <w:vMerge/>
            <w:tcBorders>
              <w:top w:val="nil"/>
              <w:left w:val="nil"/>
              <w:bottom w:val="nil"/>
              <w:right w:val="nil"/>
            </w:tcBorders>
            <w:shd w:val="clear" w:color="auto" w:fill="auto"/>
          </w:tcPr>
          <w:p w:rsidR="006C7724" w:rsidRPr="00AA4528" w:rsidRDefault="006C7724" w:rsidP="00435695">
            <w:pPr>
              <w:jc w:val="center"/>
              <w:rPr>
                <w:rFonts w:ascii="Times New Roman" w:eastAsia="宋体" w:hAnsi="Times New Roman" w:cs="Times New Roman"/>
                <w:sz w:val="18"/>
                <w:szCs w:val="18"/>
              </w:rPr>
            </w:pPr>
          </w:p>
        </w:tc>
        <w:tc>
          <w:tcPr>
            <w:tcW w:w="1276" w:type="dxa"/>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猪毛菜</w:t>
            </w:r>
          </w:p>
        </w:tc>
        <w:tc>
          <w:tcPr>
            <w:tcW w:w="3408" w:type="dxa"/>
            <w:tcBorders>
              <w:top w:val="nil"/>
              <w:left w:val="nil"/>
              <w:bottom w:val="nil"/>
              <w:right w:val="nil"/>
            </w:tcBorders>
            <w:shd w:val="clear" w:color="auto" w:fill="auto"/>
          </w:tcPr>
          <w:p w:rsidR="006C7724" w:rsidRPr="00AA4528" w:rsidRDefault="00435695" w:rsidP="00435695">
            <w:pPr>
              <w:adjustRightInd/>
              <w:snapToGrid/>
              <w:spacing w:after="0"/>
              <w:jc w:val="center"/>
              <w:rPr>
                <w:rFonts w:ascii="Times New Roman" w:eastAsia="宋体" w:hAnsi="Times New Roman" w:cs="Times New Roman"/>
                <w:sz w:val="18"/>
                <w:szCs w:val="18"/>
              </w:rPr>
            </w:pPr>
            <w:proofErr w:type="spellStart"/>
            <w:r w:rsidRPr="00AA4528">
              <w:rPr>
                <w:rFonts w:ascii="Times New Roman" w:eastAsia="宋体" w:hAnsi="Times New Roman" w:cs="Times New Roman"/>
                <w:i/>
                <w:sz w:val="18"/>
                <w:szCs w:val="18"/>
              </w:rPr>
              <w:t>Salsola</w:t>
            </w:r>
            <w:proofErr w:type="spellEnd"/>
            <w:r w:rsidRPr="00AA4528">
              <w:rPr>
                <w:rFonts w:ascii="Times New Roman" w:eastAsia="宋体" w:hAnsi="Times New Roman" w:cs="Times New Roman" w:hint="eastAsia"/>
                <w:i/>
                <w:sz w:val="18"/>
                <w:szCs w:val="18"/>
              </w:rPr>
              <w:t xml:space="preserve"> </w:t>
            </w:r>
            <w:proofErr w:type="spellStart"/>
            <w:r w:rsidR="006C7724" w:rsidRPr="00AA4528">
              <w:rPr>
                <w:rFonts w:ascii="Times New Roman" w:eastAsia="宋体" w:hAnsi="Times New Roman" w:cs="Times New Roman"/>
                <w:i/>
                <w:sz w:val="18"/>
                <w:szCs w:val="18"/>
              </w:rPr>
              <w:t>collina</w:t>
            </w:r>
            <w:proofErr w:type="spellEnd"/>
            <w:r w:rsidRPr="00AA4528">
              <w:rPr>
                <w:rFonts w:ascii="Times New Roman" w:eastAsia="宋体" w:hAnsi="Times New Roman" w:cs="Times New Roman" w:hint="eastAsia"/>
                <w:i/>
                <w:sz w:val="18"/>
                <w:szCs w:val="18"/>
              </w:rPr>
              <w:t xml:space="preserve"> </w:t>
            </w:r>
            <w:r w:rsidR="006C7724" w:rsidRPr="00AA4528">
              <w:rPr>
                <w:rFonts w:ascii="Times New Roman" w:eastAsia="宋体" w:hAnsi="Times New Roman" w:cs="Times New Roman"/>
                <w:sz w:val="18"/>
                <w:szCs w:val="18"/>
              </w:rPr>
              <w:t>Pall.</w:t>
            </w:r>
          </w:p>
        </w:tc>
        <w:tc>
          <w:tcPr>
            <w:tcW w:w="1417" w:type="dxa"/>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伴生种</w:t>
            </w:r>
          </w:p>
        </w:tc>
        <w:tc>
          <w:tcPr>
            <w:tcW w:w="901" w:type="dxa"/>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草本</w:t>
            </w:r>
          </w:p>
        </w:tc>
      </w:tr>
      <w:tr w:rsidR="006C7724" w:rsidRPr="00AA4528" w:rsidTr="00C20F81">
        <w:trPr>
          <w:trHeight w:val="170"/>
        </w:trPr>
        <w:tc>
          <w:tcPr>
            <w:tcW w:w="1526" w:type="dxa"/>
            <w:vMerge/>
            <w:tcBorders>
              <w:top w:val="nil"/>
              <w:left w:val="nil"/>
              <w:bottom w:val="nil"/>
              <w:right w:val="nil"/>
            </w:tcBorders>
            <w:shd w:val="clear" w:color="auto" w:fill="auto"/>
          </w:tcPr>
          <w:p w:rsidR="006C7724" w:rsidRPr="00AA4528" w:rsidRDefault="006C7724" w:rsidP="00435695">
            <w:pPr>
              <w:jc w:val="center"/>
              <w:rPr>
                <w:rFonts w:ascii="Times New Roman" w:eastAsia="宋体" w:hAnsi="Times New Roman" w:cs="Times New Roman"/>
                <w:sz w:val="18"/>
                <w:szCs w:val="18"/>
              </w:rPr>
            </w:pPr>
          </w:p>
        </w:tc>
        <w:tc>
          <w:tcPr>
            <w:tcW w:w="1276" w:type="dxa"/>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西伯利亚滨藜</w:t>
            </w:r>
          </w:p>
        </w:tc>
        <w:tc>
          <w:tcPr>
            <w:tcW w:w="3408" w:type="dxa"/>
            <w:tcBorders>
              <w:top w:val="nil"/>
              <w:left w:val="nil"/>
              <w:bottom w:val="nil"/>
              <w:right w:val="nil"/>
            </w:tcBorders>
            <w:shd w:val="clear" w:color="auto" w:fill="auto"/>
          </w:tcPr>
          <w:p w:rsidR="006C7724" w:rsidRPr="00AA4528" w:rsidRDefault="00435695" w:rsidP="00435695">
            <w:pPr>
              <w:adjustRightInd/>
              <w:snapToGrid/>
              <w:spacing w:after="0"/>
              <w:jc w:val="center"/>
              <w:rPr>
                <w:rFonts w:ascii="Times New Roman" w:eastAsia="宋体" w:hAnsi="Times New Roman" w:cs="Times New Roman"/>
                <w:sz w:val="18"/>
                <w:szCs w:val="18"/>
              </w:rPr>
            </w:pPr>
            <w:proofErr w:type="spellStart"/>
            <w:r w:rsidRPr="00AA4528">
              <w:rPr>
                <w:rFonts w:ascii="Times New Roman" w:eastAsia="宋体" w:hAnsi="Times New Roman" w:cs="Times New Roman"/>
                <w:i/>
                <w:sz w:val="18"/>
                <w:szCs w:val="18"/>
              </w:rPr>
              <w:t>Atriplex</w:t>
            </w:r>
            <w:proofErr w:type="spellEnd"/>
            <w:r w:rsidRPr="00AA4528">
              <w:rPr>
                <w:rFonts w:ascii="Times New Roman" w:eastAsia="宋体" w:hAnsi="Times New Roman" w:cs="Times New Roman" w:hint="eastAsia"/>
                <w:i/>
                <w:sz w:val="18"/>
                <w:szCs w:val="18"/>
              </w:rPr>
              <w:t xml:space="preserve"> </w:t>
            </w:r>
            <w:proofErr w:type="spellStart"/>
            <w:r w:rsidR="006C7724" w:rsidRPr="00AA4528">
              <w:rPr>
                <w:rFonts w:ascii="Times New Roman" w:eastAsia="宋体" w:hAnsi="Times New Roman" w:cs="Times New Roman"/>
                <w:i/>
                <w:sz w:val="18"/>
                <w:szCs w:val="18"/>
              </w:rPr>
              <w:t>sibirica</w:t>
            </w:r>
            <w:proofErr w:type="spellEnd"/>
            <w:r w:rsidRPr="00AA4528">
              <w:rPr>
                <w:rFonts w:ascii="Times New Roman" w:eastAsia="宋体" w:hAnsi="Times New Roman" w:cs="Times New Roman" w:hint="eastAsia"/>
                <w:i/>
                <w:sz w:val="18"/>
                <w:szCs w:val="18"/>
              </w:rPr>
              <w:t xml:space="preserve"> </w:t>
            </w:r>
            <w:r w:rsidR="006C7724" w:rsidRPr="00AA4528">
              <w:rPr>
                <w:rFonts w:ascii="Times New Roman" w:eastAsia="宋体" w:hAnsi="Times New Roman" w:cs="Times New Roman"/>
                <w:sz w:val="18"/>
                <w:szCs w:val="18"/>
              </w:rPr>
              <w:t>L.</w:t>
            </w:r>
          </w:p>
        </w:tc>
        <w:tc>
          <w:tcPr>
            <w:tcW w:w="1417" w:type="dxa"/>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亚优势种</w:t>
            </w:r>
          </w:p>
        </w:tc>
        <w:tc>
          <w:tcPr>
            <w:tcW w:w="901" w:type="dxa"/>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草本</w:t>
            </w:r>
          </w:p>
        </w:tc>
      </w:tr>
      <w:tr w:rsidR="006C7724" w:rsidRPr="00AA4528" w:rsidTr="00C20F81">
        <w:trPr>
          <w:trHeight w:val="170"/>
        </w:trPr>
        <w:tc>
          <w:tcPr>
            <w:tcW w:w="1526" w:type="dxa"/>
            <w:vMerge/>
            <w:tcBorders>
              <w:top w:val="nil"/>
              <w:left w:val="nil"/>
              <w:bottom w:val="nil"/>
              <w:right w:val="nil"/>
            </w:tcBorders>
            <w:shd w:val="clear" w:color="auto" w:fill="auto"/>
          </w:tcPr>
          <w:p w:rsidR="006C7724" w:rsidRPr="00AA4528" w:rsidRDefault="006C7724" w:rsidP="00435695">
            <w:pPr>
              <w:jc w:val="center"/>
              <w:rPr>
                <w:rFonts w:ascii="Times New Roman" w:eastAsia="宋体" w:hAnsi="Times New Roman" w:cs="Times New Roman"/>
                <w:sz w:val="18"/>
                <w:szCs w:val="18"/>
              </w:rPr>
            </w:pPr>
          </w:p>
        </w:tc>
        <w:tc>
          <w:tcPr>
            <w:tcW w:w="1276" w:type="dxa"/>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中亚滨藜</w:t>
            </w:r>
          </w:p>
        </w:tc>
        <w:tc>
          <w:tcPr>
            <w:tcW w:w="3408" w:type="dxa"/>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proofErr w:type="spellStart"/>
            <w:r w:rsidRPr="00AA4528">
              <w:rPr>
                <w:rFonts w:ascii="Times New Roman" w:eastAsia="宋体" w:hAnsi="Times New Roman" w:cs="Times New Roman"/>
                <w:i/>
                <w:sz w:val="18"/>
                <w:szCs w:val="18"/>
              </w:rPr>
              <w:t>Atriplex</w:t>
            </w:r>
            <w:proofErr w:type="spellEnd"/>
            <w:r w:rsidRPr="00AA4528">
              <w:rPr>
                <w:rFonts w:ascii="Times New Roman" w:eastAsia="宋体" w:hAnsi="Times New Roman" w:cs="Times New Roman"/>
                <w:i/>
                <w:sz w:val="18"/>
                <w:szCs w:val="18"/>
              </w:rPr>
              <w:t xml:space="preserve"> </w:t>
            </w:r>
            <w:proofErr w:type="spellStart"/>
            <w:r w:rsidRPr="00AA4528">
              <w:rPr>
                <w:rFonts w:ascii="Times New Roman" w:eastAsia="宋体" w:hAnsi="Times New Roman" w:cs="Times New Roman"/>
                <w:i/>
                <w:sz w:val="18"/>
                <w:szCs w:val="18"/>
              </w:rPr>
              <w:t>centralasiaticaIljin</w:t>
            </w:r>
            <w:proofErr w:type="spellEnd"/>
            <w:r w:rsidR="00435695" w:rsidRPr="00AA4528">
              <w:rPr>
                <w:rFonts w:ascii="Times New Roman" w:eastAsia="宋体" w:hAnsi="Times New Roman" w:cs="Times New Roman" w:hint="eastAsia"/>
                <w:i/>
                <w:sz w:val="18"/>
                <w:szCs w:val="18"/>
              </w:rPr>
              <w:t xml:space="preserve"> </w:t>
            </w:r>
            <w:r w:rsidR="00435695" w:rsidRPr="00AA4528">
              <w:rPr>
                <w:rFonts w:ascii="Times New Roman" w:eastAsia="宋体" w:hAnsi="Times New Roman" w:cs="Times New Roman" w:hint="eastAsia"/>
                <w:sz w:val="18"/>
                <w:szCs w:val="18"/>
              </w:rPr>
              <w:t>L.</w:t>
            </w:r>
          </w:p>
        </w:tc>
        <w:tc>
          <w:tcPr>
            <w:tcW w:w="1417" w:type="dxa"/>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亚优势种</w:t>
            </w:r>
          </w:p>
        </w:tc>
        <w:tc>
          <w:tcPr>
            <w:tcW w:w="901" w:type="dxa"/>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草本</w:t>
            </w:r>
          </w:p>
        </w:tc>
      </w:tr>
      <w:tr w:rsidR="006C7724" w:rsidRPr="00AA4528" w:rsidTr="00C20F81">
        <w:trPr>
          <w:trHeight w:val="170"/>
        </w:trPr>
        <w:tc>
          <w:tcPr>
            <w:tcW w:w="1526" w:type="dxa"/>
            <w:vMerge/>
            <w:tcBorders>
              <w:top w:val="nil"/>
              <w:left w:val="nil"/>
              <w:bottom w:val="nil"/>
              <w:right w:val="nil"/>
            </w:tcBorders>
            <w:shd w:val="clear" w:color="auto" w:fill="auto"/>
          </w:tcPr>
          <w:p w:rsidR="006C7724" w:rsidRPr="00AA4528" w:rsidRDefault="006C7724" w:rsidP="00435695">
            <w:pPr>
              <w:jc w:val="center"/>
              <w:rPr>
                <w:rFonts w:ascii="Times New Roman" w:eastAsia="宋体" w:hAnsi="Times New Roman" w:cs="Times New Roman"/>
                <w:sz w:val="18"/>
                <w:szCs w:val="18"/>
              </w:rPr>
            </w:pPr>
          </w:p>
        </w:tc>
        <w:tc>
          <w:tcPr>
            <w:tcW w:w="1276" w:type="dxa"/>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刺沙蓬</w:t>
            </w:r>
          </w:p>
        </w:tc>
        <w:tc>
          <w:tcPr>
            <w:tcW w:w="3408" w:type="dxa"/>
            <w:tcBorders>
              <w:top w:val="nil"/>
              <w:left w:val="nil"/>
              <w:bottom w:val="nil"/>
              <w:right w:val="nil"/>
            </w:tcBorders>
            <w:shd w:val="clear" w:color="auto" w:fill="auto"/>
          </w:tcPr>
          <w:p w:rsidR="006C7724" w:rsidRPr="00AA4528" w:rsidRDefault="00435695" w:rsidP="00435695">
            <w:pPr>
              <w:adjustRightInd/>
              <w:snapToGrid/>
              <w:spacing w:after="0"/>
              <w:jc w:val="center"/>
              <w:rPr>
                <w:rFonts w:ascii="Times New Roman" w:eastAsia="宋体" w:hAnsi="Times New Roman" w:cs="Times New Roman"/>
                <w:sz w:val="18"/>
                <w:szCs w:val="18"/>
              </w:rPr>
            </w:pPr>
            <w:proofErr w:type="spellStart"/>
            <w:r w:rsidRPr="00AA4528">
              <w:rPr>
                <w:rFonts w:ascii="Times New Roman" w:eastAsia="宋体" w:hAnsi="Times New Roman" w:cs="Times New Roman"/>
                <w:i/>
                <w:sz w:val="18"/>
                <w:szCs w:val="18"/>
              </w:rPr>
              <w:t>Salsola</w:t>
            </w:r>
            <w:proofErr w:type="spellEnd"/>
            <w:r w:rsidRPr="00AA4528">
              <w:rPr>
                <w:rFonts w:ascii="Times New Roman" w:eastAsia="宋体" w:hAnsi="Times New Roman" w:cs="Times New Roman" w:hint="eastAsia"/>
                <w:i/>
                <w:sz w:val="18"/>
                <w:szCs w:val="18"/>
              </w:rPr>
              <w:t xml:space="preserve"> </w:t>
            </w:r>
            <w:proofErr w:type="spellStart"/>
            <w:r w:rsidR="006C7724" w:rsidRPr="00AA4528">
              <w:rPr>
                <w:rFonts w:ascii="Times New Roman" w:eastAsia="宋体" w:hAnsi="Times New Roman" w:cs="Times New Roman"/>
                <w:i/>
                <w:sz w:val="18"/>
                <w:szCs w:val="18"/>
              </w:rPr>
              <w:t>ruthenica</w:t>
            </w:r>
            <w:proofErr w:type="spellEnd"/>
            <w:r w:rsidRPr="00AA4528">
              <w:rPr>
                <w:rFonts w:ascii="Times New Roman" w:eastAsia="宋体" w:hAnsi="Times New Roman" w:cs="Times New Roman" w:hint="eastAsia"/>
                <w:sz w:val="18"/>
                <w:szCs w:val="18"/>
              </w:rPr>
              <w:t xml:space="preserve"> </w:t>
            </w:r>
            <w:proofErr w:type="spellStart"/>
            <w:r w:rsidR="006C7724" w:rsidRPr="00AA4528">
              <w:rPr>
                <w:rFonts w:ascii="Times New Roman" w:eastAsia="宋体" w:hAnsi="Times New Roman" w:cs="Times New Roman"/>
                <w:sz w:val="18"/>
                <w:szCs w:val="18"/>
              </w:rPr>
              <w:t>Iljin</w:t>
            </w:r>
            <w:proofErr w:type="spellEnd"/>
          </w:p>
        </w:tc>
        <w:tc>
          <w:tcPr>
            <w:tcW w:w="1417" w:type="dxa"/>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伴生种</w:t>
            </w:r>
          </w:p>
        </w:tc>
        <w:tc>
          <w:tcPr>
            <w:tcW w:w="901" w:type="dxa"/>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草本</w:t>
            </w:r>
          </w:p>
        </w:tc>
      </w:tr>
      <w:tr w:rsidR="006C7724" w:rsidRPr="00AA4528" w:rsidTr="00C20F81">
        <w:trPr>
          <w:trHeight w:val="170"/>
        </w:trPr>
        <w:tc>
          <w:tcPr>
            <w:tcW w:w="1526" w:type="dxa"/>
            <w:vMerge/>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p>
        </w:tc>
        <w:tc>
          <w:tcPr>
            <w:tcW w:w="1276" w:type="dxa"/>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藜</w:t>
            </w:r>
          </w:p>
        </w:tc>
        <w:tc>
          <w:tcPr>
            <w:tcW w:w="3408" w:type="dxa"/>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proofErr w:type="spellStart"/>
            <w:r w:rsidRPr="00AA4528">
              <w:rPr>
                <w:rFonts w:ascii="Times New Roman" w:eastAsia="宋体" w:hAnsi="Times New Roman" w:cs="Times New Roman"/>
                <w:i/>
                <w:sz w:val="18"/>
                <w:szCs w:val="18"/>
              </w:rPr>
              <w:t>Chenopodium</w:t>
            </w:r>
            <w:proofErr w:type="spellEnd"/>
            <w:r w:rsidRPr="00AA4528">
              <w:rPr>
                <w:rFonts w:ascii="Times New Roman" w:eastAsia="宋体" w:hAnsi="Times New Roman" w:cs="Times New Roman"/>
                <w:i/>
                <w:sz w:val="18"/>
                <w:szCs w:val="18"/>
              </w:rPr>
              <w:t xml:space="preserve"> album</w:t>
            </w:r>
            <w:r w:rsidRPr="00AA4528">
              <w:rPr>
                <w:rFonts w:ascii="Times New Roman" w:eastAsia="宋体" w:hAnsi="Times New Roman" w:cs="Times New Roman"/>
                <w:sz w:val="18"/>
                <w:szCs w:val="18"/>
              </w:rPr>
              <w:t xml:space="preserve"> L.</w:t>
            </w:r>
          </w:p>
        </w:tc>
        <w:tc>
          <w:tcPr>
            <w:tcW w:w="1417" w:type="dxa"/>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伴生种</w:t>
            </w:r>
          </w:p>
        </w:tc>
        <w:tc>
          <w:tcPr>
            <w:tcW w:w="901" w:type="dxa"/>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草本</w:t>
            </w:r>
          </w:p>
        </w:tc>
      </w:tr>
      <w:tr w:rsidR="00A96779" w:rsidRPr="00AA4528" w:rsidTr="00C20F81">
        <w:trPr>
          <w:trHeight w:val="170"/>
        </w:trPr>
        <w:tc>
          <w:tcPr>
            <w:tcW w:w="1526" w:type="dxa"/>
            <w:tcBorders>
              <w:top w:val="nil"/>
              <w:left w:val="nil"/>
              <w:bottom w:val="nil"/>
              <w:right w:val="nil"/>
            </w:tcBorders>
            <w:shd w:val="clear" w:color="auto" w:fill="auto"/>
          </w:tcPr>
          <w:p w:rsidR="00A96779"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苋科</w:t>
            </w:r>
            <w:proofErr w:type="spellStart"/>
            <w:r w:rsidRPr="00AA4528">
              <w:rPr>
                <w:rFonts w:ascii="Times New Roman" w:eastAsia="宋体" w:hAnsi="Times New Roman" w:cs="Times New Roman"/>
                <w:sz w:val="18"/>
                <w:szCs w:val="18"/>
              </w:rPr>
              <w:t>Amaranthaceae</w:t>
            </w:r>
            <w:proofErr w:type="spellEnd"/>
          </w:p>
        </w:tc>
        <w:tc>
          <w:tcPr>
            <w:tcW w:w="1276" w:type="dxa"/>
            <w:tcBorders>
              <w:top w:val="nil"/>
              <w:left w:val="nil"/>
              <w:bottom w:val="nil"/>
              <w:right w:val="nil"/>
            </w:tcBorders>
            <w:shd w:val="clear" w:color="auto" w:fill="auto"/>
          </w:tcPr>
          <w:p w:rsidR="00A96779" w:rsidRPr="00AA4528" w:rsidRDefault="00401C12"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野苋</w:t>
            </w:r>
          </w:p>
        </w:tc>
        <w:tc>
          <w:tcPr>
            <w:tcW w:w="3408" w:type="dxa"/>
            <w:tcBorders>
              <w:top w:val="nil"/>
              <w:left w:val="nil"/>
              <w:bottom w:val="nil"/>
              <w:right w:val="nil"/>
            </w:tcBorders>
            <w:shd w:val="clear" w:color="auto" w:fill="auto"/>
          </w:tcPr>
          <w:p w:rsidR="00A96779" w:rsidRPr="00AA4528" w:rsidRDefault="00401C12" w:rsidP="00435695">
            <w:pPr>
              <w:adjustRightInd/>
              <w:snapToGrid/>
              <w:spacing w:after="0"/>
              <w:jc w:val="center"/>
              <w:rPr>
                <w:rFonts w:ascii="Times New Roman" w:eastAsia="宋体" w:hAnsi="Times New Roman" w:cs="Times New Roman"/>
                <w:sz w:val="18"/>
                <w:szCs w:val="18"/>
              </w:rPr>
            </w:pPr>
            <w:proofErr w:type="spellStart"/>
            <w:r w:rsidRPr="00AA4528">
              <w:rPr>
                <w:rFonts w:ascii="Times New Roman" w:eastAsia="宋体" w:hAnsi="Times New Roman" w:cs="Times New Roman"/>
                <w:i/>
                <w:sz w:val="18"/>
                <w:szCs w:val="18"/>
              </w:rPr>
              <w:t>Amaranthus</w:t>
            </w:r>
            <w:proofErr w:type="spellEnd"/>
            <w:r w:rsidR="00435695" w:rsidRPr="00AA4528">
              <w:rPr>
                <w:rFonts w:ascii="Times New Roman" w:eastAsia="宋体" w:hAnsi="Times New Roman" w:cs="Times New Roman" w:hint="eastAsia"/>
                <w:i/>
                <w:sz w:val="18"/>
                <w:szCs w:val="18"/>
              </w:rPr>
              <w:t xml:space="preserve"> </w:t>
            </w:r>
            <w:proofErr w:type="spellStart"/>
            <w:r w:rsidRPr="00AA4528">
              <w:rPr>
                <w:rFonts w:ascii="Times New Roman" w:eastAsia="宋体" w:hAnsi="Times New Roman" w:cs="Times New Roman"/>
                <w:i/>
                <w:sz w:val="18"/>
                <w:szCs w:val="18"/>
              </w:rPr>
              <w:t>lividus</w:t>
            </w:r>
            <w:proofErr w:type="spellEnd"/>
            <w:r w:rsidRPr="00AA4528">
              <w:rPr>
                <w:rFonts w:ascii="Times New Roman" w:eastAsia="宋体" w:hAnsi="Times New Roman" w:cs="Times New Roman"/>
                <w:i/>
                <w:sz w:val="18"/>
                <w:szCs w:val="18"/>
              </w:rPr>
              <w:t xml:space="preserve"> </w:t>
            </w:r>
            <w:r w:rsidRPr="00AA4528">
              <w:rPr>
                <w:rFonts w:ascii="Times New Roman" w:eastAsia="宋体" w:hAnsi="Times New Roman" w:cs="Times New Roman"/>
                <w:sz w:val="18"/>
                <w:szCs w:val="18"/>
              </w:rPr>
              <w:t>L.</w:t>
            </w:r>
          </w:p>
        </w:tc>
        <w:tc>
          <w:tcPr>
            <w:tcW w:w="1417" w:type="dxa"/>
            <w:tcBorders>
              <w:top w:val="nil"/>
              <w:left w:val="nil"/>
              <w:bottom w:val="nil"/>
              <w:right w:val="nil"/>
            </w:tcBorders>
            <w:shd w:val="clear" w:color="auto" w:fill="auto"/>
          </w:tcPr>
          <w:p w:rsidR="00A96779" w:rsidRPr="00AA4528" w:rsidRDefault="00401C12"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偶见种</w:t>
            </w:r>
          </w:p>
        </w:tc>
        <w:tc>
          <w:tcPr>
            <w:tcW w:w="901" w:type="dxa"/>
            <w:tcBorders>
              <w:top w:val="nil"/>
              <w:left w:val="nil"/>
              <w:bottom w:val="nil"/>
              <w:right w:val="nil"/>
            </w:tcBorders>
            <w:shd w:val="clear" w:color="auto" w:fill="auto"/>
          </w:tcPr>
          <w:p w:rsidR="00A96779" w:rsidRPr="00AA4528" w:rsidRDefault="00401C12"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草本</w:t>
            </w:r>
          </w:p>
        </w:tc>
      </w:tr>
      <w:tr w:rsidR="00A96779" w:rsidRPr="00AA4528" w:rsidTr="00C20F81">
        <w:trPr>
          <w:trHeight w:val="170"/>
        </w:trPr>
        <w:tc>
          <w:tcPr>
            <w:tcW w:w="1526" w:type="dxa"/>
            <w:tcBorders>
              <w:top w:val="nil"/>
              <w:left w:val="nil"/>
              <w:bottom w:val="nil"/>
              <w:right w:val="nil"/>
            </w:tcBorders>
            <w:shd w:val="clear" w:color="auto" w:fill="auto"/>
          </w:tcPr>
          <w:p w:rsidR="00A96779"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十字花科</w:t>
            </w:r>
            <w:proofErr w:type="spellStart"/>
            <w:r w:rsidRPr="00AA4528">
              <w:rPr>
                <w:rFonts w:ascii="Times New Roman" w:eastAsia="宋体" w:hAnsi="Times New Roman" w:cs="Times New Roman"/>
                <w:sz w:val="18"/>
                <w:szCs w:val="18"/>
              </w:rPr>
              <w:t>Cruciferae</w:t>
            </w:r>
            <w:proofErr w:type="spellEnd"/>
          </w:p>
        </w:tc>
        <w:tc>
          <w:tcPr>
            <w:tcW w:w="1276" w:type="dxa"/>
            <w:tcBorders>
              <w:top w:val="nil"/>
              <w:left w:val="nil"/>
              <w:bottom w:val="nil"/>
              <w:right w:val="nil"/>
            </w:tcBorders>
            <w:shd w:val="clear" w:color="auto" w:fill="auto"/>
          </w:tcPr>
          <w:p w:rsidR="00A96779" w:rsidRPr="00AA4528" w:rsidRDefault="00401C12"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北美独行菜</w:t>
            </w:r>
            <w:r w:rsidRPr="00AA4528">
              <w:rPr>
                <w:rFonts w:ascii="Times New Roman" w:eastAsiaTheme="majorEastAsia" w:hAnsi="Times New Roman" w:cs="Times New Roman"/>
                <w:sz w:val="24"/>
                <w:szCs w:val="24"/>
              </w:rPr>
              <w:t>*</w:t>
            </w:r>
          </w:p>
        </w:tc>
        <w:tc>
          <w:tcPr>
            <w:tcW w:w="3408" w:type="dxa"/>
            <w:tcBorders>
              <w:top w:val="nil"/>
              <w:left w:val="nil"/>
              <w:bottom w:val="nil"/>
              <w:right w:val="nil"/>
            </w:tcBorders>
            <w:shd w:val="clear" w:color="auto" w:fill="auto"/>
          </w:tcPr>
          <w:p w:rsidR="00A96779" w:rsidRPr="00AA4528" w:rsidRDefault="00435695" w:rsidP="00435695">
            <w:pPr>
              <w:adjustRightInd/>
              <w:snapToGrid/>
              <w:spacing w:after="0"/>
              <w:jc w:val="center"/>
              <w:rPr>
                <w:rFonts w:ascii="Times New Roman" w:eastAsia="宋体" w:hAnsi="Times New Roman" w:cs="Times New Roman"/>
                <w:sz w:val="18"/>
                <w:szCs w:val="18"/>
              </w:rPr>
            </w:pPr>
            <w:proofErr w:type="spellStart"/>
            <w:r w:rsidRPr="00AA4528">
              <w:rPr>
                <w:rFonts w:ascii="Times New Roman" w:eastAsia="宋体" w:hAnsi="Times New Roman" w:cs="Times New Roman"/>
                <w:i/>
                <w:sz w:val="18"/>
                <w:szCs w:val="18"/>
              </w:rPr>
              <w:t>Lepidium</w:t>
            </w:r>
            <w:proofErr w:type="spellEnd"/>
            <w:r w:rsidRPr="00AA4528">
              <w:rPr>
                <w:rFonts w:ascii="Times New Roman" w:eastAsia="宋体" w:hAnsi="Times New Roman" w:cs="Times New Roman" w:hint="eastAsia"/>
                <w:i/>
                <w:sz w:val="18"/>
                <w:szCs w:val="18"/>
              </w:rPr>
              <w:t xml:space="preserve"> </w:t>
            </w:r>
            <w:proofErr w:type="spellStart"/>
            <w:r w:rsidR="00401C12" w:rsidRPr="00AA4528">
              <w:rPr>
                <w:rFonts w:ascii="Times New Roman" w:eastAsia="宋体" w:hAnsi="Times New Roman" w:cs="Times New Roman"/>
                <w:i/>
                <w:sz w:val="18"/>
                <w:szCs w:val="18"/>
              </w:rPr>
              <w:t>virginicum</w:t>
            </w:r>
            <w:proofErr w:type="spellEnd"/>
            <w:r w:rsidR="00401C12" w:rsidRPr="00AA4528">
              <w:rPr>
                <w:rFonts w:ascii="Times New Roman" w:eastAsia="宋体" w:hAnsi="Times New Roman" w:cs="Times New Roman"/>
                <w:i/>
                <w:sz w:val="18"/>
                <w:szCs w:val="18"/>
              </w:rPr>
              <w:t xml:space="preserve"> </w:t>
            </w:r>
            <w:r w:rsidR="00401C12" w:rsidRPr="00AA4528">
              <w:rPr>
                <w:rFonts w:ascii="Times New Roman" w:eastAsia="宋体" w:hAnsi="Times New Roman" w:cs="Times New Roman"/>
                <w:sz w:val="18"/>
                <w:szCs w:val="18"/>
              </w:rPr>
              <w:t>L.</w:t>
            </w:r>
          </w:p>
        </w:tc>
        <w:tc>
          <w:tcPr>
            <w:tcW w:w="1417" w:type="dxa"/>
            <w:tcBorders>
              <w:top w:val="nil"/>
              <w:left w:val="nil"/>
              <w:bottom w:val="nil"/>
              <w:right w:val="nil"/>
            </w:tcBorders>
            <w:shd w:val="clear" w:color="auto" w:fill="auto"/>
          </w:tcPr>
          <w:p w:rsidR="00A96779" w:rsidRPr="00AA4528" w:rsidRDefault="00401C12"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偶见种</w:t>
            </w:r>
          </w:p>
        </w:tc>
        <w:tc>
          <w:tcPr>
            <w:tcW w:w="901" w:type="dxa"/>
            <w:tcBorders>
              <w:top w:val="nil"/>
              <w:left w:val="nil"/>
              <w:bottom w:val="nil"/>
              <w:right w:val="nil"/>
            </w:tcBorders>
            <w:shd w:val="clear" w:color="auto" w:fill="auto"/>
          </w:tcPr>
          <w:p w:rsidR="00A96779" w:rsidRPr="00AA4528" w:rsidRDefault="00401C12"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草本</w:t>
            </w:r>
          </w:p>
        </w:tc>
      </w:tr>
      <w:tr w:rsidR="00A96779" w:rsidRPr="00AA4528" w:rsidTr="00C20F81">
        <w:trPr>
          <w:trHeight w:val="170"/>
        </w:trPr>
        <w:tc>
          <w:tcPr>
            <w:tcW w:w="1526" w:type="dxa"/>
            <w:tcBorders>
              <w:top w:val="nil"/>
              <w:left w:val="nil"/>
              <w:bottom w:val="nil"/>
              <w:right w:val="nil"/>
            </w:tcBorders>
            <w:shd w:val="clear" w:color="auto" w:fill="auto"/>
          </w:tcPr>
          <w:p w:rsidR="00A96779"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蔷薇科</w:t>
            </w:r>
            <w:proofErr w:type="spellStart"/>
            <w:r w:rsidRPr="00AA4528">
              <w:rPr>
                <w:rFonts w:ascii="Times New Roman" w:eastAsia="宋体" w:hAnsi="Times New Roman" w:cs="Times New Roman"/>
                <w:sz w:val="18"/>
                <w:szCs w:val="18"/>
              </w:rPr>
              <w:t>Rosaceae</w:t>
            </w:r>
            <w:proofErr w:type="spellEnd"/>
          </w:p>
        </w:tc>
        <w:tc>
          <w:tcPr>
            <w:tcW w:w="1276" w:type="dxa"/>
            <w:tcBorders>
              <w:top w:val="nil"/>
              <w:left w:val="nil"/>
              <w:bottom w:val="nil"/>
              <w:right w:val="nil"/>
            </w:tcBorders>
            <w:shd w:val="clear" w:color="auto" w:fill="auto"/>
          </w:tcPr>
          <w:p w:rsidR="00A96779" w:rsidRPr="00AA4528" w:rsidRDefault="00401C12"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桃</w:t>
            </w:r>
          </w:p>
        </w:tc>
        <w:tc>
          <w:tcPr>
            <w:tcW w:w="3408" w:type="dxa"/>
            <w:tcBorders>
              <w:top w:val="nil"/>
              <w:left w:val="nil"/>
              <w:bottom w:val="nil"/>
              <w:right w:val="nil"/>
            </w:tcBorders>
            <w:shd w:val="clear" w:color="auto" w:fill="auto"/>
          </w:tcPr>
          <w:p w:rsidR="00A96779" w:rsidRPr="00AA4528" w:rsidRDefault="00401C12" w:rsidP="00435695">
            <w:pPr>
              <w:adjustRightInd/>
              <w:snapToGrid/>
              <w:spacing w:after="0"/>
              <w:jc w:val="center"/>
              <w:rPr>
                <w:rFonts w:ascii="Times New Roman" w:eastAsia="宋体" w:hAnsi="Times New Roman" w:cs="Times New Roman"/>
                <w:sz w:val="18"/>
                <w:szCs w:val="18"/>
              </w:rPr>
            </w:pPr>
            <w:proofErr w:type="spellStart"/>
            <w:r w:rsidRPr="00AA4528">
              <w:rPr>
                <w:rFonts w:ascii="Times New Roman" w:eastAsia="宋体" w:hAnsi="Times New Roman" w:cs="Times New Roman"/>
                <w:i/>
                <w:sz w:val="18"/>
                <w:szCs w:val="18"/>
              </w:rPr>
              <w:t>Amygdalus</w:t>
            </w:r>
            <w:proofErr w:type="spellEnd"/>
            <w:r w:rsidRPr="00AA4528">
              <w:rPr>
                <w:rFonts w:ascii="Times New Roman" w:eastAsia="宋体" w:hAnsi="Times New Roman" w:cs="Times New Roman"/>
                <w:i/>
                <w:sz w:val="18"/>
                <w:szCs w:val="18"/>
              </w:rPr>
              <w:t xml:space="preserve"> </w:t>
            </w:r>
            <w:proofErr w:type="spellStart"/>
            <w:r w:rsidRPr="00AA4528">
              <w:rPr>
                <w:rFonts w:ascii="Times New Roman" w:eastAsia="宋体" w:hAnsi="Times New Roman" w:cs="Times New Roman"/>
                <w:i/>
                <w:sz w:val="18"/>
                <w:szCs w:val="18"/>
              </w:rPr>
              <w:t>persica</w:t>
            </w:r>
            <w:proofErr w:type="spellEnd"/>
            <w:r w:rsidRPr="00AA4528">
              <w:rPr>
                <w:rFonts w:ascii="Times New Roman" w:eastAsia="宋体" w:hAnsi="Times New Roman" w:cs="Times New Roman"/>
                <w:sz w:val="18"/>
                <w:szCs w:val="18"/>
              </w:rPr>
              <w:t xml:space="preserve"> L.</w:t>
            </w:r>
          </w:p>
        </w:tc>
        <w:tc>
          <w:tcPr>
            <w:tcW w:w="1417" w:type="dxa"/>
            <w:tcBorders>
              <w:top w:val="nil"/>
              <w:left w:val="nil"/>
              <w:bottom w:val="nil"/>
              <w:right w:val="nil"/>
            </w:tcBorders>
            <w:shd w:val="clear" w:color="auto" w:fill="auto"/>
          </w:tcPr>
          <w:p w:rsidR="00A96779" w:rsidRPr="00AA4528" w:rsidRDefault="00401C12"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偶见种</w:t>
            </w:r>
          </w:p>
        </w:tc>
        <w:tc>
          <w:tcPr>
            <w:tcW w:w="901" w:type="dxa"/>
            <w:tcBorders>
              <w:top w:val="nil"/>
              <w:left w:val="nil"/>
              <w:bottom w:val="nil"/>
              <w:right w:val="nil"/>
            </w:tcBorders>
            <w:shd w:val="clear" w:color="auto" w:fill="auto"/>
          </w:tcPr>
          <w:p w:rsidR="00A96779" w:rsidRPr="00AA4528" w:rsidRDefault="00401C12"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乔木</w:t>
            </w:r>
          </w:p>
        </w:tc>
      </w:tr>
      <w:tr w:rsidR="006C7724" w:rsidRPr="00AA4528" w:rsidTr="00C20F81">
        <w:trPr>
          <w:trHeight w:val="170"/>
        </w:trPr>
        <w:tc>
          <w:tcPr>
            <w:tcW w:w="1526" w:type="dxa"/>
            <w:vMerge w:val="restart"/>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豆科</w:t>
            </w:r>
            <w:proofErr w:type="spellStart"/>
            <w:r w:rsidRPr="00AA4528">
              <w:rPr>
                <w:rFonts w:ascii="Times New Roman" w:eastAsia="宋体" w:hAnsi="Times New Roman" w:cs="Times New Roman"/>
                <w:sz w:val="18"/>
                <w:szCs w:val="18"/>
              </w:rPr>
              <w:t>Leguminosae</w:t>
            </w:r>
            <w:proofErr w:type="spellEnd"/>
          </w:p>
          <w:p w:rsidR="006C7724" w:rsidRPr="00AA4528" w:rsidRDefault="006C7724" w:rsidP="00435695">
            <w:pPr>
              <w:jc w:val="center"/>
              <w:rPr>
                <w:rFonts w:ascii="Times New Roman" w:eastAsia="宋体" w:hAnsi="Times New Roman" w:cs="Times New Roman"/>
                <w:sz w:val="18"/>
                <w:szCs w:val="18"/>
              </w:rPr>
            </w:pPr>
          </w:p>
        </w:tc>
        <w:tc>
          <w:tcPr>
            <w:tcW w:w="1276" w:type="dxa"/>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斜茎黄耆</w:t>
            </w:r>
          </w:p>
        </w:tc>
        <w:tc>
          <w:tcPr>
            <w:tcW w:w="3408" w:type="dxa"/>
            <w:tcBorders>
              <w:top w:val="nil"/>
              <w:left w:val="nil"/>
              <w:bottom w:val="nil"/>
              <w:right w:val="nil"/>
            </w:tcBorders>
            <w:shd w:val="clear" w:color="auto" w:fill="auto"/>
          </w:tcPr>
          <w:p w:rsidR="006C7724" w:rsidRPr="00AA4528" w:rsidRDefault="00435695" w:rsidP="00435695">
            <w:pPr>
              <w:adjustRightInd/>
              <w:snapToGrid/>
              <w:spacing w:after="0"/>
              <w:jc w:val="center"/>
              <w:rPr>
                <w:rFonts w:ascii="Times New Roman" w:eastAsia="宋体" w:hAnsi="Times New Roman" w:cs="Times New Roman"/>
                <w:sz w:val="18"/>
                <w:szCs w:val="18"/>
              </w:rPr>
            </w:pPr>
            <w:proofErr w:type="spellStart"/>
            <w:r w:rsidRPr="00AA4528">
              <w:rPr>
                <w:rFonts w:ascii="Times New Roman" w:eastAsia="宋体" w:hAnsi="Times New Roman" w:cs="Times New Roman"/>
                <w:i/>
                <w:sz w:val="18"/>
                <w:szCs w:val="18"/>
              </w:rPr>
              <w:t>Astragalus</w:t>
            </w:r>
            <w:proofErr w:type="spellEnd"/>
            <w:r w:rsidRPr="00AA4528">
              <w:rPr>
                <w:rFonts w:ascii="Times New Roman" w:eastAsia="宋体" w:hAnsi="Times New Roman" w:cs="Times New Roman" w:hint="eastAsia"/>
                <w:i/>
                <w:sz w:val="18"/>
                <w:szCs w:val="18"/>
              </w:rPr>
              <w:t xml:space="preserve"> </w:t>
            </w:r>
            <w:proofErr w:type="spellStart"/>
            <w:r w:rsidR="006C7724" w:rsidRPr="00AA4528">
              <w:rPr>
                <w:rFonts w:ascii="Times New Roman" w:eastAsia="宋体" w:hAnsi="Times New Roman" w:cs="Times New Roman"/>
                <w:i/>
                <w:sz w:val="18"/>
                <w:szCs w:val="18"/>
              </w:rPr>
              <w:t>adsurgens</w:t>
            </w:r>
            <w:proofErr w:type="spellEnd"/>
            <w:r w:rsidRPr="00AA4528">
              <w:rPr>
                <w:rFonts w:ascii="Times New Roman" w:eastAsia="宋体" w:hAnsi="Times New Roman" w:cs="Times New Roman" w:hint="eastAsia"/>
                <w:sz w:val="18"/>
                <w:szCs w:val="18"/>
              </w:rPr>
              <w:t xml:space="preserve"> </w:t>
            </w:r>
            <w:r w:rsidR="006C7724" w:rsidRPr="00AA4528">
              <w:rPr>
                <w:rFonts w:ascii="Times New Roman" w:eastAsia="宋体" w:hAnsi="Times New Roman" w:cs="Times New Roman"/>
                <w:sz w:val="18"/>
                <w:szCs w:val="18"/>
              </w:rPr>
              <w:t>Pall.</w:t>
            </w:r>
          </w:p>
        </w:tc>
        <w:tc>
          <w:tcPr>
            <w:tcW w:w="1417" w:type="dxa"/>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亚优势种</w:t>
            </w:r>
          </w:p>
        </w:tc>
        <w:tc>
          <w:tcPr>
            <w:tcW w:w="901" w:type="dxa"/>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草本</w:t>
            </w:r>
          </w:p>
        </w:tc>
      </w:tr>
      <w:tr w:rsidR="006C7724" w:rsidRPr="00AA4528" w:rsidTr="00C20F81">
        <w:trPr>
          <w:trHeight w:val="170"/>
        </w:trPr>
        <w:tc>
          <w:tcPr>
            <w:tcW w:w="1526" w:type="dxa"/>
            <w:vMerge/>
            <w:tcBorders>
              <w:top w:val="nil"/>
              <w:left w:val="nil"/>
              <w:bottom w:val="nil"/>
              <w:right w:val="nil"/>
            </w:tcBorders>
            <w:shd w:val="clear" w:color="auto" w:fill="auto"/>
          </w:tcPr>
          <w:p w:rsidR="006C7724" w:rsidRPr="00AA4528" w:rsidRDefault="006C7724" w:rsidP="00435695">
            <w:pPr>
              <w:jc w:val="center"/>
              <w:rPr>
                <w:rFonts w:ascii="Times New Roman" w:eastAsia="宋体" w:hAnsi="Times New Roman" w:cs="Times New Roman"/>
                <w:sz w:val="18"/>
                <w:szCs w:val="18"/>
              </w:rPr>
            </w:pPr>
          </w:p>
        </w:tc>
        <w:tc>
          <w:tcPr>
            <w:tcW w:w="1276" w:type="dxa"/>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截叶铁扫帚</w:t>
            </w:r>
          </w:p>
        </w:tc>
        <w:tc>
          <w:tcPr>
            <w:tcW w:w="3408" w:type="dxa"/>
            <w:tcBorders>
              <w:top w:val="nil"/>
              <w:left w:val="nil"/>
              <w:bottom w:val="nil"/>
              <w:right w:val="nil"/>
            </w:tcBorders>
            <w:shd w:val="clear" w:color="auto" w:fill="auto"/>
          </w:tcPr>
          <w:p w:rsidR="006C7724" w:rsidRPr="00AA4528" w:rsidRDefault="0043569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i/>
                <w:sz w:val="18"/>
                <w:szCs w:val="18"/>
              </w:rPr>
              <w:t>Lespedeza</w:t>
            </w:r>
            <w:r w:rsidRPr="00AA4528">
              <w:rPr>
                <w:rFonts w:ascii="Times New Roman" w:eastAsia="宋体" w:hAnsi="Times New Roman" w:cs="Times New Roman" w:hint="eastAsia"/>
                <w:i/>
                <w:sz w:val="18"/>
                <w:szCs w:val="18"/>
              </w:rPr>
              <w:t xml:space="preserve"> </w:t>
            </w:r>
            <w:proofErr w:type="spellStart"/>
            <w:r w:rsidR="006C7724" w:rsidRPr="00AA4528">
              <w:rPr>
                <w:rFonts w:ascii="Times New Roman" w:eastAsia="宋体" w:hAnsi="Times New Roman" w:cs="Times New Roman"/>
                <w:i/>
                <w:sz w:val="18"/>
                <w:szCs w:val="18"/>
              </w:rPr>
              <w:t>cuneata</w:t>
            </w:r>
            <w:proofErr w:type="spellEnd"/>
            <w:r w:rsidRPr="00AA4528">
              <w:rPr>
                <w:rFonts w:ascii="Times New Roman" w:eastAsia="宋体" w:hAnsi="Times New Roman" w:cs="Times New Roman" w:hint="eastAsia"/>
                <w:sz w:val="18"/>
                <w:szCs w:val="18"/>
              </w:rPr>
              <w:t xml:space="preserve"> </w:t>
            </w:r>
            <w:r w:rsidR="006C7724" w:rsidRPr="00AA4528">
              <w:rPr>
                <w:rFonts w:ascii="Times New Roman" w:eastAsia="宋体" w:hAnsi="Times New Roman" w:cs="Times New Roman"/>
                <w:sz w:val="18"/>
                <w:szCs w:val="18"/>
              </w:rPr>
              <w:t>G. Don</w:t>
            </w:r>
          </w:p>
        </w:tc>
        <w:tc>
          <w:tcPr>
            <w:tcW w:w="1417" w:type="dxa"/>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伴生种</w:t>
            </w:r>
          </w:p>
        </w:tc>
        <w:tc>
          <w:tcPr>
            <w:tcW w:w="901" w:type="dxa"/>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草本</w:t>
            </w:r>
          </w:p>
        </w:tc>
      </w:tr>
      <w:tr w:rsidR="006C7724" w:rsidRPr="00AA4528" w:rsidTr="00C20F81">
        <w:trPr>
          <w:trHeight w:val="170"/>
        </w:trPr>
        <w:tc>
          <w:tcPr>
            <w:tcW w:w="1526" w:type="dxa"/>
            <w:vMerge/>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p>
        </w:tc>
        <w:tc>
          <w:tcPr>
            <w:tcW w:w="1276" w:type="dxa"/>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落花生</w:t>
            </w:r>
          </w:p>
        </w:tc>
        <w:tc>
          <w:tcPr>
            <w:tcW w:w="3408" w:type="dxa"/>
            <w:tcBorders>
              <w:top w:val="nil"/>
              <w:left w:val="nil"/>
              <w:bottom w:val="nil"/>
              <w:right w:val="nil"/>
            </w:tcBorders>
            <w:shd w:val="clear" w:color="auto" w:fill="auto"/>
          </w:tcPr>
          <w:p w:rsidR="006C7724" w:rsidRPr="00AA4528" w:rsidRDefault="00435695" w:rsidP="00435695">
            <w:pPr>
              <w:adjustRightInd/>
              <w:snapToGrid/>
              <w:spacing w:after="0"/>
              <w:jc w:val="center"/>
              <w:rPr>
                <w:rFonts w:ascii="Times New Roman" w:eastAsia="宋体" w:hAnsi="Times New Roman" w:cs="Times New Roman"/>
                <w:sz w:val="18"/>
                <w:szCs w:val="18"/>
              </w:rPr>
            </w:pPr>
            <w:proofErr w:type="spellStart"/>
            <w:r w:rsidRPr="00AA4528">
              <w:rPr>
                <w:rFonts w:ascii="Times New Roman" w:eastAsia="宋体" w:hAnsi="Times New Roman" w:cs="Times New Roman"/>
                <w:i/>
                <w:sz w:val="18"/>
                <w:szCs w:val="18"/>
              </w:rPr>
              <w:t>Arachis</w:t>
            </w:r>
            <w:proofErr w:type="spellEnd"/>
            <w:r w:rsidRPr="00AA4528">
              <w:rPr>
                <w:rFonts w:ascii="Times New Roman" w:eastAsia="宋体" w:hAnsi="Times New Roman" w:cs="Times New Roman" w:hint="eastAsia"/>
                <w:i/>
                <w:sz w:val="18"/>
                <w:szCs w:val="18"/>
              </w:rPr>
              <w:t xml:space="preserve"> </w:t>
            </w:r>
            <w:proofErr w:type="spellStart"/>
            <w:r w:rsidR="006C7724" w:rsidRPr="00AA4528">
              <w:rPr>
                <w:rFonts w:ascii="Times New Roman" w:eastAsia="宋体" w:hAnsi="Times New Roman" w:cs="Times New Roman"/>
                <w:i/>
                <w:sz w:val="18"/>
                <w:szCs w:val="18"/>
              </w:rPr>
              <w:t>hypogaea</w:t>
            </w:r>
            <w:proofErr w:type="spellEnd"/>
            <w:r w:rsidRPr="00AA4528">
              <w:rPr>
                <w:rFonts w:ascii="Times New Roman" w:eastAsia="宋体" w:hAnsi="Times New Roman" w:cs="Times New Roman" w:hint="eastAsia"/>
                <w:sz w:val="18"/>
                <w:szCs w:val="18"/>
              </w:rPr>
              <w:t xml:space="preserve"> </w:t>
            </w:r>
            <w:r w:rsidR="006C7724" w:rsidRPr="00AA4528">
              <w:rPr>
                <w:rFonts w:ascii="Times New Roman" w:eastAsia="宋体" w:hAnsi="Times New Roman" w:cs="Times New Roman"/>
                <w:sz w:val="18"/>
                <w:szCs w:val="18"/>
              </w:rPr>
              <w:t>L.</w:t>
            </w:r>
          </w:p>
        </w:tc>
        <w:tc>
          <w:tcPr>
            <w:tcW w:w="1417" w:type="dxa"/>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偶见种</w:t>
            </w:r>
          </w:p>
        </w:tc>
        <w:tc>
          <w:tcPr>
            <w:tcW w:w="901" w:type="dxa"/>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草本</w:t>
            </w:r>
          </w:p>
        </w:tc>
      </w:tr>
      <w:tr w:rsidR="00A96779" w:rsidRPr="00AA4528" w:rsidTr="00C20F81">
        <w:trPr>
          <w:trHeight w:val="170"/>
        </w:trPr>
        <w:tc>
          <w:tcPr>
            <w:tcW w:w="1526" w:type="dxa"/>
            <w:tcBorders>
              <w:top w:val="nil"/>
              <w:left w:val="nil"/>
              <w:bottom w:val="nil"/>
              <w:right w:val="nil"/>
            </w:tcBorders>
            <w:shd w:val="clear" w:color="auto" w:fill="auto"/>
          </w:tcPr>
          <w:p w:rsidR="00A96779"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蝶形花科</w:t>
            </w:r>
            <w:proofErr w:type="spellStart"/>
            <w:r w:rsidRPr="00AA4528">
              <w:rPr>
                <w:rFonts w:ascii="Times New Roman" w:eastAsia="宋体" w:hAnsi="Times New Roman" w:cs="Times New Roman"/>
                <w:sz w:val="18"/>
                <w:szCs w:val="18"/>
              </w:rPr>
              <w:t>Fabaceae</w:t>
            </w:r>
            <w:proofErr w:type="spellEnd"/>
          </w:p>
        </w:tc>
        <w:tc>
          <w:tcPr>
            <w:tcW w:w="1276" w:type="dxa"/>
            <w:tcBorders>
              <w:top w:val="nil"/>
              <w:left w:val="nil"/>
              <w:bottom w:val="nil"/>
              <w:right w:val="nil"/>
            </w:tcBorders>
            <w:shd w:val="clear" w:color="auto" w:fill="auto"/>
          </w:tcPr>
          <w:p w:rsidR="00A96779" w:rsidRPr="00AA4528" w:rsidRDefault="00401C12"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黄花草木樨</w:t>
            </w:r>
            <w:r w:rsidRPr="00AA4528">
              <w:rPr>
                <w:rFonts w:ascii="Times New Roman" w:eastAsiaTheme="majorEastAsia" w:hAnsi="Times New Roman" w:cs="Times New Roman"/>
                <w:sz w:val="24"/>
                <w:szCs w:val="24"/>
              </w:rPr>
              <w:t>*</w:t>
            </w:r>
          </w:p>
        </w:tc>
        <w:tc>
          <w:tcPr>
            <w:tcW w:w="3408" w:type="dxa"/>
            <w:tcBorders>
              <w:top w:val="nil"/>
              <w:left w:val="nil"/>
              <w:bottom w:val="nil"/>
              <w:right w:val="nil"/>
            </w:tcBorders>
            <w:shd w:val="clear" w:color="auto" w:fill="auto"/>
          </w:tcPr>
          <w:p w:rsidR="00A96779" w:rsidRPr="00AA4528" w:rsidRDefault="00401C12" w:rsidP="00435695">
            <w:pPr>
              <w:adjustRightInd/>
              <w:snapToGrid/>
              <w:spacing w:after="0"/>
              <w:jc w:val="center"/>
              <w:rPr>
                <w:rFonts w:ascii="Times New Roman" w:eastAsia="宋体" w:hAnsi="Times New Roman" w:cs="Times New Roman"/>
                <w:sz w:val="18"/>
                <w:szCs w:val="18"/>
              </w:rPr>
            </w:pPr>
            <w:proofErr w:type="spellStart"/>
            <w:r w:rsidRPr="00AA4528">
              <w:rPr>
                <w:rFonts w:ascii="Times New Roman" w:eastAsia="宋体" w:hAnsi="Times New Roman" w:cs="Times New Roman"/>
                <w:i/>
                <w:sz w:val="18"/>
                <w:szCs w:val="18"/>
              </w:rPr>
              <w:t>Melilotus</w:t>
            </w:r>
            <w:proofErr w:type="spellEnd"/>
            <w:r w:rsidRPr="00AA4528">
              <w:rPr>
                <w:rFonts w:ascii="Times New Roman" w:eastAsia="宋体" w:hAnsi="Times New Roman" w:cs="Times New Roman"/>
                <w:i/>
                <w:sz w:val="18"/>
                <w:szCs w:val="18"/>
              </w:rPr>
              <w:t xml:space="preserve"> </w:t>
            </w:r>
            <w:proofErr w:type="spellStart"/>
            <w:r w:rsidRPr="00AA4528">
              <w:rPr>
                <w:rFonts w:ascii="Times New Roman" w:eastAsia="宋体" w:hAnsi="Times New Roman" w:cs="Times New Roman"/>
                <w:i/>
                <w:sz w:val="18"/>
                <w:szCs w:val="18"/>
              </w:rPr>
              <w:t>officinalis</w:t>
            </w:r>
            <w:proofErr w:type="spellEnd"/>
            <w:r w:rsidR="00435695" w:rsidRPr="00AA4528">
              <w:rPr>
                <w:rFonts w:ascii="Times New Roman" w:eastAsia="宋体" w:hAnsi="Times New Roman" w:cs="Times New Roman" w:hint="eastAsia"/>
                <w:i/>
                <w:sz w:val="18"/>
                <w:szCs w:val="18"/>
              </w:rPr>
              <w:t xml:space="preserve"> </w:t>
            </w:r>
            <w:r w:rsidRPr="00AA4528">
              <w:rPr>
                <w:rFonts w:ascii="Times New Roman" w:eastAsia="宋体" w:hAnsi="Times New Roman" w:cs="Times New Roman"/>
                <w:sz w:val="18"/>
                <w:szCs w:val="18"/>
              </w:rPr>
              <w:t>(L.) Lam.</w:t>
            </w:r>
          </w:p>
        </w:tc>
        <w:tc>
          <w:tcPr>
            <w:tcW w:w="1417" w:type="dxa"/>
            <w:tcBorders>
              <w:top w:val="nil"/>
              <w:left w:val="nil"/>
              <w:bottom w:val="nil"/>
              <w:right w:val="nil"/>
            </w:tcBorders>
            <w:shd w:val="clear" w:color="auto" w:fill="auto"/>
          </w:tcPr>
          <w:p w:rsidR="00A96779" w:rsidRPr="00AA4528" w:rsidRDefault="00401C12"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伴生种</w:t>
            </w:r>
          </w:p>
        </w:tc>
        <w:tc>
          <w:tcPr>
            <w:tcW w:w="901" w:type="dxa"/>
            <w:tcBorders>
              <w:top w:val="nil"/>
              <w:left w:val="nil"/>
              <w:bottom w:val="nil"/>
              <w:right w:val="nil"/>
            </w:tcBorders>
            <w:shd w:val="clear" w:color="auto" w:fill="auto"/>
          </w:tcPr>
          <w:p w:rsidR="00A96779" w:rsidRPr="00AA4528" w:rsidRDefault="00401C12"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草本</w:t>
            </w:r>
          </w:p>
        </w:tc>
      </w:tr>
      <w:tr w:rsidR="006C7724" w:rsidRPr="00AA4528" w:rsidTr="00C20F81">
        <w:trPr>
          <w:trHeight w:val="170"/>
        </w:trPr>
        <w:tc>
          <w:tcPr>
            <w:tcW w:w="1526" w:type="dxa"/>
            <w:vMerge w:val="restart"/>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lastRenderedPageBreak/>
              <w:t>蒺藜科</w:t>
            </w:r>
            <w:proofErr w:type="spellStart"/>
            <w:r w:rsidRPr="00AA4528">
              <w:rPr>
                <w:rFonts w:ascii="Times New Roman" w:eastAsia="宋体" w:hAnsi="Times New Roman" w:cs="Times New Roman"/>
                <w:sz w:val="18"/>
                <w:szCs w:val="18"/>
              </w:rPr>
              <w:t>Zygophyllaceae</w:t>
            </w:r>
            <w:proofErr w:type="spellEnd"/>
          </w:p>
          <w:p w:rsidR="006C7724" w:rsidRPr="00AA4528" w:rsidRDefault="006C7724" w:rsidP="00435695">
            <w:pPr>
              <w:jc w:val="center"/>
              <w:rPr>
                <w:rFonts w:ascii="Times New Roman" w:eastAsia="宋体" w:hAnsi="Times New Roman" w:cs="Times New Roman"/>
                <w:sz w:val="18"/>
                <w:szCs w:val="18"/>
              </w:rPr>
            </w:pPr>
          </w:p>
        </w:tc>
        <w:tc>
          <w:tcPr>
            <w:tcW w:w="1276" w:type="dxa"/>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蒺藜</w:t>
            </w:r>
          </w:p>
        </w:tc>
        <w:tc>
          <w:tcPr>
            <w:tcW w:w="3408" w:type="dxa"/>
            <w:tcBorders>
              <w:top w:val="nil"/>
              <w:left w:val="nil"/>
              <w:bottom w:val="nil"/>
              <w:right w:val="nil"/>
            </w:tcBorders>
            <w:shd w:val="clear" w:color="auto" w:fill="auto"/>
          </w:tcPr>
          <w:p w:rsidR="006C7724" w:rsidRPr="00AA4528" w:rsidRDefault="00435695" w:rsidP="00435695">
            <w:pPr>
              <w:adjustRightInd/>
              <w:snapToGrid/>
              <w:spacing w:after="0"/>
              <w:jc w:val="center"/>
              <w:rPr>
                <w:rFonts w:ascii="Times New Roman" w:eastAsia="宋体" w:hAnsi="Times New Roman" w:cs="Times New Roman"/>
                <w:sz w:val="18"/>
                <w:szCs w:val="18"/>
              </w:rPr>
            </w:pPr>
            <w:proofErr w:type="spellStart"/>
            <w:r w:rsidRPr="00AA4528">
              <w:rPr>
                <w:rFonts w:ascii="Times New Roman" w:eastAsia="宋体" w:hAnsi="Times New Roman" w:cs="Times New Roman"/>
                <w:i/>
                <w:sz w:val="18"/>
                <w:szCs w:val="18"/>
              </w:rPr>
              <w:t>Tribulus</w:t>
            </w:r>
            <w:proofErr w:type="spellEnd"/>
            <w:r w:rsidRPr="00AA4528">
              <w:rPr>
                <w:rFonts w:ascii="Times New Roman" w:eastAsia="宋体" w:hAnsi="Times New Roman" w:cs="Times New Roman" w:hint="eastAsia"/>
                <w:i/>
                <w:sz w:val="18"/>
                <w:szCs w:val="18"/>
              </w:rPr>
              <w:t xml:space="preserve"> </w:t>
            </w:r>
            <w:proofErr w:type="spellStart"/>
            <w:r w:rsidR="006C7724" w:rsidRPr="00AA4528">
              <w:rPr>
                <w:rFonts w:ascii="Times New Roman" w:eastAsia="宋体" w:hAnsi="Times New Roman" w:cs="Times New Roman"/>
                <w:i/>
                <w:sz w:val="18"/>
                <w:szCs w:val="18"/>
              </w:rPr>
              <w:t>terrester</w:t>
            </w:r>
            <w:proofErr w:type="spellEnd"/>
            <w:r w:rsidRPr="00AA4528">
              <w:rPr>
                <w:rFonts w:ascii="Times New Roman" w:eastAsia="宋体" w:hAnsi="Times New Roman" w:cs="Times New Roman" w:hint="eastAsia"/>
                <w:sz w:val="18"/>
                <w:szCs w:val="18"/>
              </w:rPr>
              <w:t xml:space="preserve"> </w:t>
            </w:r>
            <w:r w:rsidR="006C7724" w:rsidRPr="00AA4528">
              <w:rPr>
                <w:rFonts w:ascii="Times New Roman" w:eastAsia="宋体" w:hAnsi="Times New Roman" w:cs="Times New Roman"/>
                <w:sz w:val="18"/>
                <w:szCs w:val="18"/>
              </w:rPr>
              <w:t>L.</w:t>
            </w:r>
          </w:p>
        </w:tc>
        <w:tc>
          <w:tcPr>
            <w:tcW w:w="1417" w:type="dxa"/>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偶见种</w:t>
            </w:r>
          </w:p>
        </w:tc>
        <w:tc>
          <w:tcPr>
            <w:tcW w:w="901" w:type="dxa"/>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草本</w:t>
            </w:r>
          </w:p>
        </w:tc>
      </w:tr>
      <w:tr w:rsidR="006C7724" w:rsidRPr="00AA4528" w:rsidTr="00C20F81">
        <w:trPr>
          <w:trHeight w:val="170"/>
        </w:trPr>
        <w:tc>
          <w:tcPr>
            <w:tcW w:w="1526" w:type="dxa"/>
            <w:vMerge/>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p>
        </w:tc>
        <w:tc>
          <w:tcPr>
            <w:tcW w:w="1276" w:type="dxa"/>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白刺</w:t>
            </w:r>
          </w:p>
        </w:tc>
        <w:tc>
          <w:tcPr>
            <w:tcW w:w="3408" w:type="dxa"/>
            <w:tcBorders>
              <w:top w:val="nil"/>
              <w:left w:val="nil"/>
              <w:bottom w:val="nil"/>
              <w:right w:val="nil"/>
            </w:tcBorders>
            <w:shd w:val="clear" w:color="auto" w:fill="auto"/>
          </w:tcPr>
          <w:p w:rsidR="006C7724" w:rsidRPr="00AA4528" w:rsidRDefault="00435695" w:rsidP="00435695">
            <w:pPr>
              <w:adjustRightInd/>
              <w:snapToGrid/>
              <w:spacing w:after="0"/>
              <w:jc w:val="center"/>
              <w:rPr>
                <w:rFonts w:ascii="Times New Roman" w:eastAsia="宋体" w:hAnsi="Times New Roman" w:cs="Times New Roman"/>
                <w:sz w:val="18"/>
                <w:szCs w:val="18"/>
              </w:rPr>
            </w:pPr>
            <w:proofErr w:type="spellStart"/>
            <w:r w:rsidRPr="00AA4528">
              <w:rPr>
                <w:rFonts w:ascii="Times New Roman" w:eastAsia="宋体" w:hAnsi="Times New Roman" w:cs="Times New Roman"/>
                <w:i/>
                <w:sz w:val="18"/>
                <w:szCs w:val="18"/>
              </w:rPr>
              <w:t>Nitraria</w:t>
            </w:r>
            <w:proofErr w:type="spellEnd"/>
            <w:r w:rsidRPr="00AA4528">
              <w:rPr>
                <w:rFonts w:ascii="Times New Roman" w:eastAsia="宋体" w:hAnsi="Times New Roman" w:cs="Times New Roman" w:hint="eastAsia"/>
                <w:i/>
                <w:sz w:val="18"/>
                <w:szCs w:val="18"/>
              </w:rPr>
              <w:t xml:space="preserve"> </w:t>
            </w:r>
            <w:proofErr w:type="spellStart"/>
            <w:r w:rsidR="006C7724" w:rsidRPr="00AA4528">
              <w:rPr>
                <w:rFonts w:ascii="Times New Roman" w:eastAsia="宋体" w:hAnsi="Times New Roman" w:cs="Times New Roman"/>
                <w:i/>
                <w:sz w:val="18"/>
                <w:szCs w:val="18"/>
              </w:rPr>
              <w:t>tangutorum</w:t>
            </w:r>
            <w:proofErr w:type="spellEnd"/>
            <w:r w:rsidRPr="00AA4528">
              <w:rPr>
                <w:rFonts w:ascii="Times New Roman" w:eastAsia="宋体" w:hAnsi="Times New Roman" w:cs="Times New Roman" w:hint="eastAsia"/>
                <w:sz w:val="18"/>
                <w:szCs w:val="18"/>
              </w:rPr>
              <w:t xml:space="preserve"> </w:t>
            </w:r>
            <w:proofErr w:type="spellStart"/>
            <w:r w:rsidR="006C7724" w:rsidRPr="00AA4528">
              <w:rPr>
                <w:rFonts w:ascii="Times New Roman" w:eastAsia="宋体" w:hAnsi="Times New Roman" w:cs="Times New Roman"/>
                <w:sz w:val="18"/>
                <w:szCs w:val="18"/>
              </w:rPr>
              <w:t>Bobr</w:t>
            </w:r>
            <w:proofErr w:type="spellEnd"/>
            <w:r w:rsidR="006C7724" w:rsidRPr="00AA4528">
              <w:rPr>
                <w:rFonts w:ascii="Times New Roman" w:eastAsia="宋体" w:hAnsi="Times New Roman" w:cs="Times New Roman"/>
                <w:sz w:val="18"/>
                <w:szCs w:val="18"/>
              </w:rPr>
              <w:t>.</w:t>
            </w:r>
          </w:p>
        </w:tc>
        <w:tc>
          <w:tcPr>
            <w:tcW w:w="1417" w:type="dxa"/>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亚优势种</w:t>
            </w:r>
          </w:p>
        </w:tc>
        <w:tc>
          <w:tcPr>
            <w:tcW w:w="901" w:type="dxa"/>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灌本</w:t>
            </w:r>
          </w:p>
        </w:tc>
      </w:tr>
      <w:tr w:rsidR="00A96779" w:rsidRPr="00AA4528" w:rsidTr="00C20F81">
        <w:trPr>
          <w:trHeight w:val="170"/>
        </w:trPr>
        <w:tc>
          <w:tcPr>
            <w:tcW w:w="1526" w:type="dxa"/>
            <w:tcBorders>
              <w:top w:val="nil"/>
              <w:left w:val="nil"/>
              <w:bottom w:val="nil"/>
              <w:right w:val="nil"/>
            </w:tcBorders>
            <w:shd w:val="clear" w:color="auto" w:fill="auto"/>
          </w:tcPr>
          <w:p w:rsidR="00A96779"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牻牛儿苗科</w:t>
            </w:r>
            <w:proofErr w:type="spellStart"/>
            <w:r w:rsidRPr="00AA4528">
              <w:rPr>
                <w:rFonts w:ascii="Times New Roman" w:eastAsia="宋体" w:hAnsi="Times New Roman" w:cs="Times New Roman"/>
                <w:sz w:val="18"/>
                <w:szCs w:val="18"/>
              </w:rPr>
              <w:t>Geraniaceae</w:t>
            </w:r>
            <w:proofErr w:type="spellEnd"/>
          </w:p>
        </w:tc>
        <w:tc>
          <w:tcPr>
            <w:tcW w:w="1276" w:type="dxa"/>
            <w:tcBorders>
              <w:top w:val="nil"/>
              <w:left w:val="nil"/>
              <w:bottom w:val="nil"/>
              <w:right w:val="nil"/>
            </w:tcBorders>
            <w:shd w:val="clear" w:color="auto" w:fill="auto"/>
          </w:tcPr>
          <w:p w:rsidR="00A96779" w:rsidRPr="00AA4528" w:rsidRDefault="00401C12"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牻牛儿苗</w:t>
            </w:r>
          </w:p>
        </w:tc>
        <w:tc>
          <w:tcPr>
            <w:tcW w:w="3408" w:type="dxa"/>
            <w:tcBorders>
              <w:top w:val="nil"/>
              <w:left w:val="nil"/>
              <w:bottom w:val="nil"/>
              <w:right w:val="nil"/>
            </w:tcBorders>
            <w:shd w:val="clear" w:color="auto" w:fill="auto"/>
          </w:tcPr>
          <w:p w:rsidR="00A96779" w:rsidRPr="00AA4528" w:rsidRDefault="00435695" w:rsidP="00435695">
            <w:pPr>
              <w:adjustRightInd/>
              <w:snapToGrid/>
              <w:spacing w:after="0"/>
              <w:jc w:val="center"/>
              <w:rPr>
                <w:rFonts w:ascii="Times New Roman" w:eastAsia="宋体" w:hAnsi="Times New Roman" w:cs="Times New Roman"/>
                <w:sz w:val="18"/>
                <w:szCs w:val="18"/>
              </w:rPr>
            </w:pPr>
            <w:proofErr w:type="spellStart"/>
            <w:r w:rsidRPr="00AA4528">
              <w:rPr>
                <w:rFonts w:ascii="Times New Roman" w:eastAsia="宋体" w:hAnsi="Times New Roman" w:cs="Times New Roman"/>
                <w:i/>
                <w:sz w:val="18"/>
                <w:szCs w:val="18"/>
              </w:rPr>
              <w:t>Erodium</w:t>
            </w:r>
            <w:proofErr w:type="spellEnd"/>
            <w:r w:rsidRPr="00AA4528">
              <w:rPr>
                <w:rFonts w:ascii="Times New Roman" w:eastAsia="宋体" w:hAnsi="Times New Roman" w:cs="Times New Roman" w:hint="eastAsia"/>
                <w:i/>
                <w:sz w:val="18"/>
                <w:szCs w:val="18"/>
              </w:rPr>
              <w:t xml:space="preserve"> </w:t>
            </w:r>
            <w:proofErr w:type="spellStart"/>
            <w:r w:rsidR="00401C12" w:rsidRPr="00AA4528">
              <w:rPr>
                <w:rFonts w:ascii="Times New Roman" w:eastAsia="宋体" w:hAnsi="Times New Roman" w:cs="Times New Roman"/>
                <w:i/>
                <w:sz w:val="18"/>
                <w:szCs w:val="18"/>
              </w:rPr>
              <w:t>stephanianum</w:t>
            </w:r>
            <w:proofErr w:type="spellEnd"/>
            <w:r w:rsidRPr="00AA4528">
              <w:rPr>
                <w:rFonts w:ascii="Times New Roman" w:eastAsia="宋体" w:hAnsi="Times New Roman" w:cs="Times New Roman" w:hint="eastAsia"/>
                <w:sz w:val="18"/>
                <w:szCs w:val="18"/>
              </w:rPr>
              <w:t xml:space="preserve"> </w:t>
            </w:r>
            <w:proofErr w:type="spellStart"/>
            <w:r w:rsidR="00401C12" w:rsidRPr="00AA4528">
              <w:rPr>
                <w:rFonts w:ascii="Times New Roman" w:eastAsia="宋体" w:hAnsi="Times New Roman" w:cs="Times New Roman"/>
                <w:sz w:val="18"/>
                <w:szCs w:val="18"/>
              </w:rPr>
              <w:t>Willd</w:t>
            </w:r>
            <w:proofErr w:type="spellEnd"/>
            <w:r w:rsidR="00401C12" w:rsidRPr="00AA4528">
              <w:rPr>
                <w:rFonts w:ascii="Times New Roman" w:eastAsia="宋体" w:hAnsi="Times New Roman" w:cs="Times New Roman"/>
                <w:sz w:val="18"/>
                <w:szCs w:val="18"/>
              </w:rPr>
              <w:t>.</w:t>
            </w:r>
          </w:p>
        </w:tc>
        <w:tc>
          <w:tcPr>
            <w:tcW w:w="1417" w:type="dxa"/>
            <w:tcBorders>
              <w:top w:val="nil"/>
              <w:left w:val="nil"/>
              <w:bottom w:val="nil"/>
              <w:right w:val="nil"/>
            </w:tcBorders>
            <w:shd w:val="clear" w:color="auto" w:fill="auto"/>
          </w:tcPr>
          <w:p w:rsidR="00A96779" w:rsidRPr="00AA4528" w:rsidRDefault="00401C12"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偶见种</w:t>
            </w:r>
          </w:p>
        </w:tc>
        <w:tc>
          <w:tcPr>
            <w:tcW w:w="901" w:type="dxa"/>
            <w:tcBorders>
              <w:top w:val="nil"/>
              <w:left w:val="nil"/>
              <w:bottom w:val="nil"/>
              <w:right w:val="nil"/>
            </w:tcBorders>
            <w:shd w:val="clear" w:color="auto" w:fill="auto"/>
          </w:tcPr>
          <w:p w:rsidR="00A96779" w:rsidRPr="00AA4528" w:rsidRDefault="00401C12"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草本</w:t>
            </w:r>
          </w:p>
        </w:tc>
      </w:tr>
      <w:tr w:rsidR="006C7724" w:rsidRPr="00AA4528" w:rsidTr="00C20F81">
        <w:trPr>
          <w:trHeight w:val="170"/>
        </w:trPr>
        <w:tc>
          <w:tcPr>
            <w:tcW w:w="1526" w:type="dxa"/>
            <w:vMerge w:val="restart"/>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大戟科</w:t>
            </w:r>
            <w:proofErr w:type="spellStart"/>
            <w:r w:rsidRPr="00AA4528">
              <w:rPr>
                <w:rFonts w:ascii="Times New Roman" w:eastAsia="宋体" w:hAnsi="Times New Roman" w:cs="Times New Roman"/>
                <w:sz w:val="18"/>
                <w:szCs w:val="18"/>
              </w:rPr>
              <w:t>Euphorbiaceae</w:t>
            </w:r>
            <w:proofErr w:type="spellEnd"/>
          </w:p>
          <w:p w:rsidR="006C7724" w:rsidRPr="00AA4528" w:rsidRDefault="006C7724" w:rsidP="00435695">
            <w:pPr>
              <w:jc w:val="center"/>
              <w:rPr>
                <w:rFonts w:ascii="Times New Roman" w:eastAsia="宋体" w:hAnsi="Times New Roman" w:cs="Times New Roman"/>
                <w:sz w:val="18"/>
                <w:szCs w:val="18"/>
              </w:rPr>
            </w:pPr>
          </w:p>
        </w:tc>
        <w:tc>
          <w:tcPr>
            <w:tcW w:w="1276" w:type="dxa"/>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蓖麻</w:t>
            </w:r>
            <w:r w:rsidRPr="00AA4528">
              <w:rPr>
                <w:rFonts w:ascii="Times New Roman" w:eastAsiaTheme="majorEastAsia" w:hAnsi="Times New Roman" w:cs="Times New Roman"/>
                <w:sz w:val="24"/>
                <w:szCs w:val="24"/>
              </w:rPr>
              <w:t>*</w:t>
            </w:r>
          </w:p>
        </w:tc>
        <w:tc>
          <w:tcPr>
            <w:tcW w:w="3408" w:type="dxa"/>
            <w:tcBorders>
              <w:top w:val="nil"/>
              <w:left w:val="nil"/>
              <w:bottom w:val="nil"/>
              <w:right w:val="nil"/>
            </w:tcBorders>
            <w:shd w:val="clear" w:color="auto" w:fill="auto"/>
          </w:tcPr>
          <w:p w:rsidR="006C7724" w:rsidRPr="00AA4528" w:rsidRDefault="00435695" w:rsidP="00435695">
            <w:pPr>
              <w:adjustRightInd/>
              <w:snapToGrid/>
              <w:spacing w:after="0"/>
              <w:jc w:val="center"/>
              <w:rPr>
                <w:rFonts w:ascii="Times New Roman" w:eastAsia="宋体" w:hAnsi="Times New Roman" w:cs="Times New Roman"/>
                <w:sz w:val="18"/>
                <w:szCs w:val="18"/>
              </w:rPr>
            </w:pPr>
            <w:proofErr w:type="spellStart"/>
            <w:r w:rsidRPr="00AA4528">
              <w:rPr>
                <w:rFonts w:ascii="Times New Roman" w:eastAsia="宋体" w:hAnsi="Times New Roman" w:cs="Times New Roman"/>
                <w:i/>
                <w:sz w:val="18"/>
                <w:szCs w:val="18"/>
              </w:rPr>
              <w:t>Ricinus</w:t>
            </w:r>
            <w:proofErr w:type="spellEnd"/>
            <w:r w:rsidRPr="00AA4528">
              <w:rPr>
                <w:rFonts w:ascii="Times New Roman" w:eastAsia="宋体" w:hAnsi="Times New Roman" w:cs="Times New Roman" w:hint="eastAsia"/>
                <w:i/>
                <w:sz w:val="18"/>
                <w:szCs w:val="18"/>
              </w:rPr>
              <w:t xml:space="preserve"> </w:t>
            </w:r>
            <w:proofErr w:type="spellStart"/>
            <w:r w:rsidR="006C7724" w:rsidRPr="00AA4528">
              <w:rPr>
                <w:rFonts w:ascii="Times New Roman" w:eastAsia="宋体" w:hAnsi="Times New Roman" w:cs="Times New Roman"/>
                <w:i/>
                <w:sz w:val="18"/>
                <w:szCs w:val="18"/>
              </w:rPr>
              <w:t>communis</w:t>
            </w:r>
            <w:proofErr w:type="spellEnd"/>
            <w:r w:rsidRPr="00AA4528">
              <w:rPr>
                <w:rFonts w:ascii="Times New Roman" w:eastAsia="宋体" w:hAnsi="Times New Roman" w:cs="Times New Roman" w:hint="eastAsia"/>
                <w:sz w:val="18"/>
                <w:szCs w:val="18"/>
              </w:rPr>
              <w:t xml:space="preserve"> </w:t>
            </w:r>
            <w:r w:rsidR="006C7724" w:rsidRPr="00AA4528">
              <w:rPr>
                <w:rFonts w:ascii="Times New Roman" w:eastAsia="宋体" w:hAnsi="Times New Roman" w:cs="Times New Roman"/>
                <w:sz w:val="18"/>
                <w:szCs w:val="18"/>
              </w:rPr>
              <w:t>L.</w:t>
            </w:r>
          </w:p>
        </w:tc>
        <w:tc>
          <w:tcPr>
            <w:tcW w:w="1417" w:type="dxa"/>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偶见种</w:t>
            </w:r>
          </w:p>
        </w:tc>
        <w:tc>
          <w:tcPr>
            <w:tcW w:w="901" w:type="dxa"/>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草本</w:t>
            </w:r>
          </w:p>
        </w:tc>
      </w:tr>
      <w:tr w:rsidR="006C7724" w:rsidRPr="00AA4528" w:rsidTr="00C20F81">
        <w:trPr>
          <w:trHeight w:val="170"/>
        </w:trPr>
        <w:tc>
          <w:tcPr>
            <w:tcW w:w="1526" w:type="dxa"/>
            <w:vMerge/>
            <w:tcBorders>
              <w:top w:val="nil"/>
              <w:left w:val="nil"/>
              <w:bottom w:val="nil"/>
              <w:right w:val="nil"/>
            </w:tcBorders>
            <w:shd w:val="clear" w:color="auto" w:fill="auto"/>
          </w:tcPr>
          <w:p w:rsidR="006C7724" w:rsidRPr="00AA4528" w:rsidRDefault="006C7724" w:rsidP="00435695">
            <w:pPr>
              <w:jc w:val="center"/>
              <w:rPr>
                <w:rFonts w:ascii="Times New Roman" w:eastAsia="宋体" w:hAnsi="Times New Roman" w:cs="Times New Roman"/>
                <w:sz w:val="18"/>
                <w:szCs w:val="18"/>
              </w:rPr>
            </w:pPr>
          </w:p>
        </w:tc>
        <w:tc>
          <w:tcPr>
            <w:tcW w:w="1276" w:type="dxa"/>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地锦</w:t>
            </w:r>
          </w:p>
        </w:tc>
        <w:tc>
          <w:tcPr>
            <w:tcW w:w="3408" w:type="dxa"/>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i/>
                <w:sz w:val="18"/>
                <w:szCs w:val="18"/>
              </w:rPr>
            </w:pPr>
            <w:r w:rsidRPr="00AA4528">
              <w:rPr>
                <w:rFonts w:ascii="Times New Roman" w:eastAsia="宋体" w:hAnsi="Times New Roman" w:cs="Times New Roman"/>
                <w:i/>
                <w:sz w:val="18"/>
                <w:szCs w:val="18"/>
              </w:rPr>
              <w:t xml:space="preserve">Euphorbia </w:t>
            </w:r>
            <w:proofErr w:type="spellStart"/>
            <w:r w:rsidRPr="00AA4528">
              <w:rPr>
                <w:rFonts w:ascii="Times New Roman" w:eastAsia="宋体" w:hAnsi="Times New Roman" w:cs="Times New Roman"/>
                <w:i/>
                <w:sz w:val="18"/>
                <w:szCs w:val="18"/>
              </w:rPr>
              <w:t>humifusa</w:t>
            </w:r>
            <w:proofErr w:type="spellEnd"/>
            <w:r w:rsidRPr="00AA4528">
              <w:rPr>
                <w:rFonts w:ascii="Times New Roman" w:eastAsia="宋体" w:hAnsi="Times New Roman" w:cs="Times New Roman"/>
                <w:i/>
                <w:sz w:val="18"/>
                <w:szCs w:val="18"/>
              </w:rPr>
              <w:t xml:space="preserve"> </w:t>
            </w:r>
            <w:proofErr w:type="spellStart"/>
            <w:r w:rsidRPr="00AA4528">
              <w:rPr>
                <w:rFonts w:ascii="Times New Roman" w:eastAsia="宋体" w:hAnsi="Times New Roman" w:cs="Times New Roman"/>
                <w:sz w:val="18"/>
                <w:szCs w:val="18"/>
              </w:rPr>
              <w:t>Willd</w:t>
            </w:r>
            <w:proofErr w:type="spellEnd"/>
            <w:r w:rsidRPr="00AA4528">
              <w:rPr>
                <w:rFonts w:ascii="Times New Roman" w:eastAsia="宋体" w:hAnsi="Times New Roman" w:cs="Times New Roman"/>
                <w:sz w:val="18"/>
                <w:szCs w:val="18"/>
              </w:rPr>
              <w:t>.</w:t>
            </w:r>
            <w:r w:rsidRPr="00AA4528">
              <w:rPr>
                <w:rFonts w:ascii="Times New Roman" w:eastAsia="宋体" w:hAnsi="Times New Roman" w:cs="Times New Roman"/>
                <w:i/>
                <w:sz w:val="18"/>
                <w:szCs w:val="18"/>
              </w:rPr>
              <w:t xml:space="preserve"> ex </w:t>
            </w:r>
            <w:proofErr w:type="spellStart"/>
            <w:r w:rsidRPr="00AA4528">
              <w:rPr>
                <w:rFonts w:ascii="Times New Roman" w:eastAsia="宋体" w:hAnsi="Times New Roman" w:cs="Times New Roman"/>
                <w:sz w:val="18"/>
                <w:szCs w:val="18"/>
              </w:rPr>
              <w:t>Schlecht</w:t>
            </w:r>
            <w:proofErr w:type="spellEnd"/>
            <w:r w:rsidRPr="00AA4528">
              <w:rPr>
                <w:rFonts w:ascii="Times New Roman" w:eastAsia="宋体" w:hAnsi="Times New Roman" w:cs="Times New Roman"/>
                <w:i/>
                <w:sz w:val="18"/>
                <w:szCs w:val="18"/>
              </w:rPr>
              <w:t>.</w:t>
            </w:r>
          </w:p>
        </w:tc>
        <w:tc>
          <w:tcPr>
            <w:tcW w:w="1417" w:type="dxa"/>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偶见种</w:t>
            </w:r>
          </w:p>
        </w:tc>
        <w:tc>
          <w:tcPr>
            <w:tcW w:w="901" w:type="dxa"/>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草本</w:t>
            </w:r>
          </w:p>
        </w:tc>
      </w:tr>
      <w:tr w:rsidR="006C7724" w:rsidRPr="00AA4528" w:rsidTr="00C20F81">
        <w:trPr>
          <w:trHeight w:val="170"/>
        </w:trPr>
        <w:tc>
          <w:tcPr>
            <w:tcW w:w="1526" w:type="dxa"/>
            <w:vMerge/>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p>
        </w:tc>
        <w:tc>
          <w:tcPr>
            <w:tcW w:w="1276" w:type="dxa"/>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乳浆大戟</w:t>
            </w:r>
          </w:p>
        </w:tc>
        <w:tc>
          <w:tcPr>
            <w:tcW w:w="3408" w:type="dxa"/>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i/>
                <w:sz w:val="18"/>
                <w:szCs w:val="18"/>
              </w:rPr>
              <w:t xml:space="preserve">Euphorbia </w:t>
            </w:r>
            <w:proofErr w:type="spellStart"/>
            <w:r w:rsidRPr="00AA4528">
              <w:rPr>
                <w:rFonts w:ascii="Times New Roman" w:eastAsia="宋体" w:hAnsi="Times New Roman" w:cs="Times New Roman"/>
                <w:i/>
                <w:sz w:val="18"/>
                <w:szCs w:val="18"/>
              </w:rPr>
              <w:t>esula</w:t>
            </w:r>
            <w:proofErr w:type="spellEnd"/>
            <w:r w:rsidRPr="00AA4528">
              <w:rPr>
                <w:rFonts w:ascii="Times New Roman" w:eastAsia="宋体" w:hAnsi="Times New Roman" w:cs="Times New Roman"/>
                <w:sz w:val="18"/>
                <w:szCs w:val="18"/>
              </w:rPr>
              <w:t xml:space="preserve"> L.</w:t>
            </w:r>
          </w:p>
        </w:tc>
        <w:tc>
          <w:tcPr>
            <w:tcW w:w="1417" w:type="dxa"/>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偶见种</w:t>
            </w:r>
          </w:p>
        </w:tc>
        <w:tc>
          <w:tcPr>
            <w:tcW w:w="901" w:type="dxa"/>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草本</w:t>
            </w:r>
          </w:p>
        </w:tc>
      </w:tr>
      <w:tr w:rsidR="00A96779" w:rsidRPr="00AA4528" w:rsidTr="00C20F81">
        <w:trPr>
          <w:trHeight w:val="170"/>
        </w:trPr>
        <w:tc>
          <w:tcPr>
            <w:tcW w:w="1526" w:type="dxa"/>
            <w:tcBorders>
              <w:top w:val="nil"/>
              <w:left w:val="nil"/>
              <w:bottom w:val="nil"/>
              <w:right w:val="nil"/>
            </w:tcBorders>
            <w:shd w:val="clear" w:color="auto" w:fill="auto"/>
          </w:tcPr>
          <w:p w:rsidR="00A96779"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凤仙花科</w:t>
            </w:r>
            <w:proofErr w:type="spellStart"/>
            <w:r w:rsidRPr="00AA4528">
              <w:rPr>
                <w:rFonts w:ascii="Times New Roman" w:eastAsia="宋体" w:hAnsi="Times New Roman" w:cs="Times New Roman"/>
                <w:sz w:val="18"/>
                <w:szCs w:val="18"/>
              </w:rPr>
              <w:t>Balsaminaceae</w:t>
            </w:r>
            <w:proofErr w:type="spellEnd"/>
          </w:p>
        </w:tc>
        <w:tc>
          <w:tcPr>
            <w:tcW w:w="1276" w:type="dxa"/>
            <w:tcBorders>
              <w:top w:val="nil"/>
              <w:left w:val="nil"/>
              <w:bottom w:val="nil"/>
              <w:right w:val="nil"/>
            </w:tcBorders>
            <w:shd w:val="clear" w:color="auto" w:fill="auto"/>
          </w:tcPr>
          <w:p w:rsidR="00A96779" w:rsidRPr="00AA4528" w:rsidRDefault="00401C12"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华凤仙</w:t>
            </w:r>
          </w:p>
        </w:tc>
        <w:tc>
          <w:tcPr>
            <w:tcW w:w="3408" w:type="dxa"/>
            <w:tcBorders>
              <w:top w:val="nil"/>
              <w:left w:val="nil"/>
              <w:bottom w:val="nil"/>
              <w:right w:val="nil"/>
            </w:tcBorders>
            <w:shd w:val="clear" w:color="auto" w:fill="auto"/>
          </w:tcPr>
          <w:p w:rsidR="00A96779" w:rsidRPr="00AA4528" w:rsidRDefault="00401C12"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i/>
                <w:sz w:val="18"/>
                <w:szCs w:val="18"/>
              </w:rPr>
              <w:t xml:space="preserve">Impatiens </w:t>
            </w:r>
            <w:proofErr w:type="spellStart"/>
            <w:r w:rsidRPr="00AA4528">
              <w:rPr>
                <w:rFonts w:ascii="Times New Roman" w:eastAsia="宋体" w:hAnsi="Times New Roman" w:cs="Times New Roman"/>
                <w:i/>
                <w:sz w:val="18"/>
                <w:szCs w:val="18"/>
              </w:rPr>
              <w:t>chinensis</w:t>
            </w:r>
            <w:proofErr w:type="spellEnd"/>
            <w:r w:rsidRPr="00AA4528">
              <w:rPr>
                <w:rFonts w:ascii="Times New Roman" w:eastAsia="宋体" w:hAnsi="Times New Roman" w:cs="Times New Roman"/>
                <w:i/>
                <w:sz w:val="18"/>
                <w:szCs w:val="18"/>
              </w:rPr>
              <w:t xml:space="preserve"> </w:t>
            </w:r>
            <w:r w:rsidRPr="00AA4528">
              <w:rPr>
                <w:rFonts w:ascii="Times New Roman" w:eastAsia="宋体" w:hAnsi="Times New Roman" w:cs="Times New Roman"/>
                <w:sz w:val="18"/>
                <w:szCs w:val="18"/>
              </w:rPr>
              <w:t>L.</w:t>
            </w:r>
          </w:p>
        </w:tc>
        <w:tc>
          <w:tcPr>
            <w:tcW w:w="1417" w:type="dxa"/>
            <w:tcBorders>
              <w:top w:val="nil"/>
              <w:left w:val="nil"/>
              <w:bottom w:val="nil"/>
              <w:right w:val="nil"/>
            </w:tcBorders>
            <w:shd w:val="clear" w:color="auto" w:fill="auto"/>
          </w:tcPr>
          <w:p w:rsidR="00A96779" w:rsidRPr="00AA4528" w:rsidRDefault="00401C12"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偶见种</w:t>
            </w:r>
          </w:p>
        </w:tc>
        <w:tc>
          <w:tcPr>
            <w:tcW w:w="901" w:type="dxa"/>
            <w:tcBorders>
              <w:top w:val="nil"/>
              <w:left w:val="nil"/>
              <w:bottom w:val="nil"/>
              <w:right w:val="nil"/>
            </w:tcBorders>
            <w:shd w:val="clear" w:color="auto" w:fill="auto"/>
          </w:tcPr>
          <w:p w:rsidR="00A96779" w:rsidRPr="00AA4528" w:rsidRDefault="00401C12"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草本</w:t>
            </w:r>
          </w:p>
        </w:tc>
      </w:tr>
      <w:tr w:rsidR="00A96779" w:rsidRPr="00AA4528" w:rsidTr="00C20F81">
        <w:trPr>
          <w:trHeight w:val="170"/>
        </w:trPr>
        <w:tc>
          <w:tcPr>
            <w:tcW w:w="1526" w:type="dxa"/>
            <w:tcBorders>
              <w:top w:val="nil"/>
              <w:left w:val="nil"/>
              <w:bottom w:val="nil"/>
              <w:right w:val="nil"/>
            </w:tcBorders>
            <w:shd w:val="clear" w:color="auto" w:fill="auto"/>
          </w:tcPr>
          <w:p w:rsidR="00A96779"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鼠李科</w:t>
            </w:r>
            <w:proofErr w:type="spellStart"/>
            <w:r w:rsidRPr="00AA4528">
              <w:rPr>
                <w:rFonts w:ascii="Times New Roman" w:eastAsia="宋体" w:hAnsi="Times New Roman" w:cs="Times New Roman"/>
                <w:sz w:val="18"/>
                <w:szCs w:val="18"/>
              </w:rPr>
              <w:t>Rhamnaceae</w:t>
            </w:r>
            <w:proofErr w:type="spellEnd"/>
          </w:p>
        </w:tc>
        <w:tc>
          <w:tcPr>
            <w:tcW w:w="1276" w:type="dxa"/>
            <w:tcBorders>
              <w:top w:val="nil"/>
              <w:left w:val="nil"/>
              <w:bottom w:val="nil"/>
              <w:right w:val="nil"/>
            </w:tcBorders>
            <w:shd w:val="clear" w:color="auto" w:fill="auto"/>
          </w:tcPr>
          <w:p w:rsidR="00A96779" w:rsidRPr="00AA4528" w:rsidRDefault="00401C12"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酸枣</w:t>
            </w:r>
          </w:p>
        </w:tc>
        <w:tc>
          <w:tcPr>
            <w:tcW w:w="3408" w:type="dxa"/>
            <w:tcBorders>
              <w:top w:val="nil"/>
              <w:left w:val="nil"/>
              <w:bottom w:val="nil"/>
              <w:right w:val="nil"/>
            </w:tcBorders>
            <w:shd w:val="clear" w:color="auto" w:fill="auto"/>
          </w:tcPr>
          <w:p w:rsidR="00A96779" w:rsidRPr="00AA4528" w:rsidRDefault="00435695" w:rsidP="00435695">
            <w:pPr>
              <w:adjustRightInd/>
              <w:snapToGrid/>
              <w:spacing w:after="0"/>
              <w:jc w:val="center"/>
              <w:rPr>
                <w:rFonts w:ascii="Times New Roman" w:eastAsia="宋体" w:hAnsi="Times New Roman" w:cs="Times New Roman"/>
                <w:sz w:val="18"/>
                <w:szCs w:val="18"/>
              </w:rPr>
            </w:pPr>
            <w:proofErr w:type="spellStart"/>
            <w:r w:rsidRPr="00AA4528">
              <w:rPr>
                <w:rFonts w:ascii="Times New Roman" w:eastAsia="宋体" w:hAnsi="Times New Roman" w:cs="Times New Roman"/>
                <w:i/>
                <w:sz w:val="18"/>
                <w:szCs w:val="18"/>
              </w:rPr>
              <w:t>Ziziphus</w:t>
            </w:r>
            <w:proofErr w:type="spellEnd"/>
            <w:r w:rsidRPr="00AA4528">
              <w:rPr>
                <w:rFonts w:ascii="Times New Roman" w:eastAsia="宋体" w:hAnsi="Times New Roman" w:cs="Times New Roman" w:hint="eastAsia"/>
                <w:i/>
                <w:sz w:val="18"/>
                <w:szCs w:val="18"/>
              </w:rPr>
              <w:t xml:space="preserve"> </w:t>
            </w:r>
            <w:r w:rsidRPr="00AA4528">
              <w:rPr>
                <w:rFonts w:ascii="Times New Roman" w:eastAsia="宋体" w:hAnsi="Times New Roman" w:cs="Times New Roman"/>
                <w:i/>
                <w:sz w:val="18"/>
                <w:szCs w:val="18"/>
              </w:rPr>
              <w:t>jujube</w:t>
            </w:r>
            <w:r w:rsidRPr="00AA4528">
              <w:rPr>
                <w:rFonts w:ascii="Times New Roman" w:eastAsia="宋体" w:hAnsi="Times New Roman" w:cs="Times New Roman" w:hint="eastAsia"/>
                <w:sz w:val="18"/>
                <w:szCs w:val="18"/>
              </w:rPr>
              <w:t xml:space="preserve"> </w:t>
            </w:r>
            <w:r w:rsidR="00401C12" w:rsidRPr="00AA4528">
              <w:rPr>
                <w:rFonts w:ascii="Times New Roman" w:eastAsia="宋体" w:hAnsi="Times New Roman" w:cs="Times New Roman"/>
                <w:sz w:val="18"/>
                <w:szCs w:val="18"/>
              </w:rPr>
              <w:t>var.</w:t>
            </w:r>
            <w:r w:rsidRPr="00AA4528">
              <w:rPr>
                <w:rFonts w:ascii="Times New Roman" w:eastAsia="宋体" w:hAnsi="Times New Roman" w:cs="Times New Roman" w:hint="eastAsia"/>
                <w:sz w:val="18"/>
                <w:szCs w:val="18"/>
              </w:rPr>
              <w:t xml:space="preserve"> </w:t>
            </w:r>
            <w:proofErr w:type="spellStart"/>
            <w:r w:rsidR="00401C12" w:rsidRPr="00AA4528">
              <w:rPr>
                <w:rFonts w:ascii="Times New Roman" w:eastAsia="宋体" w:hAnsi="Times New Roman" w:cs="Times New Roman"/>
                <w:i/>
                <w:sz w:val="18"/>
                <w:szCs w:val="18"/>
              </w:rPr>
              <w:t>spinosa</w:t>
            </w:r>
            <w:proofErr w:type="spellEnd"/>
            <w:r w:rsidRPr="00AA4528">
              <w:rPr>
                <w:rFonts w:ascii="Times New Roman" w:eastAsia="宋体" w:hAnsi="Times New Roman" w:cs="Times New Roman" w:hint="eastAsia"/>
                <w:sz w:val="18"/>
                <w:szCs w:val="18"/>
              </w:rPr>
              <w:t xml:space="preserve"> </w:t>
            </w:r>
            <w:r w:rsidR="00401C12" w:rsidRPr="00AA4528">
              <w:rPr>
                <w:rFonts w:ascii="Times New Roman" w:eastAsia="宋体" w:hAnsi="Times New Roman" w:cs="Times New Roman"/>
                <w:sz w:val="18"/>
                <w:szCs w:val="18"/>
              </w:rPr>
              <w:t xml:space="preserve">(Bunge) </w:t>
            </w:r>
            <w:proofErr w:type="spellStart"/>
            <w:r w:rsidR="00401C12" w:rsidRPr="00AA4528">
              <w:rPr>
                <w:rFonts w:ascii="Times New Roman" w:eastAsia="宋体" w:hAnsi="Times New Roman" w:cs="Times New Roman"/>
                <w:sz w:val="18"/>
                <w:szCs w:val="18"/>
              </w:rPr>
              <w:t>Hu</w:t>
            </w:r>
            <w:proofErr w:type="spellEnd"/>
            <w:r w:rsidR="00401C12" w:rsidRPr="00AA4528">
              <w:rPr>
                <w:rFonts w:ascii="Times New Roman" w:eastAsia="宋体" w:hAnsi="Times New Roman" w:cs="Times New Roman"/>
                <w:sz w:val="18"/>
                <w:szCs w:val="18"/>
              </w:rPr>
              <w:t xml:space="preserve"> ex H. F. Chow</w:t>
            </w:r>
          </w:p>
        </w:tc>
        <w:tc>
          <w:tcPr>
            <w:tcW w:w="1417" w:type="dxa"/>
            <w:tcBorders>
              <w:top w:val="nil"/>
              <w:left w:val="nil"/>
              <w:bottom w:val="nil"/>
              <w:right w:val="nil"/>
            </w:tcBorders>
            <w:shd w:val="clear" w:color="auto" w:fill="auto"/>
          </w:tcPr>
          <w:p w:rsidR="00A96779" w:rsidRPr="00AA4528" w:rsidRDefault="00401C12"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优势种</w:t>
            </w:r>
          </w:p>
        </w:tc>
        <w:tc>
          <w:tcPr>
            <w:tcW w:w="901" w:type="dxa"/>
            <w:tcBorders>
              <w:top w:val="nil"/>
              <w:left w:val="nil"/>
              <w:bottom w:val="nil"/>
              <w:right w:val="nil"/>
            </w:tcBorders>
            <w:shd w:val="clear" w:color="auto" w:fill="auto"/>
          </w:tcPr>
          <w:p w:rsidR="00A96779" w:rsidRPr="00AA4528" w:rsidRDefault="00401C12"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灌木</w:t>
            </w:r>
          </w:p>
        </w:tc>
      </w:tr>
      <w:tr w:rsidR="00A96779" w:rsidRPr="00AA4528" w:rsidTr="00C20F81">
        <w:trPr>
          <w:trHeight w:val="170"/>
        </w:trPr>
        <w:tc>
          <w:tcPr>
            <w:tcW w:w="1526" w:type="dxa"/>
            <w:tcBorders>
              <w:top w:val="nil"/>
              <w:left w:val="nil"/>
              <w:bottom w:val="nil"/>
              <w:right w:val="nil"/>
            </w:tcBorders>
            <w:shd w:val="clear" w:color="auto" w:fill="auto"/>
          </w:tcPr>
          <w:p w:rsidR="00A96779"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葡萄科</w:t>
            </w:r>
            <w:proofErr w:type="spellStart"/>
            <w:r w:rsidRPr="00AA4528">
              <w:rPr>
                <w:rFonts w:ascii="Times New Roman" w:eastAsia="宋体" w:hAnsi="Times New Roman" w:cs="Times New Roman"/>
                <w:sz w:val="18"/>
                <w:szCs w:val="18"/>
              </w:rPr>
              <w:t>Vitaceae</w:t>
            </w:r>
            <w:proofErr w:type="spellEnd"/>
          </w:p>
        </w:tc>
        <w:tc>
          <w:tcPr>
            <w:tcW w:w="1276" w:type="dxa"/>
            <w:tcBorders>
              <w:top w:val="nil"/>
              <w:left w:val="nil"/>
              <w:bottom w:val="nil"/>
              <w:right w:val="nil"/>
            </w:tcBorders>
            <w:shd w:val="clear" w:color="auto" w:fill="auto"/>
          </w:tcPr>
          <w:p w:rsidR="00A96779" w:rsidRPr="00AA4528" w:rsidRDefault="00401C12"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白蔹</w:t>
            </w:r>
          </w:p>
        </w:tc>
        <w:tc>
          <w:tcPr>
            <w:tcW w:w="3408" w:type="dxa"/>
            <w:tcBorders>
              <w:top w:val="nil"/>
              <w:left w:val="nil"/>
              <w:bottom w:val="nil"/>
              <w:right w:val="nil"/>
            </w:tcBorders>
            <w:shd w:val="clear" w:color="auto" w:fill="auto"/>
          </w:tcPr>
          <w:p w:rsidR="00A96779" w:rsidRPr="00AA4528" w:rsidRDefault="0043569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i/>
                <w:sz w:val="18"/>
                <w:szCs w:val="18"/>
              </w:rPr>
              <w:t>Ampelopsis</w:t>
            </w:r>
            <w:r w:rsidRPr="00AA4528">
              <w:rPr>
                <w:rFonts w:ascii="Times New Roman" w:eastAsia="宋体" w:hAnsi="Times New Roman" w:cs="Times New Roman" w:hint="eastAsia"/>
                <w:i/>
                <w:sz w:val="18"/>
                <w:szCs w:val="18"/>
              </w:rPr>
              <w:t xml:space="preserve"> </w:t>
            </w:r>
            <w:r w:rsidR="00401C12" w:rsidRPr="00AA4528">
              <w:rPr>
                <w:rFonts w:ascii="Times New Roman" w:eastAsia="宋体" w:hAnsi="Times New Roman" w:cs="Times New Roman"/>
                <w:i/>
                <w:sz w:val="18"/>
                <w:szCs w:val="18"/>
              </w:rPr>
              <w:t>japonica</w:t>
            </w:r>
            <w:r w:rsidRPr="00AA4528">
              <w:rPr>
                <w:rFonts w:ascii="Times New Roman" w:eastAsia="宋体" w:hAnsi="Times New Roman" w:cs="Times New Roman" w:hint="eastAsia"/>
                <w:sz w:val="18"/>
                <w:szCs w:val="18"/>
              </w:rPr>
              <w:t xml:space="preserve"> </w:t>
            </w:r>
            <w:r w:rsidR="00401C12" w:rsidRPr="00AA4528">
              <w:rPr>
                <w:rFonts w:ascii="Times New Roman" w:eastAsia="宋体" w:hAnsi="Times New Roman" w:cs="Times New Roman"/>
                <w:sz w:val="18"/>
                <w:szCs w:val="18"/>
              </w:rPr>
              <w:t>(</w:t>
            </w:r>
            <w:proofErr w:type="spellStart"/>
            <w:r w:rsidR="00401C12" w:rsidRPr="00AA4528">
              <w:rPr>
                <w:rFonts w:ascii="Times New Roman" w:eastAsia="宋体" w:hAnsi="Times New Roman" w:cs="Times New Roman"/>
                <w:sz w:val="18"/>
                <w:szCs w:val="18"/>
              </w:rPr>
              <w:t>Thunb</w:t>
            </w:r>
            <w:proofErr w:type="spellEnd"/>
            <w:r w:rsidR="00401C12" w:rsidRPr="00AA4528">
              <w:rPr>
                <w:rFonts w:ascii="Times New Roman" w:eastAsia="宋体" w:hAnsi="Times New Roman" w:cs="Times New Roman"/>
                <w:sz w:val="18"/>
                <w:szCs w:val="18"/>
              </w:rPr>
              <w:t>.) Makino</w:t>
            </w:r>
          </w:p>
        </w:tc>
        <w:tc>
          <w:tcPr>
            <w:tcW w:w="1417" w:type="dxa"/>
            <w:tcBorders>
              <w:top w:val="nil"/>
              <w:left w:val="nil"/>
              <w:bottom w:val="nil"/>
              <w:right w:val="nil"/>
            </w:tcBorders>
            <w:shd w:val="clear" w:color="auto" w:fill="auto"/>
          </w:tcPr>
          <w:p w:rsidR="00A96779" w:rsidRPr="00AA4528" w:rsidRDefault="00401C12"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亚优势种</w:t>
            </w:r>
          </w:p>
        </w:tc>
        <w:tc>
          <w:tcPr>
            <w:tcW w:w="901" w:type="dxa"/>
            <w:tcBorders>
              <w:top w:val="nil"/>
              <w:left w:val="nil"/>
              <w:bottom w:val="nil"/>
              <w:right w:val="nil"/>
            </w:tcBorders>
            <w:shd w:val="clear" w:color="auto" w:fill="auto"/>
          </w:tcPr>
          <w:p w:rsidR="00A96779" w:rsidRPr="00AA4528" w:rsidRDefault="00401C12"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草本</w:t>
            </w:r>
          </w:p>
        </w:tc>
      </w:tr>
      <w:tr w:rsidR="006C7724" w:rsidRPr="00AA4528" w:rsidTr="00C20F81">
        <w:trPr>
          <w:trHeight w:val="170"/>
        </w:trPr>
        <w:tc>
          <w:tcPr>
            <w:tcW w:w="1526" w:type="dxa"/>
            <w:vMerge w:val="restart"/>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锦葵科</w:t>
            </w:r>
            <w:proofErr w:type="spellStart"/>
            <w:r w:rsidRPr="00AA4528">
              <w:rPr>
                <w:rFonts w:ascii="Times New Roman" w:eastAsia="宋体" w:hAnsi="Times New Roman" w:cs="Times New Roman"/>
                <w:sz w:val="18"/>
                <w:szCs w:val="18"/>
              </w:rPr>
              <w:t>Malvaceae</w:t>
            </w:r>
            <w:proofErr w:type="spellEnd"/>
          </w:p>
        </w:tc>
        <w:tc>
          <w:tcPr>
            <w:tcW w:w="1276" w:type="dxa"/>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苘麻</w:t>
            </w:r>
          </w:p>
        </w:tc>
        <w:tc>
          <w:tcPr>
            <w:tcW w:w="3408" w:type="dxa"/>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i/>
                <w:sz w:val="18"/>
                <w:szCs w:val="18"/>
              </w:rPr>
            </w:pPr>
            <w:r w:rsidRPr="00AA4528">
              <w:rPr>
                <w:rFonts w:ascii="Times New Roman" w:eastAsia="宋体" w:hAnsi="Times New Roman" w:cs="Times New Roman"/>
                <w:i/>
                <w:sz w:val="18"/>
                <w:szCs w:val="18"/>
              </w:rPr>
              <w:t xml:space="preserve">Abutilon </w:t>
            </w:r>
            <w:proofErr w:type="spellStart"/>
            <w:r w:rsidRPr="00AA4528">
              <w:rPr>
                <w:rFonts w:ascii="Times New Roman" w:eastAsia="宋体" w:hAnsi="Times New Roman" w:cs="Times New Roman"/>
                <w:i/>
                <w:sz w:val="18"/>
                <w:szCs w:val="18"/>
              </w:rPr>
              <w:t>theophrasti</w:t>
            </w:r>
            <w:proofErr w:type="spellEnd"/>
            <w:r w:rsidRPr="00AA4528">
              <w:rPr>
                <w:rFonts w:ascii="Times New Roman" w:eastAsia="宋体" w:hAnsi="Times New Roman" w:cs="Times New Roman"/>
                <w:i/>
                <w:sz w:val="18"/>
                <w:szCs w:val="18"/>
              </w:rPr>
              <w:t xml:space="preserve"> </w:t>
            </w:r>
            <w:proofErr w:type="spellStart"/>
            <w:r w:rsidRPr="00AA4528">
              <w:rPr>
                <w:rFonts w:ascii="Times New Roman" w:eastAsia="宋体" w:hAnsi="Times New Roman" w:cs="Times New Roman"/>
                <w:sz w:val="18"/>
                <w:szCs w:val="18"/>
              </w:rPr>
              <w:t>Medicus</w:t>
            </w:r>
            <w:proofErr w:type="spellEnd"/>
          </w:p>
        </w:tc>
        <w:tc>
          <w:tcPr>
            <w:tcW w:w="1417" w:type="dxa"/>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偶见种</w:t>
            </w:r>
          </w:p>
        </w:tc>
        <w:tc>
          <w:tcPr>
            <w:tcW w:w="901" w:type="dxa"/>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草本</w:t>
            </w:r>
          </w:p>
        </w:tc>
      </w:tr>
      <w:tr w:rsidR="006C7724" w:rsidRPr="00AA4528" w:rsidTr="00C20F81">
        <w:trPr>
          <w:trHeight w:val="170"/>
        </w:trPr>
        <w:tc>
          <w:tcPr>
            <w:tcW w:w="1526" w:type="dxa"/>
            <w:vMerge/>
            <w:tcBorders>
              <w:top w:val="nil"/>
              <w:left w:val="nil"/>
              <w:bottom w:val="nil"/>
              <w:right w:val="nil"/>
            </w:tcBorders>
            <w:shd w:val="clear" w:color="auto" w:fill="auto"/>
          </w:tcPr>
          <w:p w:rsidR="006C7724" w:rsidRPr="00AA4528" w:rsidRDefault="006C7724" w:rsidP="00435695">
            <w:pPr>
              <w:jc w:val="center"/>
              <w:rPr>
                <w:rFonts w:ascii="Times New Roman" w:eastAsia="宋体" w:hAnsi="Times New Roman" w:cs="Times New Roman"/>
                <w:sz w:val="18"/>
                <w:szCs w:val="18"/>
              </w:rPr>
            </w:pPr>
          </w:p>
        </w:tc>
        <w:tc>
          <w:tcPr>
            <w:tcW w:w="1276" w:type="dxa"/>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蜀葵</w:t>
            </w:r>
          </w:p>
        </w:tc>
        <w:tc>
          <w:tcPr>
            <w:tcW w:w="3408" w:type="dxa"/>
            <w:tcBorders>
              <w:top w:val="nil"/>
              <w:left w:val="nil"/>
              <w:bottom w:val="nil"/>
              <w:right w:val="nil"/>
            </w:tcBorders>
            <w:shd w:val="clear" w:color="auto" w:fill="auto"/>
          </w:tcPr>
          <w:p w:rsidR="006C7724" w:rsidRPr="00AA4528" w:rsidRDefault="00435695" w:rsidP="00435695">
            <w:pPr>
              <w:adjustRightInd/>
              <w:snapToGrid/>
              <w:spacing w:after="0"/>
              <w:jc w:val="center"/>
              <w:rPr>
                <w:rFonts w:ascii="Times New Roman" w:eastAsia="宋体" w:hAnsi="Times New Roman" w:cs="Times New Roman"/>
                <w:sz w:val="18"/>
                <w:szCs w:val="18"/>
              </w:rPr>
            </w:pPr>
            <w:proofErr w:type="spellStart"/>
            <w:r w:rsidRPr="00AA4528">
              <w:rPr>
                <w:rFonts w:ascii="Times New Roman" w:eastAsia="宋体" w:hAnsi="Times New Roman" w:cs="Times New Roman"/>
                <w:i/>
                <w:sz w:val="18"/>
                <w:szCs w:val="18"/>
              </w:rPr>
              <w:t>Althaea</w:t>
            </w:r>
            <w:proofErr w:type="spellEnd"/>
            <w:r w:rsidRPr="00AA4528">
              <w:rPr>
                <w:rFonts w:ascii="Times New Roman" w:eastAsia="宋体" w:hAnsi="Times New Roman" w:cs="Times New Roman" w:hint="eastAsia"/>
                <w:i/>
                <w:sz w:val="18"/>
                <w:szCs w:val="18"/>
              </w:rPr>
              <w:t xml:space="preserve"> </w:t>
            </w:r>
            <w:proofErr w:type="spellStart"/>
            <w:r w:rsidR="006C7724" w:rsidRPr="00AA4528">
              <w:rPr>
                <w:rFonts w:ascii="Times New Roman" w:eastAsia="宋体" w:hAnsi="Times New Roman" w:cs="Times New Roman"/>
                <w:i/>
                <w:sz w:val="18"/>
                <w:szCs w:val="18"/>
              </w:rPr>
              <w:t>rosea</w:t>
            </w:r>
            <w:proofErr w:type="spellEnd"/>
            <w:r w:rsidRPr="00AA4528">
              <w:rPr>
                <w:rFonts w:ascii="Times New Roman" w:eastAsia="宋体" w:hAnsi="Times New Roman" w:cs="Times New Roman" w:hint="eastAsia"/>
                <w:i/>
                <w:sz w:val="18"/>
                <w:szCs w:val="18"/>
              </w:rPr>
              <w:t xml:space="preserve"> </w:t>
            </w:r>
            <w:r w:rsidR="006C7724" w:rsidRPr="00AA4528">
              <w:rPr>
                <w:rFonts w:ascii="Times New Roman" w:eastAsia="宋体" w:hAnsi="Times New Roman" w:cs="Times New Roman"/>
                <w:sz w:val="18"/>
                <w:szCs w:val="18"/>
              </w:rPr>
              <w:t xml:space="preserve">(L.) </w:t>
            </w:r>
            <w:proofErr w:type="spellStart"/>
            <w:r w:rsidR="006C7724" w:rsidRPr="00AA4528">
              <w:rPr>
                <w:rFonts w:ascii="Times New Roman" w:eastAsia="宋体" w:hAnsi="Times New Roman" w:cs="Times New Roman"/>
                <w:sz w:val="18"/>
                <w:szCs w:val="18"/>
              </w:rPr>
              <w:t>Cavan</w:t>
            </w:r>
            <w:proofErr w:type="spellEnd"/>
            <w:r w:rsidR="006C7724" w:rsidRPr="00AA4528">
              <w:rPr>
                <w:rFonts w:ascii="Times New Roman" w:eastAsia="宋体" w:hAnsi="Times New Roman" w:cs="Times New Roman"/>
                <w:sz w:val="18"/>
                <w:szCs w:val="18"/>
              </w:rPr>
              <w:t>.</w:t>
            </w:r>
          </w:p>
        </w:tc>
        <w:tc>
          <w:tcPr>
            <w:tcW w:w="1417" w:type="dxa"/>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偶见种</w:t>
            </w:r>
          </w:p>
        </w:tc>
        <w:tc>
          <w:tcPr>
            <w:tcW w:w="901" w:type="dxa"/>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草本</w:t>
            </w:r>
          </w:p>
        </w:tc>
      </w:tr>
      <w:tr w:rsidR="006C7724" w:rsidRPr="00AA4528" w:rsidTr="00C20F81">
        <w:trPr>
          <w:trHeight w:val="170"/>
        </w:trPr>
        <w:tc>
          <w:tcPr>
            <w:tcW w:w="1526" w:type="dxa"/>
            <w:vMerge/>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p>
        </w:tc>
        <w:tc>
          <w:tcPr>
            <w:tcW w:w="1276" w:type="dxa"/>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野西瓜苗</w:t>
            </w:r>
            <w:r w:rsidRPr="00AA4528">
              <w:rPr>
                <w:rFonts w:ascii="Times New Roman" w:eastAsiaTheme="majorEastAsia" w:hAnsi="Times New Roman" w:cs="Times New Roman"/>
                <w:sz w:val="24"/>
                <w:szCs w:val="24"/>
              </w:rPr>
              <w:t>*</w:t>
            </w:r>
          </w:p>
        </w:tc>
        <w:tc>
          <w:tcPr>
            <w:tcW w:w="3408" w:type="dxa"/>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i/>
                <w:sz w:val="18"/>
                <w:szCs w:val="18"/>
              </w:rPr>
              <w:t xml:space="preserve">Hibiscus </w:t>
            </w:r>
            <w:proofErr w:type="spellStart"/>
            <w:r w:rsidRPr="00AA4528">
              <w:rPr>
                <w:rFonts w:ascii="Times New Roman" w:eastAsia="宋体" w:hAnsi="Times New Roman" w:cs="Times New Roman"/>
                <w:i/>
                <w:sz w:val="18"/>
                <w:szCs w:val="18"/>
              </w:rPr>
              <w:t>trionum</w:t>
            </w:r>
            <w:proofErr w:type="spellEnd"/>
            <w:r w:rsidRPr="00AA4528">
              <w:rPr>
                <w:rFonts w:ascii="Times New Roman" w:eastAsia="宋体" w:hAnsi="Times New Roman" w:cs="Times New Roman"/>
                <w:sz w:val="18"/>
                <w:szCs w:val="18"/>
              </w:rPr>
              <w:t xml:space="preserve"> L.</w:t>
            </w:r>
          </w:p>
        </w:tc>
        <w:tc>
          <w:tcPr>
            <w:tcW w:w="1417" w:type="dxa"/>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偶见种</w:t>
            </w:r>
          </w:p>
        </w:tc>
        <w:tc>
          <w:tcPr>
            <w:tcW w:w="901" w:type="dxa"/>
            <w:tcBorders>
              <w:top w:val="nil"/>
              <w:left w:val="nil"/>
              <w:bottom w:val="nil"/>
              <w:right w:val="nil"/>
            </w:tcBorders>
            <w:shd w:val="clear" w:color="auto" w:fill="auto"/>
          </w:tcPr>
          <w:p w:rsidR="006C7724"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草本</w:t>
            </w:r>
          </w:p>
        </w:tc>
      </w:tr>
      <w:tr w:rsidR="00A96779" w:rsidRPr="00AA4528" w:rsidTr="00C20F81">
        <w:trPr>
          <w:trHeight w:val="170"/>
        </w:trPr>
        <w:tc>
          <w:tcPr>
            <w:tcW w:w="1526" w:type="dxa"/>
            <w:tcBorders>
              <w:top w:val="nil"/>
              <w:left w:val="nil"/>
              <w:bottom w:val="nil"/>
              <w:right w:val="nil"/>
            </w:tcBorders>
            <w:shd w:val="clear" w:color="auto" w:fill="auto"/>
          </w:tcPr>
          <w:p w:rsidR="00A96779" w:rsidRPr="00AA4528" w:rsidRDefault="006C7724"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柽柳科</w:t>
            </w:r>
            <w:proofErr w:type="spellStart"/>
            <w:r w:rsidRPr="00AA4528">
              <w:rPr>
                <w:rFonts w:ascii="Times New Roman" w:eastAsia="宋体" w:hAnsi="Times New Roman" w:cs="Times New Roman"/>
                <w:sz w:val="18"/>
                <w:szCs w:val="18"/>
              </w:rPr>
              <w:t>Tamaricaceae</w:t>
            </w:r>
            <w:proofErr w:type="spellEnd"/>
          </w:p>
        </w:tc>
        <w:tc>
          <w:tcPr>
            <w:tcW w:w="1276" w:type="dxa"/>
            <w:tcBorders>
              <w:top w:val="nil"/>
              <w:left w:val="nil"/>
              <w:bottom w:val="nil"/>
              <w:right w:val="nil"/>
            </w:tcBorders>
            <w:shd w:val="clear" w:color="auto" w:fill="auto"/>
          </w:tcPr>
          <w:p w:rsidR="00A96779" w:rsidRPr="00AA4528" w:rsidRDefault="00401C12"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柽柳</w:t>
            </w:r>
          </w:p>
        </w:tc>
        <w:tc>
          <w:tcPr>
            <w:tcW w:w="3408" w:type="dxa"/>
            <w:tcBorders>
              <w:top w:val="nil"/>
              <w:left w:val="nil"/>
              <w:bottom w:val="nil"/>
              <w:right w:val="nil"/>
            </w:tcBorders>
            <w:shd w:val="clear" w:color="auto" w:fill="auto"/>
          </w:tcPr>
          <w:p w:rsidR="00A96779" w:rsidRPr="00AA4528" w:rsidRDefault="00435695" w:rsidP="00435695">
            <w:pPr>
              <w:adjustRightInd/>
              <w:snapToGrid/>
              <w:spacing w:after="0"/>
              <w:jc w:val="center"/>
              <w:rPr>
                <w:rFonts w:ascii="Times New Roman" w:eastAsia="宋体" w:hAnsi="Times New Roman" w:cs="Times New Roman"/>
                <w:sz w:val="18"/>
                <w:szCs w:val="18"/>
              </w:rPr>
            </w:pPr>
            <w:proofErr w:type="spellStart"/>
            <w:r w:rsidRPr="00AA4528">
              <w:rPr>
                <w:rFonts w:ascii="Times New Roman" w:eastAsia="宋体" w:hAnsi="Times New Roman" w:cs="Times New Roman"/>
                <w:i/>
                <w:sz w:val="18"/>
                <w:szCs w:val="18"/>
              </w:rPr>
              <w:t>Tamarix</w:t>
            </w:r>
            <w:proofErr w:type="spellEnd"/>
            <w:r w:rsidRPr="00AA4528">
              <w:rPr>
                <w:rFonts w:ascii="Times New Roman" w:eastAsia="宋体" w:hAnsi="Times New Roman" w:cs="Times New Roman" w:hint="eastAsia"/>
                <w:i/>
                <w:sz w:val="18"/>
                <w:szCs w:val="18"/>
              </w:rPr>
              <w:t xml:space="preserve"> </w:t>
            </w:r>
            <w:proofErr w:type="spellStart"/>
            <w:r w:rsidR="00401C12" w:rsidRPr="00AA4528">
              <w:rPr>
                <w:rFonts w:ascii="Times New Roman" w:eastAsia="宋体" w:hAnsi="Times New Roman" w:cs="Times New Roman"/>
                <w:i/>
                <w:sz w:val="18"/>
                <w:szCs w:val="18"/>
              </w:rPr>
              <w:t>chinensis</w:t>
            </w:r>
            <w:proofErr w:type="spellEnd"/>
            <w:r w:rsidRPr="00AA4528">
              <w:rPr>
                <w:rFonts w:ascii="Times New Roman" w:eastAsia="宋体" w:hAnsi="Times New Roman" w:cs="Times New Roman" w:hint="eastAsia"/>
                <w:i/>
                <w:sz w:val="18"/>
                <w:szCs w:val="18"/>
              </w:rPr>
              <w:t xml:space="preserve"> </w:t>
            </w:r>
            <w:r w:rsidR="00401C12" w:rsidRPr="00AA4528">
              <w:rPr>
                <w:rFonts w:ascii="Times New Roman" w:eastAsia="宋体" w:hAnsi="Times New Roman" w:cs="Times New Roman"/>
                <w:sz w:val="18"/>
                <w:szCs w:val="18"/>
              </w:rPr>
              <w:t>Lour.</w:t>
            </w:r>
          </w:p>
        </w:tc>
        <w:tc>
          <w:tcPr>
            <w:tcW w:w="1417" w:type="dxa"/>
            <w:tcBorders>
              <w:top w:val="nil"/>
              <w:left w:val="nil"/>
              <w:bottom w:val="nil"/>
              <w:right w:val="nil"/>
            </w:tcBorders>
            <w:shd w:val="clear" w:color="auto" w:fill="auto"/>
          </w:tcPr>
          <w:p w:rsidR="00A96779" w:rsidRPr="00AA4528" w:rsidRDefault="00401C12"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亚优势种</w:t>
            </w:r>
          </w:p>
        </w:tc>
        <w:tc>
          <w:tcPr>
            <w:tcW w:w="901" w:type="dxa"/>
            <w:tcBorders>
              <w:top w:val="nil"/>
              <w:left w:val="nil"/>
              <w:bottom w:val="nil"/>
              <w:right w:val="nil"/>
            </w:tcBorders>
            <w:shd w:val="clear" w:color="auto" w:fill="auto"/>
          </w:tcPr>
          <w:p w:rsidR="00A96779" w:rsidRPr="00AA4528" w:rsidRDefault="00401C12"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乔木</w:t>
            </w:r>
          </w:p>
        </w:tc>
      </w:tr>
      <w:tr w:rsidR="00A96779" w:rsidRPr="00AA4528" w:rsidTr="00C20F81">
        <w:trPr>
          <w:trHeight w:val="170"/>
        </w:trPr>
        <w:tc>
          <w:tcPr>
            <w:tcW w:w="1526" w:type="dxa"/>
            <w:tcBorders>
              <w:top w:val="nil"/>
              <w:left w:val="nil"/>
              <w:bottom w:val="nil"/>
              <w:right w:val="nil"/>
            </w:tcBorders>
            <w:shd w:val="clear" w:color="auto" w:fill="auto"/>
          </w:tcPr>
          <w:p w:rsidR="00A96779"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葫芦科</w:t>
            </w:r>
            <w:r w:rsidRPr="00AA4528">
              <w:rPr>
                <w:rFonts w:ascii="Times New Roman" w:eastAsia="宋体" w:hAnsi="Times New Roman" w:cs="Times New Roman"/>
                <w:sz w:val="18"/>
                <w:szCs w:val="18"/>
              </w:rPr>
              <w:t xml:space="preserve"> </w:t>
            </w:r>
            <w:proofErr w:type="spellStart"/>
            <w:r w:rsidRPr="00AA4528">
              <w:rPr>
                <w:rFonts w:ascii="Times New Roman" w:eastAsia="宋体" w:hAnsi="Times New Roman" w:cs="Times New Roman"/>
                <w:sz w:val="18"/>
                <w:szCs w:val="18"/>
              </w:rPr>
              <w:t>Cucurbitaceae</w:t>
            </w:r>
            <w:proofErr w:type="spellEnd"/>
          </w:p>
        </w:tc>
        <w:tc>
          <w:tcPr>
            <w:tcW w:w="1276" w:type="dxa"/>
            <w:tcBorders>
              <w:top w:val="nil"/>
              <w:left w:val="nil"/>
              <w:bottom w:val="nil"/>
              <w:right w:val="nil"/>
            </w:tcBorders>
            <w:shd w:val="clear" w:color="auto" w:fill="auto"/>
          </w:tcPr>
          <w:p w:rsidR="00A96779" w:rsidRPr="00AA4528" w:rsidRDefault="00401C12"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冬瓜</w:t>
            </w:r>
          </w:p>
        </w:tc>
        <w:tc>
          <w:tcPr>
            <w:tcW w:w="3408" w:type="dxa"/>
            <w:tcBorders>
              <w:top w:val="nil"/>
              <w:left w:val="nil"/>
              <w:bottom w:val="nil"/>
              <w:right w:val="nil"/>
            </w:tcBorders>
            <w:shd w:val="clear" w:color="auto" w:fill="auto"/>
          </w:tcPr>
          <w:p w:rsidR="00A96779" w:rsidRPr="00AA4528" w:rsidRDefault="00401C12" w:rsidP="00435695">
            <w:pPr>
              <w:adjustRightInd/>
              <w:snapToGrid/>
              <w:spacing w:after="0"/>
              <w:jc w:val="center"/>
              <w:rPr>
                <w:rFonts w:ascii="Times New Roman" w:eastAsia="宋体" w:hAnsi="Times New Roman" w:cs="Times New Roman"/>
                <w:sz w:val="18"/>
                <w:szCs w:val="18"/>
              </w:rPr>
            </w:pPr>
            <w:proofErr w:type="spellStart"/>
            <w:r w:rsidRPr="00AA4528">
              <w:rPr>
                <w:rFonts w:ascii="Times New Roman" w:eastAsia="宋体" w:hAnsi="Times New Roman" w:cs="Times New Roman"/>
                <w:i/>
                <w:sz w:val="18"/>
                <w:szCs w:val="18"/>
              </w:rPr>
              <w:t>Benincasa</w:t>
            </w:r>
            <w:proofErr w:type="spellEnd"/>
            <w:r w:rsidRPr="00AA4528">
              <w:rPr>
                <w:rFonts w:ascii="Times New Roman" w:eastAsia="宋体" w:hAnsi="Times New Roman" w:cs="Times New Roman"/>
                <w:i/>
                <w:sz w:val="18"/>
                <w:szCs w:val="18"/>
              </w:rPr>
              <w:t xml:space="preserve"> </w:t>
            </w:r>
            <w:proofErr w:type="spellStart"/>
            <w:r w:rsidRPr="00AA4528">
              <w:rPr>
                <w:rFonts w:ascii="Times New Roman" w:eastAsia="宋体" w:hAnsi="Times New Roman" w:cs="Times New Roman"/>
                <w:i/>
                <w:sz w:val="18"/>
                <w:szCs w:val="18"/>
              </w:rPr>
              <w:t>hispida</w:t>
            </w:r>
            <w:proofErr w:type="spellEnd"/>
            <w:r w:rsidRPr="00AA4528">
              <w:rPr>
                <w:rFonts w:ascii="Times New Roman" w:eastAsia="宋体" w:hAnsi="Times New Roman" w:cs="Times New Roman"/>
                <w:sz w:val="18"/>
                <w:szCs w:val="18"/>
              </w:rPr>
              <w:t xml:space="preserve"> (</w:t>
            </w:r>
            <w:proofErr w:type="spellStart"/>
            <w:r w:rsidRPr="00AA4528">
              <w:rPr>
                <w:rFonts w:ascii="Times New Roman" w:eastAsia="宋体" w:hAnsi="Times New Roman" w:cs="Times New Roman"/>
                <w:sz w:val="18"/>
                <w:szCs w:val="18"/>
              </w:rPr>
              <w:t>Thunb</w:t>
            </w:r>
            <w:proofErr w:type="spellEnd"/>
            <w:r w:rsidRPr="00AA4528">
              <w:rPr>
                <w:rFonts w:ascii="Times New Roman" w:eastAsia="宋体" w:hAnsi="Times New Roman" w:cs="Times New Roman"/>
                <w:sz w:val="18"/>
                <w:szCs w:val="18"/>
              </w:rPr>
              <w:t xml:space="preserve">.) </w:t>
            </w:r>
            <w:proofErr w:type="spellStart"/>
            <w:r w:rsidRPr="00AA4528">
              <w:rPr>
                <w:rFonts w:ascii="Times New Roman" w:eastAsia="宋体" w:hAnsi="Times New Roman" w:cs="Times New Roman"/>
                <w:sz w:val="18"/>
                <w:szCs w:val="18"/>
              </w:rPr>
              <w:t>Cogn</w:t>
            </w:r>
            <w:proofErr w:type="spellEnd"/>
            <w:r w:rsidRPr="00AA4528">
              <w:rPr>
                <w:rFonts w:ascii="Times New Roman" w:eastAsia="宋体" w:hAnsi="Times New Roman" w:cs="Times New Roman"/>
                <w:sz w:val="18"/>
                <w:szCs w:val="18"/>
              </w:rPr>
              <w:t>.</w:t>
            </w:r>
          </w:p>
        </w:tc>
        <w:tc>
          <w:tcPr>
            <w:tcW w:w="1417" w:type="dxa"/>
            <w:tcBorders>
              <w:top w:val="nil"/>
              <w:left w:val="nil"/>
              <w:bottom w:val="nil"/>
              <w:right w:val="nil"/>
            </w:tcBorders>
            <w:shd w:val="clear" w:color="auto" w:fill="auto"/>
          </w:tcPr>
          <w:p w:rsidR="00A96779" w:rsidRPr="00AA4528" w:rsidRDefault="00401C12"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偶见种</w:t>
            </w:r>
          </w:p>
        </w:tc>
        <w:tc>
          <w:tcPr>
            <w:tcW w:w="901" w:type="dxa"/>
            <w:tcBorders>
              <w:top w:val="nil"/>
              <w:left w:val="nil"/>
              <w:bottom w:val="nil"/>
              <w:right w:val="nil"/>
            </w:tcBorders>
            <w:shd w:val="clear" w:color="auto" w:fill="auto"/>
          </w:tcPr>
          <w:p w:rsidR="00A96779" w:rsidRPr="00AA4528" w:rsidRDefault="00401C12"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草本</w:t>
            </w:r>
          </w:p>
        </w:tc>
      </w:tr>
      <w:tr w:rsidR="00A96779" w:rsidRPr="00AA4528" w:rsidTr="00C20F81">
        <w:trPr>
          <w:trHeight w:val="170"/>
        </w:trPr>
        <w:tc>
          <w:tcPr>
            <w:tcW w:w="1526" w:type="dxa"/>
            <w:tcBorders>
              <w:top w:val="nil"/>
              <w:left w:val="nil"/>
              <w:bottom w:val="nil"/>
              <w:right w:val="nil"/>
            </w:tcBorders>
            <w:shd w:val="clear" w:color="auto" w:fill="auto"/>
          </w:tcPr>
          <w:p w:rsidR="00A96779"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白花丹科</w:t>
            </w:r>
            <w:proofErr w:type="spellStart"/>
            <w:r w:rsidRPr="00AA4528">
              <w:rPr>
                <w:rFonts w:ascii="Times New Roman" w:eastAsia="宋体" w:hAnsi="Times New Roman" w:cs="Times New Roman"/>
                <w:sz w:val="18"/>
                <w:szCs w:val="18"/>
              </w:rPr>
              <w:t>Plumbaginaceae</w:t>
            </w:r>
            <w:proofErr w:type="spellEnd"/>
          </w:p>
        </w:tc>
        <w:tc>
          <w:tcPr>
            <w:tcW w:w="1276" w:type="dxa"/>
            <w:tcBorders>
              <w:top w:val="nil"/>
              <w:left w:val="nil"/>
              <w:bottom w:val="nil"/>
              <w:right w:val="nil"/>
            </w:tcBorders>
            <w:shd w:val="clear" w:color="auto" w:fill="auto"/>
          </w:tcPr>
          <w:p w:rsidR="00A96779" w:rsidRPr="00AA4528" w:rsidRDefault="00401C12"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二色补血草</w:t>
            </w:r>
          </w:p>
        </w:tc>
        <w:tc>
          <w:tcPr>
            <w:tcW w:w="3408" w:type="dxa"/>
            <w:tcBorders>
              <w:top w:val="nil"/>
              <w:left w:val="nil"/>
              <w:bottom w:val="nil"/>
              <w:right w:val="nil"/>
            </w:tcBorders>
            <w:shd w:val="clear" w:color="auto" w:fill="auto"/>
          </w:tcPr>
          <w:p w:rsidR="00A96779" w:rsidRPr="00AA4528" w:rsidRDefault="00435695" w:rsidP="00435695">
            <w:pPr>
              <w:adjustRightInd/>
              <w:snapToGrid/>
              <w:spacing w:after="0"/>
              <w:jc w:val="center"/>
              <w:rPr>
                <w:rFonts w:ascii="Times New Roman" w:eastAsia="宋体" w:hAnsi="Times New Roman" w:cs="Times New Roman"/>
                <w:sz w:val="18"/>
                <w:szCs w:val="18"/>
              </w:rPr>
            </w:pPr>
            <w:proofErr w:type="spellStart"/>
            <w:r w:rsidRPr="00AA4528">
              <w:rPr>
                <w:rFonts w:ascii="Times New Roman" w:eastAsia="宋体" w:hAnsi="Times New Roman" w:cs="Times New Roman"/>
                <w:i/>
                <w:sz w:val="18"/>
                <w:szCs w:val="18"/>
              </w:rPr>
              <w:t>Limonium</w:t>
            </w:r>
            <w:proofErr w:type="spellEnd"/>
            <w:r w:rsidRPr="00AA4528">
              <w:rPr>
                <w:rFonts w:ascii="Times New Roman" w:eastAsia="宋体" w:hAnsi="Times New Roman" w:cs="Times New Roman" w:hint="eastAsia"/>
                <w:i/>
                <w:sz w:val="18"/>
                <w:szCs w:val="18"/>
              </w:rPr>
              <w:t xml:space="preserve"> </w:t>
            </w:r>
            <w:r w:rsidR="00401C12" w:rsidRPr="00AA4528">
              <w:rPr>
                <w:rFonts w:ascii="Times New Roman" w:eastAsia="宋体" w:hAnsi="Times New Roman" w:cs="Times New Roman"/>
                <w:i/>
                <w:sz w:val="18"/>
                <w:szCs w:val="18"/>
              </w:rPr>
              <w:t>bicolor</w:t>
            </w:r>
            <w:r w:rsidRPr="00AA4528">
              <w:rPr>
                <w:rFonts w:ascii="Times New Roman" w:eastAsia="宋体" w:hAnsi="Times New Roman" w:cs="Times New Roman" w:hint="eastAsia"/>
                <w:i/>
                <w:sz w:val="18"/>
                <w:szCs w:val="18"/>
              </w:rPr>
              <w:t xml:space="preserve"> </w:t>
            </w:r>
            <w:r w:rsidR="00401C12" w:rsidRPr="00AA4528">
              <w:rPr>
                <w:rFonts w:ascii="Times New Roman" w:eastAsia="宋体" w:hAnsi="Times New Roman" w:cs="Times New Roman"/>
                <w:sz w:val="18"/>
                <w:szCs w:val="18"/>
              </w:rPr>
              <w:t xml:space="preserve">(Bag.) </w:t>
            </w:r>
            <w:proofErr w:type="spellStart"/>
            <w:r w:rsidR="00401C12" w:rsidRPr="00AA4528">
              <w:rPr>
                <w:rFonts w:ascii="Times New Roman" w:eastAsia="宋体" w:hAnsi="Times New Roman" w:cs="Times New Roman"/>
                <w:sz w:val="18"/>
                <w:szCs w:val="18"/>
              </w:rPr>
              <w:t>Kuntze</w:t>
            </w:r>
            <w:proofErr w:type="spellEnd"/>
          </w:p>
        </w:tc>
        <w:tc>
          <w:tcPr>
            <w:tcW w:w="1417" w:type="dxa"/>
            <w:tcBorders>
              <w:top w:val="nil"/>
              <w:left w:val="nil"/>
              <w:bottom w:val="nil"/>
              <w:right w:val="nil"/>
            </w:tcBorders>
            <w:shd w:val="clear" w:color="auto" w:fill="auto"/>
          </w:tcPr>
          <w:p w:rsidR="00A96779" w:rsidRPr="00AA4528" w:rsidRDefault="00401C12"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亚优势种</w:t>
            </w:r>
          </w:p>
        </w:tc>
        <w:tc>
          <w:tcPr>
            <w:tcW w:w="901" w:type="dxa"/>
            <w:tcBorders>
              <w:top w:val="nil"/>
              <w:left w:val="nil"/>
              <w:bottom w:val="nil"/>
              <w:right w:val="nil"/>
            </w:tcBorders>
            <w:shd w:val="clear" w:color="auto" w:fill="auto"/>
          </w:tcPr>
          <w:p w:rsidR="00A96779" w:rsidRPr="00AA4528" w:rsidRDefault="00401C12"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草本</w:t>
            </w:r>
          </w:p>
        </w:tc>
      </w:tr>
      <w:tr w:rsidR="00A96779" w:rsidRPr="00AA4528" w:rsidTr="00C20F81">
        <w:trPr>
          <w:trHeight w:val="170"/>
        </w:trPr>
        <w:tc>
          <w:tcPr>
            <w:tcW w:w="1526" w:type="dxa"/>
            <w:tcBorders>
              <w:top w:val="nil"/>
              <w:left w:val="nil"/>
              <w:bottom w:val="nil"/>
              <w:right w:val="nil"/>
            </w:tcBorders>
            <w:shd w:val="clear" w:color="auto" w:fill="auto"/>
          </w:tcPr>
          <w:p w:rsidR="00A96779"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木犀科</w:t>
            </w:r>
            <w:proofErr w:type="spellStart"/>
            <w:r w:rsidRPr="00AA4528">
              <w:rPr>
                <w:rFonts w:ascii="Times New Roman" w:eastAsia="宋体" w:hAnsi="Times New Roman" w:cs="Times New Roman"/>
                <w:sz w:val="18"/>
                <w:szCs w:val="18"/>
              </w:rPr>
              <w:t>Oleaceae</w:t>
            </w:r>
            <w:proofErr w:type="spellEnd"/>
          </w:p>
        </w:tc>
        <w:tc>
          <w:tcPr>
            <w:tcW w:w="1276" w:type="dxa"/>
            <w:tcBorders>
              <w:top w:val="nil"/>
              <w:left w:val="nil"/>
              <w:bottom w:val="nil"/>
              <w:right w:val="nil"/>
            </w:tcBorders>
            <w:shd w:val="clear" w:color="auto" w:fill="auto"/>
          </w:tcPr>
          <w:p w:rsidR="00A96779" w:rsidRPr="00AA4528" w:rsidRDefault="00401C12"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白蜡树</w:t>
            </w:r>
          </w:p>
        </w:tc>
        <w:tc>
          <w:tcPr>
            <w:tcW w:w="3408" w:type="dxa"/>
            <w:tcBorders>
              <w:top w:val="nil"/>
              <w:left w:val="nil"/>
              <w:bottom w:val="nil"/>
              <w:right w:val="nil"/>
            </w:tcBorders>
            <w:shd w:val="clear" w:color="auto" w:fill="auto"/>
          </w:tcPr>
          <w:p w:rsidR="00A96779" w:rsidRPr="00AA4528" w:rsidRDefault="00401C12" w:rsidP="00435695">
            <w:pPr>
              <w:adjustRightInd/>
              <w:snapToGrid/>
              <w:spacing w:after="0"/>
              <w:jc w:val="center"/>
              <w:rPr>
                <w:rFonts w:ascii="Times New Roman" w:eastAsia="宋体" w:hAnsi="Times New Roman" w:cs="Times New Roman"/>
                <w:sz w:val="18"/>
                <w:szCs w:val="18"/>
              </w:rPr>
            </w:pPr>
            <w:proofErr w:type="spellStart"/>
            <w:r w:rsidRPr="00AA4528">
              <w:rPr>
                <w:rFonts w:ascii="Times New Roman" w:eastAsia="宋体" w:hAnsi="Times New Roman" w:cs="Times New Roman"/>
                <w:i/>
                <w:sz w:val="18"/>
                <w:szCs w:val="18"/>
              </w:rPr>
              <w:t>Fraxinus</w:t>
            </w:r>
            <w:proofErr w:type="spellEnd"/>
            <w:r w:rsidRPr="00AA4528">
              <w:rPr>
                <w:rFonts w:ascii="Times New Roman" w:eastAsia="宋体" w:hAnsi="Times New Roman" w:cs="Times New Roman"/>
                <w:i/>
                <w:sz w:val="18"/>
                <w:szCs w:val="18"/>
              </w:rPr>
              <w:t xml:space="preserve"> </w:t>
            </w:r>
            <w:proofErr w:type="spellStart"/>
            <w:r w:rsidRPr="00AA4528">
              <w:rPr>
                <w:rFonts w:ascii="Times New Roman" w:eastAsia="宋体" w:hAnsi="Times New Roman" w:cs="Times New Roman"/>
                <w:i/>
                <w:sz w:val="18"/>
                <w:szCs w:val="18"/>
              </w:rPr>
              <w:t>chinensis</w:t>
            </w:r>
            <w:r w:rsidRPr="00AA4528">
              <w:rPr>
                <w:rFonts w:ascii="Times New Roman" w:eastAsia="宋体" w:hAnsi="Times New Roman" w:cs="Times New Roman"/>
                <w:sz w:val="18"/>
                <w:szCs w:val="18"/>
              </w:rPr>
              <w:t>Roxb</w:t>
            </w:r>
            <w:proofErr w:type="spellEnd"/>
            <w:r w:rsidRPr="00AA4528">
              <w:rPr>
                <w:rFonts w:ascii="Times New Roman" w:eastAsia="宋体" w:hAnsi="Times New Roman" w:cs="Times New Roman"/>
                <w:sz w:val="18"/>
                <w:szCs w:val="18"/>
              </w:rPr>
              <w:t>.</w:t>
            </w:r>
          </w:p>
        </w:tc>
        <w:tc>
          <w:tcPr>
            <w:tcW w:w="1417" w:type="dxa"/>
            <w:tcBorders>
              <w:top w:val="nil"/>
              <w:left w:val="nil"/>
              <w:bottom w:val="nil"/>
              <w:right w:val="nil"/>
            </w:tcBorders>
            <w:shd w:val="clear" w:color="auto" w:fill="auto"/>
          </w:tcPr>
          <w:p w:rsidR="00A96779" w:rsidRPr="00AA4528" w:rsidRDefault="00401C12"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偶见种</w:t>
            </w:r>
          </w:p>
        </w:tc>
        <w:tc>
          <w:tcPr>
            <w:tcW w:w="901" w:type="dxa"/>
            <w:tcBorders>
              <w:top w:val="nil"/>
              <w:left w:val="nil"/>
              <w:bottom w:val="nil"/>
              <w:right w:val="nil"/>
            </w:tcBorders>
            <w:shd w:val="clear" w:color="auto" w:fill="auto"/>
          </w:tcPr>
          <w:p w:rsidR="00A96779" w:rsidRPr="00AA4528" w:rsidRDefault="00401C12"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乔木</w:t>
            </w:r>
          </w:p>
        </w:tc>
      </w:tr>
      <w:tr w:rsidR="00FF5605" w:rsidRPr="00AA4528" w:rsidTr="00C20F81">
        <w:trPr>
          <w:trHeight w:val="170"/>
        </w:trPr>
        <w:tc>
          <w:tcPr>
            <w:tcW w:w="1526" w:type="dxa"/>
            <w:vMerge w:val="restart"/>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萝藦科</w:t>
            </w:r>
            <w:proofErr w:type="spellStart"/>
            <w:r w:rsidRPr="00AA4528">
              <w:rPr>
                <w:rFonts w:ascii="Times New Roman" w:eastAsia="宋体" w:hAnsi="Times New Roman" w:cs="Times New Roman"/>
                <w:sz w:val="18"/>
                <w:szCs w:val="18"/>
              </w:rPr>
              <w:t>Asclepiadaceae</w:t>
            </w:r>
            <w:proofErr w:type="spellEnd"/>
          </w:p>
          <w:p w:rsidR="00FF5605" w:rsidRPr="00AA4528" w:rsidRDefault="00FF5605" w:rsidP="00435695">
            <w:pPr>
              <w:jc w:val="center"/>
              <w:rPr>
                <w:rFonts w:ascii="Times New Roman" w:eastAsia="宋体" w:hAnsi="Times New Roman" w:cs="Times New Roman"/>
                <w:sz w:val="18"/>
                <w:szCs w:val="18"/>
              </w:rPr>
            </w:pPr>
          </w:p>
        </w:tc>
        <w:tc>
          <w:tcPr>
            <w:tcW w:w="1276"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鹅绒藤</w:t>
            </w:r>
          </w:p>
        </w:tc>
        <w:tc>
          <w:tcPr>
            <w:tcW w:w="3408" w:type="dxa"/>
            <w:tcBorders>
              <w:top w:val="nil"/>
              <w:left w:val="nil"/>
              <w:bottom w:val="nil"/>
              <w:right w:val="nil"/>
            </w:tcBorders>
            <w:shd w:val="clear" w:color="auto" w:fill="auto"/>
          </w:tcPr>
          <w:p w:rsidR="00FF5605" w:rsidRPr="00AA4528" w:rsidRDefault="00435695" w:rsidP="00435695">
            <w:pPr>
              <w:adjustRightInd/>
              <w:snapToGrid/>
              <w:spacing w:after="0"/>
              <w:jc w:val="center"/>
              <w:rPr>
                <w:rFonts w:ascii="Times New Roman" w:eastAsia="宋体" w:hAnsi="Times New Roman" w:cs="Times New Roman"/>
                <w:sz w:val="18"/>
                <w:szCs w:val="18"/>
              </w:rPr>
            </w:pPr>
            <w:proofErr w:type="spellStart"/>
            <w:r w:rsidRPr="00AA4528">
              <w:rPr>
                <w:rFonts w:ascii="Times New Roman" w:eastAsia="宋体" w:hAnsi="Times New Roman" w:cs="Times New Roman"/>
                <w:i/>
                <w:sz w:val="18"/>
                <w:szCs w:val="18"/>
              </w:rPr>
              <w:t>Cynanchum</w:t>
            </w:r>
            <w:proofErr w:type="spellEnd"/>
            <w:r w:rsidRPr="00AA4528">
              <w:rPr>
                <w:rFonts w:ascii="Times New Roman" w:eastAsia="宋体" w:hAnsi="Times New Roman" w:cs="Times New Roman" w:hint="eastAsia"/>
                <w:i/>
                <w:sz w:val="18"/>
                <w:szCs w:val="18"/>
              </w:rPr>
              <w:t xml:space="preserve"> </w:t>
            </w:r>
            <w:proofErr w:type="spellStart"/>
            <w:r w:rsidR="00FF5605" w:rsidRPr="00AA4528">
              <w:rPr>
                <w:rFonts w:ascii="Times New Roman" w:eastAsia="宋体" w:hAnsi="Times New Roman" w:cs="Times New Roman"/>
                <w:i/>
                <w:sz w:val="18"/>
                <w:szCs w:val="18"/>
              </w:rPr>
              <w:t>chinense</w:t>
            </w:r>
            <w:proofErr w:type="spellEnd"/>
            <w:r w:rsidRPr="00AA4528">
              <w:rPr>
                <w:rFonts w:ascii="Times New Roman" w:eastAsia="宋体" w:hAnsi="Times New Roman" w:cs="Times New Roman" w:hint="eastAsia"/>
                <w:sz w:val="18"/>
                <w:szCs w:val="18"/>
              </w:rPr>
              <w:t xml:space="preserve"> </w:t>
            </w:r>
            <w:r w:rsidR="00FF5605" w:rsidRPr="00AA4528">
              <w:rPr>
                <w:rFonts w:ascii="Times New Roman" w:eastAsia="宋体" w:hAnsi="Times New Roman" w:cs="Times New Roman"/>
                <w:sz w:val="18"/>
                <w:szCs w:val="18"/>
              </w:rPr>
              <w:t>R. Br.</w:t>
            </w:r>
          </w:p>
        </w:tc>
        <w:tc>
          <w:tcPr>
            <w:tcW w:w="1417"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亚优势种</w:t>
            </w:r>
          </w:p>
        </w:tc>
        <w:tc>
          <w:tcPr>
            <w:tcW w:w="901"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草本</w:t>
            </w:r>
          </w:p>
        </w:tc>
      </w:tr>
      <w:tr w:rsidR="00FF5605" w:rsidRPr="00AA4528" w:rsidTr="00C20F81">
        <w:trPr>
          <w:trHeight w:val="170"/>
        </w:trPr>
        <w:tc>
          <w:tcPr>
            <w:tcW w:w="1526" w:type="dxa"/>
            <w:vMerge/>
            <w:tcBorders>
              <w:top w:val="nil"/>
              <w:left w:val="nil"/>
              <w:bottom w:val="nil"/>
              <w:right w:val="nil"/>
            </w:tcBorders>
            <w:shd w:val="clear" w:color="auto" w:fill="auto"/>
          </w:tcPr>
          <w:p w:rsidR="00FF5605" w:rsidRPr="00AA4528" w:rsidRDefault="00FF5605" w:rsidP="00435695">
            <w:pPr>
              <w:jc w:val="center"/>
              <w:rPr>
                <w:rFonts w:ascii="Times New Roman" w:eastAsia="宋体" w:hAnsi="Times New Roman" w:cs="Times New Roman"/>
                <w:sz w:val="18"/>
                <w:szCs w:val="18"/>
              </w:rPr>
            </w:pPr>
          </w:p>
        </w:tc>
        <w:tc>
          <w:tcPr>
            <w:tcW w:w="1276"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地梢瓜</w:t>
            </w:r>
          </w:p>
        </w:tc>
        <w:tc>
          <w:tcPr>
            <w:tcW w:w="3408"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proofErr w:type="spellStart"/>
            <w:r w:rsidRPr="00AA4528">
              <w:rPr>
                <w:rFonts w:ascii="Times New Roman" w:eastAsia="宋体" w:hAnsi="Times New Roman" w:cs="Times New Roman"/>
                <w:i/>
                <w:sz w:val="18"/>
                <w:szCs w:val="18"/>
              </w:rPr>
              <w:t>Cynanchum</w:t>
            </w:r>
            <w:proofErr w:type="spellEnd"/>
            <w:r w:rsidRPr="00AA4528">
              <w:rPr>
                <w:rFonts w:ascii="Times New Roman" w:eastAsia="宋体" w:hAnsi="Times New Roman" w:cs="Times New Roman"/>
                <w:i/>
                <w:sz w:val="18"/>
                <w:szCs w:val="18"/>
              </w:rPr>
              <w:t xml:space="preserve"> </w:t>
            </w:r>
            <w:proofErr w:type="spellStart"/>
            <w:r w:rsidRPr="00AA4528">
              <w:rPr>
                <w:rFonts w:ascii="Times New Roman" w:eastAsia="宋体" w:hAnsi="Times New Roman" w:cs="Times New Roman"/>
                <w:i/>
                <w:sz w:val="18"/>
                <w:szCs w:val="18"/>
              </w:rPr>
              <w:t>thesioides</w:t>
            </w:r>
            <w:proofErr w:type="spellEnd"/>
            <w:r w:rsidRPr="00AA4528">
              <w:rPr>
                <w:rFonts w:ascii="Times New Roman" w:eastAsia="宋体" w:hAnsi="Times New Roman" w:cs="Times New Roman"/>
                <w:i/>
                <w:sz w:val="18"/>
                <w:szCs w:val="18"/>
              </w:rPr>
              <w:t xml:space="preserve"> </w:t>
            </w:r>
            <w:r w:rsidRPr="00AA4528">
              <w:rPr>
                <w:rFonts w:ascii="Times New Roman" w:eastAsia="宋体" w:hAnsi="Times New Roman" w:cs="Times New Roman"/>
                <w:sz w:val="18"/>
                <w:szCs w:val="18"/>
              </w:rPr>
              <w:t>(</w:t>
            </w:r>
            <w:proofErr w:type="spellStart"/>
            <w:r w:rsidRPr="00AA4528">
              <w:rPr>
                <w:rFonts w:ascii="Times New Roman" w:eastAsia="宋体" w:hAnsi="Times New Roman" w:cs="Times New Roman"/>
                <w:sz w:val="18"/>
                <w:szCs w:val="18"/>
              </w:rPr>
              <w:t>Freyn</w:t>
            </w:r>
            <w:proofErr w:type="spellEnd"/>
            <w:r w:rsidRPr="00AA4528">
              <w:rPr>
                <w:rFonts w:ascii="Times New Roman" w:eastAsia="宋体" w:hAnsi="Times New Roman" w:cs="Times New Roman"/>
                <w:sz w:val="18"/>
                <w:szCs w:val="18"/>
              </w:rPr>
              <w:t xml:space="preserve">) K. </w:t>
            </w:r>
            <w:proofErr w:type="spellStart"/>
            <w:r w:rsidRPr="00AA4528">
              <w:rPr>
                <w:rFonts w:ascii="Times New Roman" w:eastAsia="宋体" w:hAnsi="Times New Roman" w:cs="Times New Roman"/>
                <w:sz w:val="18"/>
                <w:szCs w:val="18"/>
              </w:rPr>
              <w:t>Schum</w:t>
            </w:r>
            <w:proofErr w:type="spellEnd"/>
            <w:r w:rsidRPr="00AA4528">
              <w:rPr>
                <w:rFonts w:ascii="Times New Roman" w:eastAsia="宋体" w:hAnsi="Times New Roman" w:cs="Times New Roman"/>
                <w:sz w:val="18"/>
                <w:szCs w:val="18"/>
              </w:rPr>
              <w:t>.</w:t>
            </w:r>
          </w:p>
        </w:tc>
        <w:tc>
          <w:tcPr>
            <w:tcW w:w="1417"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偶见种</w:t>
            </w:r>
          </w:p>
        </w:tc>
        <w:tc>
          <w:tcPr>
            <w:tcW w:w="901"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草本</w:t>
            </w:r>
          </w:p>
        </w:tc>
      </w:tr>
      <w:tr w:rsidR="00FF5605" w:rsidRPr="00AA4528" w:rsidTr="00C20F81">
        <w:trPr>
          <w:trHeight w:val="170"/>
        </w:trPr>
        <w:tc>
          <w:tcPr>
            <w:tcW w:w="1526" w:type="dxa"/>
            <w:vMerge/>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p>
        </w:tc>
        <w:tc>
          <w:tcPr>
            <w:tcW w:w="1276"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杠柳</w:t>
            </w:r>
          </w:p>
        </w:tc>
        <w:tc>
          <w:tcPr>
            <w:tcW w:w="3408" w:type="dxa"/>
            <w:tcBorders>
              <w:top w:val="nil"/>
              <w:left w:val="nil"/>
              <w:bottom w:val="nil"/>
              <w:right w:val="nil"/>
            </w:tcBorders>
            <w:shd w:val="clear" w:color="auto" w:fill="auto"/>
          </w:tcPr>
          <w:p w:rsidR="00FF5605" w:rsidRPr="00AA4528" w:rsidRDefault="00435695" w:rsidP="00435695">
            <w:pPr>
              <w:adjustRightInd/>
              <w:snapToGrid/>
              <w:spacing w:after="0"/>
              <w:jc w:val="center"/>
              <w:rPr>
                <w:rFonts w:ascii="Times New Roman" w:eastAsia="宋体" w:hAnsi="Times New Roman" w:cs="Times New Roman"/>
                <w:i/>
                <w:sz w:val="18"/>
                <w:szCs w:val="18"/>
              </w:rPr>
            </w:pPr>
            <w:proofErr w:type="spellStart"/>
            <w:r w:rsidRPr="00AA4528">
              <w:rPr>
                <w:rFonts w:ascii="Times New Roman" w:eastAsia="宋体" w:hAnsi="Times New Roman" w:cs="Times New Roman"/>
                <w:i/>
                <w:sz w:val="18"/>
                <w:szCs w:val="18"/>
              </w:rPr>
              <w:t>Periploca</w:t>
            </w:r>
            <w:proofErr w:type="spellEnd"/>
            <w:r w:rsidRPr="00AA4528">
              <w:rPr>
                <w:rFonts w:ascii="Times New Roman" w:eastAsia="宋体" w:hAnsi="Times New Roman" w:cs="Times New Roman" w:hint="eastAsia"/>
                <w:i/>
                <w:sz w:val="18"/>
                <w:szCs w:val="18"/>
              </w:rPr>
              <w:t xml:space="preserve"> </w:t>
            </w:r>
            <w:proofErr w:type="spellStart"/>
            <w:r w:rsidR="00FF5605" w:rsidRPr="00AA4528">
              <w:rPr>
                <w:rFonts w:ascii="Times New Roman" w:eastAsia="宋体" w:hAnsi="Times New Roman" w:cs="Times New Roman"/>
                <w:i/>
                <w:sz w:val="18"/>
                <w:szCs w:val="18"/>
              </w:rPr>
              <w:t>sepium</w:t>
            </w:r>
            <w:proofErr w:type="spellEnd"/>
            <w:r w:rsidRPr="00AA4528">
              <w:rPr>
                <w:rFonts w:ascii="Times New Roman" w:eastAsia="宋体" w:hAnsi="Times New Roman" w:cs="Times New Roman" w:hint="eastAsia"/>
                <w:i/>
                <w:sz w:val="18"/>
                <w:szCs w:val="18"/>
              </w:rPr>
              <w:t xml:space="preserve"> </w:t>
            </w:r>
            <w:r w:rsidR="00FF5605" w:rsidRPr="00AA4528">
              <w:rPr>
                <w:rFonts w:ascii="Times New Roman" w:eastAsia="宋体" w:hAnsi="Times New Roman" w:cs="Times New Roman"/>
                <w:sz w:val="18"/>
                <w:szCs w:val="18"/>
              </w:rPr>
              <w:t>Bunge</w:t>
            </w:r>
          </w:p>
        </w:tc>
        <w:tc>
          <w:tcPr>
            <w:tcW w:w="1417"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亚优势种</w:t>
            </w:r>
          </w:p>
        </w:tc>
        <w:tc>
          <w:tcPr>
            <w:tcW w:w="901"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灌木</w:t>
            </w:r>
          </w:p>
        </w:tc>
      </w:tr>
      <w:tr w:rsidR="00A96779" w:rsidRPr="00AA4528" w:rsidTr="00C20F81">
        <w:trPr>
          <w:trHeight w:val="170"/>
        </w:trPr>
        <w:tc>
          <w:tcPr>
            <w:tcW w:w="1526" w:type="dxa"/>
            <w:tcBorders>
              <w:top w:val="nil"/>
              <w:left w:val="nil"/>
              <w:bottom w:val="nil"/>
              <w:right w:val="nil"/>
            </w:tcBorders>
            <w:shd w:val="clear" w:color="auto" w:fill="auto"/>
          </w:tcPr>
          <w:p w:rsidR="00A96779"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茜草科</w:t>
            </w:r>
            <w:proofErr w:type="spellStart"/>
            <w:r w:rsidRPr="00AA4528">
              <w:rPr>
                <w:rFonts w:ascii="Times New Roman" w:eastAsia="宋体" w:hAnsi="Times New Roman" w:cs="Times New Roman"/>
                <w:sz w:val="18"/>
                <w:szCs w:val="18"/>
              </w:rPr>
              <w:t>Rubiaceae</w:t>
            </w:r>
            <w:proofErr w:type="spellEnd"/>
          </w:p>
        </w:tc>
        <w:tc>
          <w:tcPr>
            <w:tcW w:w="1276" w:type="dxa"/>
            <w:tcBorders>
              <w:top w:val="nil"/>
              <w:left w:val="nil"/>
              <w:bottom w:val="nil"/>
              <w:right w:val="nil"/>
            </w:tcBorders>
            <w:shd w:val="clear" w:color="auto" w:fill="auto"/>
          </w:tcPr>
          <w:p w:rsidR="00A96779" w:rsidRPr="00AA4528" w:rsidRDefault="00401C12"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茜草</w:t>
            </w:r>
          </w:p>
        </w:tc>
        <w:tc>
          <w:tcPr>
            <w:tcW w:w="3408" w:type="dxa"/>
            <w:tcBorders>
              <w:top w:val="nil"/>
              <w:left w:val="nil"/>
              <w:bottom w:val="nil"/>
              <w:right w:val="nil"/>
            </w:tcBorders>
            <w:shd w:val="clear" w:color="auto" w:fill="auto"/>
          </w:tcPr>
          <w:p w:rsidR="00A96779" w:rsidRPr="00AA4528" w:rsidRDefault="00435695" w:rsidP="00435695">
            <w:pPr>
              <w:adjustRightInd/>
              <w:snapToGrid/>
              <w:spacing w:after="0"/>
              <w:jc w:val="center"/>
              <w:rPr>
                <w:rFonts w:ascii="Times New Roman" w:eastAsia="宋体" w:hAnsi="Times New Roman" w:cs="Times New Roman"/>
                <w:sz w:val="18"/>
                <w:szCs w:val="18"/>
              </w:rPr>
            </w:pPr>
            <w:proofErr w:type="spellStart"/>
            <w:r w:rsidRPr="00AA4528">
              <w:rPr>
                <w:rFonts w:ascii="Times New Roman" w:eastAsia="宋体" w:hAnsi="Times New Roman" w:cs="Times New Roman"/>
                <w:i/>
                <w:sz w:val="18"/>
                <w:szCs w:val="18"/>
              </w:rPr>
              <w:t>Rubia</w:t>
            </w:r>
            <w:proofErr w:type="spellEnd"/>
            <w:r w:rsidRPr="00AA4528">
              <w:rPr>
                <w:rFonts w:ascii="Times New Roman" w:eastAsia="宋体" w:hAnsi="Times New Roman" w:cs="Times New Roman" w:hint="eastAsia"/>
                <w:i/>
                <w:sz w:val="18"/>
                <w:szCs w:val="18"/>
              </w:rPr>
              <w:t xml:space="preserve"> </w:t>
            </w:r>
            <w:proofErr w:type="spellStart"/>
            <w:r w:rsidR="00401C12" w:rsidRPr="00AA4528">
              <w:rPr>
                <w:rFonts w:ascii="Times New Roman" w:eastAsia="宋体" w:hAnsi="Times New Roman" w:cs="Times New Roman"/>
                <w:i/>
                <w:sz w:val="18"/>
                <w:szCs w:val="18"/>
              </w:rPr>
              <w:t>cordifolia</w:t>
            </w:r>
            <w:proofErr w:type="spellEnd"/>
            <w:r w:rsidRPr="00AA4528">
              <w:rPr>
                <w:rFonts w:ascii="Times New Roman" w:eastAsia="宋体" w:hAnsi="Times New Roman" w:cs="Times New Roman" w:hint="eastAsia"/>
                <w:i/>
                <w:sz w:val="18"/>
                <w:szCs w:val="18"/>
              </w:rPr>
              <w:t xml:space="preserve"> </w:t>
            </w:r>
            <w:r w:rsidR="00401C12" w:rsidRPr="00AA4528">
              <w:rPr>
                <w:rFonts w:ascii="Times New Roman" w:eastAsia="宋体" w:hAnsi="Times New Roman" w:cs="Times New Roman"/>
                <w:sz w:val="18"/>
                <w:szCs w:val="18"/>
              </w:rPr>
              <w:t>L.</w:t>
            </w:r>
          </w:p>
        </w:tc>
        <w:tc>
          <w:tcPr>
            <w:tcW w:w="1417" w:type="dxa"/>
            <w:tcBorders>
              <w:top w:val="nil"/>
              <w:left w:val="nil"/>
              <w:bottom w:val="nil"/>
              <w:right w:val="nil"/>
            </w:tcBorders>
            <w:shd w:val="clear" w:color="auto" w:fill="auto"/>
          </w:tcPr>
          <w:p w:rsidR="00A96779" w:rsidRPr="00AA4528" w:rsidRDefault="00401C12"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伴生种</w:t>
            </w:r>
          </w:p>
        </w:tc>
        <w:tc>
          <w:tcPr>
            <w:tcW w:w="901" w:type="dxa"/>
            <w:tcBorders>
              <w:top w:val="nil"/>
              <w:left w:val="nil"/>
              <w:bottom w:val="nil"/>
              <w:right w:val="nil"/>
            </w:tcBorders>
            <w:shd w:val="clear" w:color="auto" w:fill="auto"/>
          </w:tcPr>
          <w:p w:rsidR="00A96779" w:rsidRPr="00AA4528" w:rsidRDefault="00401C12"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草本</w:t>
            </w:r>
          </w:p>
        </w:tc>
      </w:tr>
      <w:tr w:rsidR="00FF5605" w:rsidRPr="00AA4528" w:rsidTr="00C20F81">
        <w:trPr>
          <w:trHeight w:val="170"/>
        </w:trPr>
        <w:tc>
          <w:tcPr>
            <w:tcW w:w="1526" w:type="dxa"/>
            <w:vMerge w:val="restart"/>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旋花科</w:t>
            </w:r>
            <w:proofErr w:type="spellStart"/>
            <w:r w:rsidRPr="00AA4528">
              <w:rPr>
                <w:rFonts w:ascii="Times New Roman" w:eastAsia="宋体" w:hAnsi="Times New Roman" w:cs="Times New Roman"/>
                <w:sz w:val="18"/>
                <w:szCs w:val="18"/>
              </w:rPr>
              <w:t>Convolvulaceae</w:t>
            </w:r>
            <w:proofErr w:type="spellEnd"/>
          </w:p>
        </w:tc>
        <w:tc>
          <w:tcPr>
            <w:tcW w:w="1276"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肾叶打碗花</w:t>
            </w:r>
          </w:p>
        </w:tc>
        <w:tc>
          <w:tcPr>
            <w:tcW w:w="3408" w:type="dxa"/>
            <w:tcBorders>
              <w:top w:val="nil"/>
              <w:left w:val="nil"/>
              <w:bottom w:val="nil"/>
              <w:right w:val="nil"/>
            </w:tcBorders>
            <w:shd w:val="clear" w:color="auto" w:fill="auto"/>
          </w:tcPr>
          <w:p w:rsidR="00FF5605" w:rsidRPr="00AA4528" w:rsidRDefault="00435695" w:rsidP="00435695">
            <w:pPr>
              <w:adjustRightInd/>
              <w:snapToGrid/>
              <w:spacing w:after="0"/>
              <w:jc w:val="center"/>
              <w:rPr>
                <w:rFonts w:ascii="Times New Roman" w:eastAsia="宋体" w:hAnsi="Times New Roman" w:cs="Times New Roman"/>
                <w:sz w:val="18"/>
                <w:szCs w:val="18"/>
              </w:rPr>
            </w:pPr>
            <w:proofErr w:type="spellStart"/>
            <w:r w:rsidRPr="00AA4528">
              <w:rPr>
                <w:rFonts w:ascii="Times New Roman" w:eastAsia="宋体" w:hAnsi="Times New Roman" w:cs="Times New Roman"/>
                <w:i/>
                <w:sz w:val="18"/>
                <w:szCs w:val="18"/>
              </w:rPr>
              <w:t>Calystegia</w:t>
            </w:r>
            <w:proofErr w:type="spellEnd"/>
            <w:r w:rsidRPr="00AA4528">
              <w:rPr>
                <w:rFonts w:ascii="Times New Roman" w:eastAsia="宋体" w:hAnsi="Times New Roman" w:cs="Times New Roman" w:hint="eastAsia"/>
                <w:i/>
                <w:sz w:val="18"/>
                <w:szCs w:val="18"/>
              </w:rPr>
              <w:t xml:space="preserve"> </w:t>
            </w:r>
            <w:proofErr w:type="spellStart"/>
            <w:r w:rsidR="00FF5605" w:rsidRPr="00AA4528">
              <w:rPr>
                <w:rFonts w:ascii="Times New Roman" w:eastAsia="宋体" w:hAnsi="Times New Roman" w:cs="Times New Roman"/>
                <w:i/>
                <w:sz w:val="18"/>
                <w:szCs w:val="18"/>
              </w:rPr>
              <w:t>soldanella</w:t>
            </w:r>
            <w:proofErr w:type="spellEnd"/>
            <w:r w:rsidRPr="00AA4528">
              <w:rPr>
                <w:rFonts w:ascii="Times New Roman" w:eastAsia="宋体" w:hAnsi="Times New Roman" w:cs="Times New Roman" w:hint="eastAsia"/>
                <w:i/>
                <w:sz w:val="18"/>
                <w:szCs w:val="18"/>
              </w:rPr>
              <w:t xml:space="preserve"> </w:t>
            </w:r>
            <w:r w:rsidR="00FF5605" w:rsidRPr="00AA4528">
              <w:rPr>
                <w:rFonts w:ascii="Times New Roman" w:eastAsia="宋体" w:hAnsi="Times New Roman" w:cs="Times New Roman"/>
                <w:sz w:val="18"/>
                <w:szCs w:val="18"/>
              </w:rPr>
              <w:t>(L.) R. Br.</w:t>
            </w:r>
          </w:p>
        </w:tc>
        <w:tc>
          <w:tcPr>
            <w:tcW w:w="1417"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亚优势种</w:t>
            </w:r>
          </w:p>
        </w:tc>
        <w:tc>
          <w:tcPr>
            <w:tcW w:w="901"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草本</w:t>
            </w:r>
          </w:p>
        </w:tc>
      </w:tr>
      <w:tr w:rsidR="00FF5605" w:rsidRPr="00AA4528" w:rsidTr="00C20F81">
        <w:trPr>
          <w:trHeight w:val="170"/>
        </w:trPr>
        <w:tc>
          <w:tcPr>
            <w:tcW w:w="1526" w:type="dxa"/>
            <w:vMerge/>
            <w:tcBorders>
              <w:top w:val="nil"/>
              <w:left w:val="nil"/>
              <w:bottom w:val="nil"/>
              <w:right w:val="nil"/>
            </w:tcBorders>
            <w:shd w:val="clear" w:color="auto" w:fill="auto"/>
          </w:tcPr>
          <w:p w:rsidR="00FF5605" w:rsidRPr="00AA4528" w:rsidRDefault="00FF5605" w:rsidP="00435695">
            <w:pPr>
              <w:jc w:val="center"/>
              <w:rPr>
                <w:rFonts w:ascii="Times New Roman" w:eastAsia="宋体" w:hAnsi="Times New Roman" w:cs="Times New Roman"/>
                <w:sz w:val="18"/>
                <w:szCs w:val="18"/>
              </w:rPr>
            </w:pPr>
          </w:p>
        </w:tc>
        <w:tc>
          <w:tcPr>
            <w:tcW w:w="1276"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菟丝子</w:t>
            </w:r>
          </w:p>
        </w:tc>
        <w:tc>
          <w:tcPr>
            <w:tcW w:w="3408" w:type="dxa"/>
            <w:tcBorders>
              <w:top w:val="nil"/>
              <w:left w:val="nil"/>
              <w:bottom w:val="nil"/>
              <w:right w:val="nil"/>
            </w:tcBorders>
            <w:shd w:val="clear" w:color="auto" w:fill="auto"/>
          </w:tcPr>
          <w:p w:rsidR="00FF5605" w:rsidRPr="00AA4528" w:rsidRDefault="00435695" w:rsidP="00435695">
            <w:pPr>
              <w:adjustRightInd/>
              <w:snapToGrid/>
              <w:spacing w:after="0"/>
              <w:jc w:val="center"/>
              <w:rPr>
                <w:rFonts w:ascii="Times New Roman" w:eastAsia="宋体" w:hAnsi="Times New Roman" w:cs="Times New Roman"/>
                <w:sz w:val="18"/>
                <w:szCs w:val="18"/>
              </w:rPr>
            </w:pPr>
            <w:proofErr w:type="spellStart"/>
            <w:r w:rsidRPr="00AA4528">
              <w:rPr>
                <w:rFonts w:ascii="Times New Roman" w:eastAsia="宋体" w:hAnsi="Times New Roman" w:cs="Times New Roman"/>
                <w:i/>
                <w:sz w:val="18"/>
                <w:szCs w:val="18"/>
              </w:rPr>
              <w:t>Cuscuta</w:t>
            </w:r>
            <w:proofErr w:type="spellEnd"/>
            <w:r w:rsidRPr="00AA4528">
              <w:rPr>
                <w:rFonts w:ascii="Times New Roman" w:eastAsia="宋体" w:hAnsi="Times New Roman" w:cs="Times New Roman" w:hint="eastAsia"/>
                <w:i/>
                <w:sz w:val="18"/>
                <w:szCs w:val="18"/>
              </w:rPr>
              <w:t xml:space="preserve"> </w:t>
            </w:r>
            <w:proofErr w:type="spellStart"/>
            <w:r w:rsidR="00FF5605" w:rsidRPr="00AA4528">
              <w:rPr>
                <w:rFonts w:ascii="Times New Roman" w:eastAsia="宋体" w:hAnsi="Times New Roman" w:cs="Times New Roman"/>
                <w:i/>
                <w:sz w:val="18"/>
                <w:szCs w:val="18"/>
              </w:rPr>
              <w:t>chinensis</w:t>
            </w:r>
            <w:proofErr w:type="spellEnd"/>
            <w:r w:rsidRPr="00AA4528">
              <w:rPr>
                <w:rFonts w:ascii="Times New Roman" w:eastAsia="宋体" w:hAnsi="Times New Roman" w:cs="Times New Roman" w:hint="eastAsia"/>
                <w:i/>
                <w:sz w:val="18"/>
                <w:szCs w:val="18"/>
              </w:rPr>
              <w:t xml:space="preserve"> </w:t>
            </w:r>
            <w:r w:rsidR="00FF5605" w:rsidRPr="00AA4528">
              <w:rPr>
                <w:rFonts w:ascii="Times New Roman" w:eastAsia="宋体" w:hAnsi="Times New Roman" w:cs="Times New Roman"/>
                <w:sz w:val="18"/>
                <w:szCs w:val="18"/>
              </w:rPr>
              <w:t>Lam.</w:t>
            </w:r>
          </w:p>
        </w:tc>
        <w:tc>
          <w:tcPr>
            <w:tcW w:w="1417"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亚优势种</w:t>
            </w:r>
          </w:p>
        </w:tc>
        <w:tc>
          <w:tcPr>
            <w:tcW w:w="901"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草本</w:t>
            </w:r>
          </w:p>
        </w:tc>
      </w:tr>
      <w:tr w:rsidR="00FF5605" w:rsidRPr="00AA4528" w:rsidTr="00C20F81">
        <w:trPr>
          <w:trHeight w:val="170"/>
        </w:trPr>
        <w:tc>
          <w:tcPr>
            <w:tcW w:w="1526" w:type="dxa"/>
            <w:vMerge/>
            <w:tcBorders>
              <w:top w:val="nil"/>
              <w:left w:val="nil"/>
              <w:bottom w:val="nil"/>
              <w:right w:val="nil"/>
            </w:tcBorders>
            <w:shd w:val="clear" w:color="auto" w:fill="auto"/>
          </w:tcPr>
          <w:p w:rsidR="00FF5605" w:rsidRPr="00AA4528" w:rsidRDefault="00FF5605" w:rsidP="00435695">
            <w:pPr>
              <w:jc w:val="center"/>
              <w:rPr>
                <w:rFonts w:ascii="Times New Roman" w:eastAsia="宋体" w:hAnsi="Times New Roman" w:cs="Times New Roman"/>
                <w:sz w:val="18"/>
                <w:szCs w:val="18"/>
              </w:rPr>
            </w:pPr>
          </w:p>
        </w:tc>
        <w:tc>
          <w:tcPr>
            <w:tcW w:w="1276"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金灯藤</w:t>
            </w:r>
          </w:p>
        </w:tc>
        <w:tc>
          <w:tcPr>
            <w:tcW w:w="3408" w:type="dxa"/>
            <w:tcBorders>
              <w:top w:val="nil"/>
              <w:left w:val="nil"/>
              <w:bottom w:val="nil"/>
              <w:right w:val="nil"/>
            </w:tcBorders>
            <w:shd w:val="clear" w:color="auto" w:fill="auto"/>
          </w:tcPr>
          <w:p w:rsidR="00FF5605" w:rsidRPr="00AA4528" w:rsidRDefault="00435695" w:rsidP="00435695">
            <w:pPr>
              <w:adjustRightInd/>
              <w:snapToGrid/>
              <w:spacing w:after="0"/>
              <w:jc w:val="center"/>
              <w:rPr>
                <w:rFonts w:ascii="Times New Roman" w:eastAsia="宋体" w:hAnsi="Times New Roman" w:cs="Times New Roman"/>
                <w:sz w:val="18"/>
                <w:szCs w:val="18"/>
              </w:rPr>
            </w:pPr>
            <w:proofErr w:type="spellStart"/>
            <w:r w:rsidRPr="00AA4528">
              <w:rPr>
                <w:rFonts w:ascii="Times New Roman" w:eastAsia="宋体" w:hAnsi="Times New Roman" w:cs="Times New Roman"/>
                <w:i/>
                <w:sz w:val="18"/>
                <w:szCs w:val="18"/>
              </w:rPr>
              <w:t>Cuscuta</w:t>
            </w:r>
            <w:proofErr w:type="spellEnd"/>
            <w:r w:rsidRPr="00AA4528">
              <w:rPr>
                <w:rFonts w:ascii="Times New Roman" w:eastAsia="宋体" w:hAnsi="Times New Roman" w:cs="Times New Roman" w:hint="eastAsia"/>
                <w:i/>
                <w:sz w:val="18"/>
                <w:szCs w:val="18"/>
              </w:rPr>
              <w:t xml:space="preserve"> </w:t>
            </w:r>
            <w:r w:rsidR="00FF5605" w:rsidRPr="00AA4528">
              <w:rPr>
                <w:rFonts w:ascii="Times New Roman" w:eastAsia="宋体" w:hAnsi="Times New Roman" w:cs="Times New Roman"/>
                <w:i/>
                <w:sz w:val="18"/>
                <w:szCs w:val="18"/>
              </w:rPr>
              <w:t>japonica</w:t>
            </w:r>
            <w:r w:rsidRPr="00AA4528">
              <w:rPr>
                <w:rFonts w:ascii="Times New Roman" w:eastAsia="宋体" w:hAnsi="Times New Roman" w:cs="Times New Roman" w:hint="eastAsia"/>
                <w:i/>
                <w:sz w:val="18"/>
                <w:szCs w:val="18"/>
              </w:rPr>
              <w:t xml:space="preserve"> </w:t>
            </w:r>
            <w:proofErr w:type="spellStart"/>
            <w:r w:rsidR="00FF5605" w:rsidRPr="00AA4528">
              <w:rPr>
                <w:rFonts w:ascii="Times New Roman" w:eastAsia="宋体" w:hAnsi="Times New Roman" w:cs="Times New Roman"/>
                <w:sz w:val="18"/>
                <w:szCs w:val="18"/>
              </w:rPr>
              <w:t>Choisy</w:t>
            </w:r>
            <w:proofErr w:type="spellEnd"/>
          </w:p>
        </w:tc>
        <w:tc>
          <w:tcPr>
            <w:tcW w:w="1417"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亚优势种</w:t>
            </w:r>
          </w:p>
        </w:tc>
        <w:tc>
          <w:tcPr>
            <w:tcW w:w="901"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草本</w:t>
            </w:r>
          </w:p>
        </w:tc>
      </w:tr>
      <w:tr w:rsidR="00FF5605" w:rsidRPr="00AA4528" w:rsidTr="00C20F81">
        <w:trPr>
          <w:trHeight w:val="170"/>
        </w:trPr>
        <w:tc>
          <w:tcPr>
            <w:tcW w:w="1526" w:type="dxa"/>
            <w:vMerge/>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p>
        </w:tc>
        <w:tc>
          <w:tcPr>
            <w:tcW w:w="1276"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圆叶牵牛</w:t>
            </w:r>
            <w:r w:rsidRPr="00AA4528">
              <w:rPr>
                <w:rFonts w:ascii="Times New Roman" w:eastAsiaTheme="majorEastAsia" w:hAnsi="Times New Roman" w:cs="Times New Roman"/>
                <w:sz w:val="24"/>
                <w:szCs w:val="24"/>
              </w:rPr>
              <w:t>*</w:t>
            </w:r>
          </w:p>
        </w:tc>
        <w:tc>
          <w:tcPr>
            <w:tcW w:w="3408"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proofErr w:type="spellStart"/>
            <w:r w:rsidRPr="00AA4528">
              <w:rPr>
                <w:rFonts w:ascii="Times New Roman" w:eastAsia="宋体" w:hAnsi="Times New Roman" w:cs="Times New Roman"/>
                <w:i/>
                <w:sz w:val="18"/>
                <w:szCs w:val="18"/>
              </w:rPr>
              <w:t>Pharbitis</w:t>
            </w:r>
            <w:proofErr w:type="spellEnd"/>
            <w:r w:rsidRPr="00AA4528">
              <w:rPr>
                <w:rFonts w:ascii="Times New Roman" w:eastAsia="宋体" w:hAnsi="Times New Roman" w:cs="Times New Roman"/>
                <w:i/>
                <w:sz w:val="18"/>
                <w:szCs w:val="18"/>
              </w:rPr>
              <w:t xml:space="preserve"> </w:t>
            </w:r>
            <w:proofErr w:type="spellStart"/>
            <w:r w:rsidRPr="00AA4528">
              <w:rPr>
                <w:rFonts w:ascii="Times New Roman" w:eastAsia="宋体" w:hAnsi="Times New Roman" w:cs="Times New Roman"/>
                <w:i/>
                <w:sz w:val="18"/>
                <w:szCs w:val="18"/>
              </w:rPr>
              <w:t>purpurea</w:t>
            </w:r>
            <w:proofErr w:type="spellEnd"/>
            <w:r w:rsidRPr="00AA4528">
              <w:rPr>
                <w:rFonts w:ascii="Times New Roman" w:eastAsia="宋体" w:hAnsi="Times New Roman" w:cs="Times New Roman"/>
                <w:sz w:val="18"/>
                <w:szCs w:val="18"/>
              </w:rPr>
              <w:t xml:space="preserve"> (L.) </w:t>
            </w:r>
            <w:proofErr w:type="spellStart"/>
            <w:r w:rsidRPr="00AA4528">
              <w:rPr>
                <w:rFonts w:ascii="Times New Roman" w:eastAsia="宋体" w:hAnsi="Times New Roman" w:cs="Times New Roman"/>
                <w:sz w:val="18"/>
                <w:szCs w:val="18"/>
              </w:rPr>
              <w:t>Voisgt</w:t>
            </w:r>
            <w:proofErr w:type="spellEnd"/>
          </w:p>
        </w:tc>
        <w:tc>
          <w:tcPr>
            <w:tcW w:w="1417"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偶见种</w:t>
            </w:r>
          </w:p>
        </w:tc>
        <w:tc>
          <w:tcPr>
            <w:tcW w:w="901"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草本</w:t>
            </w:r>
          </w:p>
        </w:tc>
      </w:tr>
      <w:tr w:rsidR="00A96779" w:rsidRPr="00AA4528" w:rsidTr="00C20F81">
        <w:trPr>
          <w:trHeight w:val="170"/>
        </w:trPr>
        <w:tc>
          <w:tcPr>
            <w:tcW w:w="1526" w:type="dxa"/>
            <w:tcBorders>
              <w:top w:val="nil"/>
              <w:left w:val="nil"/>
              <w:bottom w:val="nil"/>
              <w:right w:val="nil"/>
            </w:tcBorders>
            <w:shd w:val="clear" w:color="auto" w:fill="auto"/>
          </w:tcPr>
          <w:p w:rsidR="00A96779"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紫草科</w:t>
            </w:r>
            <w:proofErr w:type="spellStart"/>
            <w:r w:rsidRPr="00AA4528">
              <w:rPr>
                <w:rFonts w:ascii="Times New Roman" w:eastAsia="宋体" w:hAnsi="Times New Roman" w:cs="Times New Roman"/>
                <w:sz w:val="18"/>
                <w:szCs w:val="18"/>
              </w:rPr>
              <w:t>Boraginaceae</w:t>
            </w:r>
            <w:proofErr w:type="spellEnd"/>
          </w:p>
        </w:tc>
        <w:tc>
          <w:tcPr>
            <w:tcW w:w="1276" w:type="dxa"/>
            <w:tcBorders>
              <w:top w:val="nil"/>
              <w:left w:val="nil"/>
              <w:bottom w:val="nil"/>
              <w:right w:val="nil"/>
            </w:tcBorders>
            <w:shd w:val="clear" w:color="auto" w:fill="auto"/>
          </w:tcPr>
          <w:p w:rsidR="00A96779" w:rsidRPr="00AA4528" w:rsidRDefault="00401C12"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砂引草</w:t>
            </w:r>
          </w:p>
        </w:tc>
        <w:tc>
          <w:tcPr>
            <w:tcW w:w="3408" w:type="dxa"/>
            <w:tcBorders>
              <w:top w:val="nil"/>
              <w:left w:val="nil"/>
              <w:bottom w:val="nil"/>
              <w:right w:val="nil"/>
            </w:tcBorders>
            <w:shd w:val="clear" w:color="auto" w:fill="auto"/>
          </w:tcPr>
          <w:p w:rsidR="00A96779" w:rsidRPr="00AA4528" w:rsidRDefault="00435695" w:rsidP="00435695">
            <w:pPr>
              <w:adjustRightInd/>
              <w:snapToGrid/>
              <w:spacing w:after="0"/>
              <w:jc w:val="center"/>
              <w:rPr>
                <w:rFonts w:ascii="Times New Roman" w:eastAsia="宋体" w:hAnsi="Times New Roman" w:cs="Times New Roman"/>
                <w:sz w:val="18"/>
                <w:szCs w:val="18"/>
              </w:rPr>
            </w:pPr>
            <w:proofErr w:type="spellStart"/>
            <w:r w:rsidRPr="00AA4528">
              <w:rPr>
                <w:rFonts w:ascii="Times New Roman" w:eastAsia="宋体" w:hAnsi="Times New Roman" w:cs="Times New Roman"/>
                <w:i/>
                <w:sz w:val="18"/>
                <w:szCs w:val="18"/>
              </w:rPr>
              <w:t>Messerschmidia</w:t>
            </w:r>
            <w:proofErr w:type="spellEnd"/>
            <w:r w:rsidRPr="00AA4528">
              <w:rPr>
                <w:rFonts w:ascii="Times New Roman" w:eastAsia="宋体" w:hAnsi="Times New Roman" w:cs="Times New Roman" w:hint="eastAsia"/>
                <w:i/>
                <w:sz w:val="18"/>
                <w:szCs w:val="18"/>
              </w:rPr>
              <w:t xml:space="preserve"> </w:t>
            </w:r>
            <w:proofErr w:type="spellStart"/>
            <w:r w:rsidR="00401C12" w:rsidRPr="00AA4528">
              <w:rPr>
                <w:rFonts w:ascii="Times New Roman" w:eastAsia="宋体" w:hAnsi="Times New Roman" w:cs="Times New Roman"/>
                <w:i/>
                <w:sz w:val="18"/>
                <w:szCs w:val="18"/>
              </w:rPr>
              <w:t>sibirica</w:t>
            </w:r>
            <w:proofErr w:type="spellEnd"/>
            <w:r w:rsidRPr="00AA4528">
              <w:rPr>
                <w:rFonts w:ascii="Times New Roman" w:eastAsia="宋体" w:hAnsi="Times New Roman" w:cs="Times New Roman" w:hint="eastAsia"/>
                <w:i/>
                <w:sz w:val="18"/>
                <w:szCs w:val="18"/>
              </w:rPr>
              <w:t xml:space="preserve"> </w:t>
            </w:r>
            <w:r w:rsidR="00401C12" w:rsidRPr="00AA4528">
              <w:rPr>
                <w:rFonts w:ascii="Times New Roman" w:eastAsia="宋体" w:hAnsi="Times New Roman" w:cs="Times New Roman"/>
                <w:sz w:val="18"/>
                <w:szCs w:val="18"/>
              </w:rPr>
              <w:t>L.</w:t>
            </w:r>
          </w:p>
        </w:tc>
        <w:tc>
          <w:tcPr>
            <w:tcW w:w="1417" w:type="dxa"/>
            <w:tcBorders>
              <w:top w:val="nil"/>
              <w:left w:val="nil"/>
              <w:bottom w:val="nil"/>
              <w:right w:val="nil"/>
            </w:tcBorders>
            <w:shd w:val="clear" w:color="auto" w:fill="auto"/>
          </w:tcPr>
          <w:p w:rsidR="00A96779" w:rsidRPr="00AA4528" w:rsidRDefault="00401C12"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亚优势种</w:t>
            </w:r>
          </w:p>
        </w:tc>
        <w:tc>
          <w:tcPr>
            <w:tcW w:w="901" w:type="dxa"/>
            <w:tcBorders>
              <w:top w:val="nil"/>
              <w:left w:val="nil"/>
              <w:bottom w:val="nil"/>
              <w:right w:val="nil"/>
            </w:tcBorders>
            <w:shd w:val="clear" w:color="auto" w:fill="auto"/>
          </w:tcPr>
          <w:p w:rsidR="00A96779" w:rsidRPr="00AA4528" w:rsidRDefault="00401C12"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草本</w:t>
            </w:r>
          </w:p>
        </w:tc>
      </w:tr>
      <w:tr w:rsidR="00A96779" w:rsidRPr="00AA4528" w:rsidTr="00C20F81">
        <w:trPr>
          <w:trHeight w:val="170"/>
        </w:trPr>
        <w:tc>
          <w:tcPr>
            <w:tcW w:w="1526" w:type="dxa"/>
            <w:tcBorders>
              <w:top w:val="nil"/>
              <w:left w:val="nil"/>
              <w:bottom w:val="nil"/>
              <w:right w:val="nil"/>
            </w:tcBorders>
            <w:shd w:val="clear" w:color="auto" w:fill="auto"/>
          </w:tcPr>
          <w:p w:rsidR="00A96779"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茄科</w:t>
            </w:r>
            <w:proofErr w:type="spellStart"/>
            <w:r w:rsidRPr="00AA4528">
              <w:rPr>
                <w:rFonts w:ascii="Times New Roman" w:eastAsia="宋体" w:hAnsi="Times New Roman" w:cs="Times New Roman"/>
                <w:sz w:val="18"/>
                <w:szCs w:val="18"/>
              </w:rPr>
              <w:t>Solanaceae</w:t>
            </w:r>
            <w:proofErr w:type="spellEnd"/>
          </w:p>
        </w:tc>
        <w:tc>
          <w:tcPr>
            <w:tcW w:w="1276" w:type="dxa"/>
            <w:tcBorders>
              <w:top w:val="nil"/>
              <w:left w:val="nil"/>
              <w:bottom w:val="nil"/>
              <w:right w:val="nil"/>
            </w:tcBorders>
            <w:shd w:val="clear" w:color="auto" w:fill="auto"/>
          </w:tcPr>
          <w:p w:rsidR="00A96779" w:rsidRPr="00AA4528" w:rsidRDefault="00401C12"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曼陀罗</w:t>
            </w:r>
            <w:r w:rsidRPr="00AA4528">
              <w:rPr>
                <w:rFonts w:ascii="Times New Roman" w:eastAsiaTheme="majorEastAsia" w:hAnsi="Times New Roman" w:cs="Times New Roman"/>
                <w:sz w:val="24"/>
                <w:szCs w:val="24"/>
              </w:rPr>
              <w:t>*</w:t>
            </w:r>
          </w:p>
        </w:tc>
        <w:tc>
          <w:tcPr>
            <w:tcW w:w="3408" w:type="dxa"/>
            <w:tcBorders>
              <w:top w:val="nil"/>
              <w:left w:val="nil"/>
              <w:bottom w:val="nil"/>
              <w:right w:val="nil"/>
            </w:tcBorders>
            <w:shd w:val="clear" w:color="auto" w:fill="auto"/>
          </w:tcPr>
          <w:p w:rsidR="00A96779" w:rsidRPr="00AA4528" w:rsidRDefault="00435695" w:rsidP="00435695">
            <w:pPr>
              <w:adjustRightInd/>
              <w:snapToGrid/>
              <w:spacing w:after="0"/>
              <w:jc w:val="center"/>
              <w:rPr>
                <w:rFonts w:ascii="Times New Roman" w:eastAsia="宋体" w:hAnsi="Times New Roman" w:cs="Times New Roman"/>
                <w:sz w:val="18"/>
                <w:szCs w:val="18"/>
              </w:rPr>
            </w:pPr>
            <w:proofErr w:type="spellStart"/>
            <w:r w:rsidRPr="00AA4528">
              <w:rPr>
                <w:rFonts w:ascii="Times New Roman" w:eastAsia="宋体" w:hAnsi="Times New Roman" w:cs="Times New Roman"/>
                <w:i/>
                <w:sz w:val="18"/>
                <w:szCs w:val="18"/>
              </w:rPr>
              <w:t>Datura</w:t>
            </w:r>
            <w:proofErr w:type="spellEnd"/>
            <w:r w:rsidRPr="00AA4528">
              <w:rPr>
                <w:rFonts w:ascii="Times New Roman" w:eastAsia="宋体" w:hAnsi="Times New Roman" w:cs="Times New Roman" w:hint="eastAsia"/>
                <w:i/>
                <w:sz w:val="18"/>
                <w:szCs w:val="18"/>
              </w:rPr>
              <w:t xml:space="preserve"> </w:t>
            </w:r>
            <w:proofErr w:type="spellStart"/>
            <w:r w:rsidR="00401C12" w:rsidRPr="00AA4528">
              <w:rPr>
                <w:rFonts w:ascii="Times New Roman" w:eastAsia="宋体" w:hAnsi="Times New Roman" w:cs="Times New Roman"/>
                <w:i/>
                <w:sz w:val="18"/>
                <w:szCs w:val="18"/>
              </w:rPr>
              <w:t>stramonium</w:t>
            </w:r>
            <w:proofErr w:type="spellEnd"/>
            <w:r w:rsidRPr="00AA4528">
              <w:rPr>
                <w:rFonts w:ascii="Times New Roman" w:eastAsia="宋体" w:hAnsi="Times New Roman" w:cs="Times New Roman" w:hint="eastAsia"/>
                <w:i/>
                <w:sz w:val="18"/>
                <w:szCs w:val="18"/>
              </w:rPr>
              <w:t xml:space="preserve"> </w:t>
            </w:r>
            <w:r w:rsidR="00401C12" w:rsidRPr="00AA4528">
              <w:rPr>
                <w:rFonts w:ascii="Times New Roman" w:eastAsia="宋体" w:hAnsi="Times New Roman" w:cs="Times New Roman"/>
                <w:sz w:val="18"/>
                <w:szCs w:val="18"/>
              </w:rPr>
              <w:t>L.</w:t>
            </w:r>
          </w:p>
        </w:tc>
        <w:tc>
          <w:tcPr>
            <w:tcW w:w="1417" w:type="dxa"/>
            <w:tcBorders>
              <w:top w:val="nil"/>
              <w:left w:val="nil"/>
              <w:bottom w:val="nil"/>
              <w:right w:val="nil"/>
            </w:tcBorders>
            <w:shd w:val="clear" w:color="auto" w:fill="auto"/>
          </w:tcPr>
          <w:p w:rsidR="00A96779" w:rsidRPr="00AA4528" w:rsidRDefault="00401C12"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亚优势种</w:t>
            </w:r>
          </w:p>
        </w:tc>
        <w:tc>
          <w:tcPr>
            <w:tcW w:w="901" w:type="dxa"/>
            <w:tcBorders>
              <w:top w:val="nil"/>
              <w:left w:val="nil"/>
              <w:bottom w:val="nil"/>
              <w:right w:val="nil"/>
            </w:tcBorders>
            <w:shd w:val="clear" w:color="auto" w:fill="auto"/>
          </w:tcPr>
          <w:p w:rsidR="00A96779" w:rsidRPr="00AA4528" w:rsidRDefault="00401C12"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草本</w:t>
            </w:r>
          </w:p>
        </w:tc>
      </w:tr>
      <w:tr w:rsidR="00A96779" w:rsidRPr="00AA4528" w:rsidTr="00C20F81">
        <w:trPr>
          <w:trHeight w:val="170"/>
        </w:trPr>
        <w:tc>
          <w:tcPr>
            <w:tcW w:w="1526" w:type="dxa"/>
            <w:tcBorders>
              <w:top w:val="nil"/>
              <w:left w:val="nil"/>
              <w:bottom w:val="nil"/>
              <w:right w:val="nil"/>
            </w:tcBorders>
            <w:shd w:val="clear" w:color="auto" w:fill="auto"/>
          </w:tcPr>
          <w:p w:rsidR="00A96779"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胡麻科</w:t>
            </w:r>
            <w:proofErr w:type="spellStart"/>
            <w:r w:rsidRPr="00AA4528">
              <w:rPr>
                <w:rFonts w:ascii="Times New Roman" w:eastAsia="宋体" w:hAnsi="Times New Roman" w:cs="Times New Roman"/>
                <w:sz w:val="18"/>
                <w:szCs w:val="18"/>
              </w:rPr>
              <w:t>Pedaliaceae</w:t>
            </w:r>
            <w:proofErr w:type="spellEnd"/>
          </w:p>
        </w:tc>
        <w:tc>
          <w:tcPr>
            <w:tcW w:w="1276" w:type="dxa"/>
            <w:tcBorders>
              <w:top w:val="nil"/>
              <w:left w:val="nil"/>
              <w:bottom w:val="nil"/>
              <w:right w:val="nil"/>
            </w:tcBorders>
            <w:shd w:val="clear" w:color="auto" w:fill="auto"/>
          </w:tcPr>
          <w:p w:rsidR="00A96779" w:rsidRPr="00AA4528" w:rsidRDefault="00401C12"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芝麻</w:t>
            </w:r>
          </w:p>
        </w:tc>
        <w:tc>
          <w:tcPr>
            <w:tcW w:w="3408" w:type="dxa"/>
            <w:tcBorders>
              <w:top w:val="nil"/>
              <w:left w:val="nil"/>
              <w:bottom w:val="nil"/>
              <w:right w:val="nil"/>
            </w:tcBorders>
            <w:shd w:val="clear" w:color="auto" w:fill="auto"/>
          </w:tcPr>
          <w:p w:rsidR="00A96779" w:rsidRPr="00AA4528" w:rsidRDefault="00435695" w:rsidP="00435695">
            <w:pPr>
              <w:adjustRightInd/>
              <w:snapToGrid/>
              <w:spacing w:after="0"/>
              <w:jc w:val="center"/>
              <w:rPr>
                <w:rFonts w:ascii="Times New Roman" w:eastAsia="宋体" w:hAnsi="Times New Roman" w:cs="Times New Roman"/>
                <w:sz w:val="18"/>
                <w:szCs w:val="18"/>
              </w:rPr>
            </w:pPr>
            <w:proofErr w:type="spellStart"/>
            <w:r w:rsidRPr="00AA4528">
              <w:rPr>
                <w:rFonts w:ascii="Times New Roman" w:eastAsia="宋体" w:hAnsi="Times New Roman" w:cs="Times New Roman"/>
                <w:i/>
                <w:sz w:val="18"/>
                <w:szCs w:val="18"/>
              </w:rPr>
              <w:t>Sesamum</w:t>
            </w:r>
            <w:proofErr w:type="spellEnd"/>
            <w:r w:rsidRPr="00AA4528">
              <w:rPr>
                <w:rFonts w:ascii="Times New Roman" w:eastAsia="宋体" w:hAnsi="Times New Roman" w:cs="Times New Roman" w:hint="eastAsia"/>
                <w:i/>
                <w:sz w:val="18"/>
                <w:szCs w:val="18"/>
              </w:rPr>
              <w:t xml:space="preserve"> </w:t>
            </w:r>
            <w:proofErr w:type="spellStart"/>
            <w:r w:rsidR="00401C12" w:rsidRPr="00AA4528">
              <w:rPr>
                <w:rFonts w:ascii="Times New Roman" w:eastAsia="宋体" w:hAnsi="Times New Roman" w:cs="Times New Roman"/>
                <w:i/>
                <w:sz w:val="18"/>
                <w:szCs w:val="18"/>
              </w:rPr>
              <w:t>indicum</w:t>
            </w:r>
            <w:proofErr w:type="spellEnd"/>
            <w:r w:rsidRPr="00AA4528">
              <w:rPr>
                <w:rFonts w:ascii="Times New Roman" w:eastAsia="宋体" w:hAnsi="Times New Roman" w:cs="Times New Roman" w:hint="eastAsia"/>
                <w:sz w:val="18"/>
                <w:szCs w:val="18"/>
              </w:rPr>
              <w:t xml:space="preserve"> </w:t>
            </w:r>
            <w:r w:rsidR="00401C12" w:rsidRPr="00AA4528">
              <w:rPr>
                <w:rFonts w:ascii="Times New Roman" w:eastAsia="宋体" w:hAnsi="Times New Roman" w:cs="Times New Roman"/>
                <w:sz w:val="18"/>
                <w:szCs w:val="18"/>
              </w:rPr>
              <w:t>L.</w:t>
            </w:r>
          </w:p>
        </w:tc>
        <w:tc>
          <w:tcPr>
            <w:tcW w:w="1417" w:type="dxa"/>
            <w:tcBorders>
              <w:top w:val="nil"/>
              <w:left w:val="nil"/>
              <w:bottom w:val="nil"/>
              <w:right w:val="nil"/>
            </w:tcBorders>
            <w:shd w:val="clear" w:color="auto" w:fill="auto"/>
          </w:tcPr>
          <w:p w:rsidR="00A96779" w:rsidRPr="00AA4528" w:rsidRDefault="00401C12"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偶见种</w:t>
            </w:r>
          </w:p>
        </w:tc>
        <w:tc>
          <w:tcPr>
            <w:tcW w:w="901" w:type="dxa"/>
            <w:tcBorders>
              <w:top w:val="nil"/>
              <w:left w:val="nil"/>
              <w:bottom w:val="nil"/>
              <w:right w:val="nil"/>
            </w:tcBorders>
            <w:shd w:val="clear" w:color="auto" w:fill="auto"/>
          </w:tcPr>
          <w:p w:rsidR="00A96779" w:rsidRPr="00AA4528" w:rsidRDefault="00401C12"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草本</w:t>
            </w:r>
          </w:p>
        </w:tc>
      </w:tr>
      <w:tr w:rsidR="00FF5605" w:rsidRPr="00AA4528" w:rsidTr="00C20F81">
        <w:trPr>
          <w:trHeight w:val="170"/>
        </w:trPr>
        <w:tc>
          <w:tcPr>
            <w:tcW w:w="1526" w:type="dxa"/>
            <w:vMerge w:val="restart"/>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菊科</w:t>
            </w:r>
            <w:proofErr w:type="spellStart"/>
            <w:r w:rsidRPr="00AA4528">
              <w:rPr>
                <w:rFonts w:ascii="Times New Roman" w:eastAsia="宋体" w:hAnsi="Times New Roman" w:cs="Times New Roman"/>
                <w:sz w:val="18"/>
                <w:szCs w:val="18"/>
              </w:rPr>
              <w:t>Compositae</w:t>
            </w:r>
            <w:proofErr w:type="spellEnd"/>
          </w:p>
          <w:p w:rsidR="00FF5605" w:rsidRPr="00AA4528" w:rsidRDefault="00FF5605" w:rsidP="00435695">
            <w:pPr>
              <w:jc w:val="center"/>
              <w:rPr>
                <w:rFonts w:ascii="Times New Roman" w:eastAsia="宋体" w:hAnsi="Times New Roman" w:cs="Times New Roman"/>
                <w:sz w:val="18"/>
                <w:szCs w:val="18"/>
              </w:rPr>
            </w:pPr>
          </w:p>
        </w:tc>
        <w:tc>
          <w:tcPr>
            <w:tcW w:w="1276"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刺儿菜</w:t>
            </w:r>
          </w:p>
        </w:tc>
        <w:tc>
          <w:tcPr>
            <w:tcW w:w="3408" w:type="dxa"/>
            <w:tcBorders>
              <w:top w:val="nil"/>
              <w:left w:val="nil"/>
              <w:bottom w:val="nil"/>
              <w:right w:val="nil"/>
            </w:tcBorders>
            <w:shd w:val="clear" w:color="auto" w:fill="auto"/>
          </w:tcPr>
          <w:p w:rsidR="00FF5605" w:rsidRPr="00AA4528" w:rsidRDefault="00435695" w:rsidP="00435695">
            <w:pPr>
              <w:adjustRightInd/>
              <w:snapToGrid/>
              <w:spacing w:after="0"/>
              <w:jc w:val="center"/>
              <w:rPr>
                <w:rFonts w:ascii="Times New Roman" w:eastAsia="宋体" w:hAnsi="Times New Roman" w:cs="Times New Roman"/>
                <w:sz w:val="18"/>
                <w:szCs w:val="18"/>
              </w:rPr>
            </w:pPr>
            <w:proofErr w:type="spellStart"/>
            <w:r w:rsidRPr="00AA4528">
              <w:rPr>
                <w:rFonts w:ascii="Times New Roman" w:eastAsia="宋体" w:hAnsi="Times New Roman" w:cs="Times New Roman"/>
                <w:i/>
                <w:sz w:val="18"/>
                <w:szCs w:val="18"/>
              </w:rPr>
              <w:t>Cirsium</w:t>
            </w:r>
            <w:proofErr w:type="spellEnd"/>
            <w:r w:rsidRPr="00AA4528">
              <w:rPr>
                <w:rFonts w:ascii="Times New Roman" w:eastAsia="宋体" w:hAnsi="Times New Roman" w:cs="Times New Roman" w:hint="eastAsia"/>
                <w:i/>
                <w:sz w:val="18"/>
                <w:szCs w:val="18"/>
              </w:rPr>
              <w:t xml:space="preserve"> </w:t>
            </w:r>
            <w:proofErr w:type="spellStart"/>
            <w:r w:rsidR="00FF5605" w:rsidRPr="00AA4528">
              <w:rPr>
                <w:rFonts w:ascii="Times New Roman" w:eastAsia="宋体" w:hAnsi="Times New Roman" w:cs="Times New Roman"/>
                <w:i/>
                <w:sz w:val="18"/>
                <w:szCs w:val="18"/>
              </w:rPr>
              <w:t>setosum</w:t>
            </w:r>
            <w:proofErr w:type="spellEnd"/>
            <w:r w:rsidRPr="00AA4528">
              <w:rPr>
                <w:rFonts w:ascii="Times New Roman" w:eastAsia="宋体" w:hAnsi="Times New Roman" w:cs="Times New Roman" w:hint="eastAsia"/>
                <w:sz w:val="18"/>
                <w:szCs w:val="18"/>
              </w:rPr>
              <w:t xml:space="preserve"> </w:t>
            </w:r>
            <w:r w:rsidR="00FF5605" w:rsidRPr="00AA4528">
              <w:rPr>
                <w:rFonts w:ascii="Times New Roman" w:eastAsia="宋体" w:hAnsi="Times New Roman" w:cs="Times New Roman"/>
                <w:sz w:val="18"/>
                <w:szCs w:val="18"/>
              </w:rPr>
              <w:t>(</w:t>
            </w:r>
            <w:proofErr w:type="spellStart"/>
            <w:r w:rsidR="00FF5605" w:rsidRPr="00AA4528">
              <w:rPr>
                <w:rFonts w:ascii="Times New Roman" w:eastAsia="宋体" w:hAnsi="Times New Roman" w:cs="Times New Roman"/>
                <w:sz w:val="18"/>
                <w:szCs w:val="18"/>
              </w:rPr>
              <w:t>Willd</w:t>
            </w:r>
            <w:proofErr w:type="spellEnd"/>
            <w:r w:rsidR="00FF5605" w:rsidRPr="00AA4528">
              <w:rPr>
                <w:rFonts w:ascii="Times New Roman" w:eastAsia="宋体" w:hAnsi="Times New Roman" w:cs="Times New Roman"/>
                <w:sz w:val="18"/>
                <w:szCs w:val="18"/>
              </w:rPr>
              <w:t>.) MB.</w:t>
            </w:r>
          </w:p>
        </w:tc>
        <w:tc>
          <w:tcPr>
            <w:tcW w:w="1417"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偶见种</w:t>
            </w:r>
          </w:p>
        </w:tc>
        <w:tc>
          <w:tcPr>
            <w:tcW w:w="901"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草本</w:t>
            </w:r>
          </w:p>
        </w:tc>
      </w:tr>
      <w:tr w:rsidR="00FF5605" w:rsidRPr="00AA4528" w:rsidTr="00C20F81">
        <w:trPr>
          <w:trHeight w:val="170"/>
        </w:trPr>
        <w:tc>
          <w:tcPr>
            <w:tcW w:w="1526" w:type="dxa"/>
            <w:vMerge/>
            <w:tcBorders>
              <w:top w:val="nil"/>
              <w:left w:val="nil"/>
              <w:bottom w:val="nil"/>
              <w:right w:val="nil"/>
            </w:tcBorders>
            <w:shd w:val="clear" w:color="auto" w:fill="auto"/>
          </w:tcPr>
          <w:p w:rsidR="00FF5605" w:rsidRPr="00AA4528" w:rsidRDefault="00FF5605" w:rsidP="00435695">
            <w:pPr>
              <w:jc w:val="center"/>
              <w:rPr>
                <w:rFonts w:ascii="Times New Roman" w:eastAsia="宋体" w:hAnsi="Times New Roman" w:cs="Times New Roman"/>
                <w:sz w:val="18"/>
                <w:szCs w:val="18"/>
              </w:rPr>
            </w:pPr>
          </w:p>
        </w:tc>
        <w:tc>
          <w:tcPr>
            <w:tcW w:w="1276"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阿尔泰紫菀</w:t>
            </w:r>
          </w:p>
        </w:tc>
        <w:tc>
          <w:tcPr>
            <w:tcW w:w="3408" w:type="dxa"/>
            <w:tcBorders>
              <w:top w:val="nil"/>
              <w:left w:val="nil"/>
              <w:bottom w:val="nil"/>
              <w:right w:val="nil"/>
            </w:tcBorders>
            <w:shd w:val="clear" w:color="auto" w:fill="auto"/>
          </w:tcPr>
          <w:p w:rsidR="00FF5605" w:rsidRPr="00AA4528" w:rsidRDefault="0043569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i/>
                <w:sz w:val="18"/>
                <w:szCs w:val="18"/>
              </w:rPr>
              <w:t>Aster</w:t>
            </w:r>
            <w:r w:rsidRPr="00AA4528">
              <w:rPr>
                <w:rFonts w:ascii="Times New Roman" w:eastAsia="宋体" w:hAnsi="Times New Roman" w:cs="Times New Roman" w:hint="eastAsia"/>
                <w:i/>
                <w:sz w:val="18"/>
                <w:szCs w:val="18"/>
              </w:rPr>
              <w:t xml:space="preserve"> </w:t>
            </w:r>
            <w:proofErr w:type="spellStart"/>
            <w:r w:rsidR="00FF5605" w:rsidRPr="00AA4528">
              <w:rPr>
                <w:rFonts w:ascii="Times New Roman" w:eastAsia="宋体" w:hAnsi="Times New Roman" w:cs="Times New Roman"/>
                <w:i/>
                <w:sz w:val="18"/>
                <w:szCs w:val="18"/>
              </w:rPr>
              <w:t>tataricus</w:t>
            </w:r>
            <w:proofErr w:type="spellEnd"/>
            <w:r w:rsidRPr="00AA4528">
              <w:rPr>
                <w:rFonts w:ascii="Times New Roman" w:eastAsia="宋体" w:hAnsi="Times New Roman" w:cs="Times New Roman" w:hint="eastAsia"/>
                <w:i/>
                <w:sz w:val="18"/>
                <w:szCs w:val="18"/>
              </w:rPr>
              <w:t xml:space="preserve"> </w:t>
            </w:r>
            <w:r w:rsidR="00FF5605" w:rsidRPr="00AA4528">
              <w:rPr>
                <w:rFonts w:ascii="Times New Roman" w:eastAsia="宋体" w:hAnsi="Times New Roman" w:cs="Times New Roman"/>
                <w:sz w:val="18"/>
                <w:szCs w:val="18"/>
              </w:rPr>
              <w:t>L. f.</w:t>
            </w:r>
          </w:p>
        </w:tc>
        <w:tc>
          <w:tcPr>
            <w:tcW w:w="1417"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伴生种</w:t>
            </w:r>
          </w:p>
        </w:tc>
        <w:tc>
          <w:tcPr>
            <w:tcW w:w="901"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草本</w:t>
            </w:r>
          </w:p>
        </w:tc>
      </w:tr>
      <w:tr w:rsidR="00FF5605" w:rsidRPr="00AA4528" w:rsidTr="00C20F81">
        <w:trPr>
          <w:trHeight w:val="170"/>
        </w:trPr>
        <w:tc>
          <w:tcPr>
            <w:tcW w:w="1526" w:type="dxa"/>
            <w:vMerge/>
            <w:tcBorders>
              <w:top w:val="nil"/>
              <w:left w:val="nil"/>
              <w:bottom w:val="nil"/>
              <w:right w:val="nil"/>
            </w:tcBorders>
            <w:shd w:val="clear" w:color="auto" w:fill="auto"/>
          </w:tcPr>
          <w:p w:rsidR="00FF5605" w:rsidRPr="00AA4528" w:rsidRDefault="00FF5605" w:rsidP="00435695">
            <w:pPr>
              <w:jc w:val="center"/>
              <w:rPr>
                <w:rFonts w:ascii="Times New Roman" w:eastAsia="宋体" w:hAnsi="Times New Roman" w:cs="Times New Roman"/>
                <w:sz w:val="18"/>
                <w:szCs w:val="18"/>
              </w:rPr>
            </w:pPr>
          </w:p>
        </w:tc>
        <w:tc>
          <w:tcPr>
            <w:tcW w:w="1276"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抱茎小苦荬</w:t>
            </w:r>
          </w:p>
        </w:tc>
        <w:tc>
          <w:tcPr>
            <w:tcW w:w="3408" w:type="dxa"/>
            <w:tcBorders>
              <w:top w:val="nil"/>
              <w:left w:val="nil"/>
              <w:bottom w:val="nil"/>
              <w:right w:val="nil"/>
            </w:tcBorders>
            <w:shd w:val="clear" w:color="auto" w:fill="auto"/>
          </w:tcPr>
          <w:p w:rsidR="00FF5605" w:rsidRPr="00AA4528" w:rsidRDefault="00435695" w:rsidP="00435695">
            <w:pPr>
              <w:adjustRightInd/>
              <w:snapToGrid/>
              <w:spacing w:after="0"/>
              <w:jc w:val="center"/>
              <w:rPr>
                <w:rFonts w:ascii="Times New Roman" w:eastAsia="宋体" w:hAnsi="Times New Roman" w:cs="Times New Roman"/>
                <w:sz w:val="18"/>
                <w:szCs w:val="18"/>
              </w:rPr>
            </w:pPr>
            <w:proofErr w:type="spellStart"/>
            <w:r w:rsidRPr="00AA4528">
              <w:rPr>
                <w:rFonts w:ascii="Times New Roman" w:eastAsia="宋体" w:hAnsi="Times New Roman" w:cs="Times New Roman"/>
                <w:i/>
                <w:sz w:val="18"/>
                <w:szCs w:val="18"/>
              </w:rPr>
              <w:t>Ixeridium</w:t>
            </w:r>
            <w:proofErr w:type="spellEnd"/>
            <w:r w:rsidRPr="00AA4528">
              <w:rPr>
                <w:rFonts w:ascii="Times New Roman" w:eastAsia="宋体" w:hAnsi="Times New Roman" w:cs="Times New Roman" w:hint="eastAsia"/>
                <w:i/>
                <w:sz w:val="18"/>
                <w:szCs w:val="18"/>
              </w:rPr>
              <w:t xml:space="preserve"> </w:t>
            </w:r>
            <w:proofErr w:type="spellStart"/>
            <w:r w:rsidR="00FF5605" w:rsidRPr="00AA4528">
              <w:rPr>
                <w:rFonts w:ascii="Times New Roman" w:eastAsia="宋体" w:hAnsi="Times New Roman" w:cs="Times New Roman"/>
                <w:i/>
                <w:sz w:val="18"/>
                <w:szCs w:val="18"/>
              </w:rPr>
              <w:t>sonchifolium</w:t>
            </w:r>
            <w:proofErr w:type="spellEnd"/>
            <w:r w:rsidRPr="00AA4528">
              <w:rPr>
                <w:rFonts w:ascii="Times New Roman" w:eastAsia="宋体" w:hAnsi="Times New Roman" w:cs="Times New Roman" w:hint="eastAsia"/>
                <w:i/>
                <w:sz w:val="18"/>
                <w:szCs w:val="18"/>
              </w:rPr>
              <w:t xml:space="preserve"> </w:t>
            </w:r>
            <w:r w:rsidR="00FF5605" w:rsidRPr="00AA4528">
              <w:rPr>
                <w:rFonts w:ascii="Times New Roman" w:eastAsia="宋体" w:hAnsi="Times New Roman" w:cs="Times New Roman"/>
                <w:sz w:val="18"/>
                <w:szCs w:val="18"/>
              </w:rPr>
              <w:t>(Maxim.) Shih</w:t>
            </w:r>
          </w:p>
        </w:tc>
        <w:tc>
          <w:tcPr>
            <w:tcW w:w="1417"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伴生种</w:t>
            </w:r>
          </w:p>
        </w:tc>
        <w:tc>
          <w:tcPr>
            <w:tcW w:w="901"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草本</w:t>
            </w:r>
          </w:p>
        </w:tc>
      </w:tr>
      <w:tr w:rsidR="00FF5605" w:rsidRPr="00AA4528" w:rsidTr="00C20F81">
        <w:trPr>
          <w:trHeight w:val="170"/>
        </w:trPr>
        <w:tc>
          <w:tcPr>
            <w:tcW w:w="1526" w:type="dxa"/>
            <w:vMerge/>
            <w:tcBorders>
              <w:top w:val="nil"/>
              <w:left w:val="nil"/>
              <w:bottom w:val="nil"/>
              <w:right w:val="nil"/>
            </w:tcBorders>
            <w:shd w:val="clear" w:color="auto" w:fill="auto"/>
          </w:tcPr>
          <w:p w:rsidR="00FF5605" w:rsidRPr="00AA4528" w:rsidRDefault="00FF5605" w:rsidP="00435695">
            <w:pPr>
              <w:jc w:val="center"/>
              <w:rPr>
                <w:rFonts w:ascii="Times New Roman" w:eastAsia="宋体" w:hAnsi="Times New Roman" w:cs="Times New Roman"/>
                <w:sz w:val="18"/>
                <w:szCs w:val="18"/>
              </w:rPr>
            </w:pPr>
          </w:p>
        </w:tc>
        <w:tc>
          <w:tcPr>
            <w:tcW w:w="1276"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艾</w:t>
            </w:r>
          </w:p>
        </w:tc>
        <w:tc>
          <w:tcPr>
            <w:tcW w:w="3408"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i/>
                <w:sz w:val="18"/>
                <w:szCs w:val="18"/>
              </w:rPr>
              <w:t xml:space="preserve">Artemisia </w:t>
            </w:r>
            <w:proofErr w:type="spellStart"/>
            <w:r w:rsidRPr="00AA4528">
              <w:rPr>
                <w:rFonts w:ascii="Times New Roman" w:eastAsia="宋体" w:hAnsi="Times New Roman" w:cs="Times New Roman"/>
                <w:i/>
                <w:sz w:val="18"/>
                <w:szCs w:val="18"/>
              </w:rPr>
              <w:t>argyi</w:t>
            </w:r>
            <w:proofErr w:type="spellEnd"/>
            <w:r w:rsidRPr="00AA4528">
              <w:rPr>
                <w:rFonts w:ascii="Times New Roman" w:eastAsia="宋体" w:hAnsi="Times New Roman" w:cs="Times New Roman"/>
                <w:i/>
                <w:sz w:val="18"/>
                <w:szCs w:val="18"/>
              </w:rPr>
              <w:t xml:space="preserve"> </w:t>
            </w:r>
            <w:r w:rsidRPr="00AA4528">
              <w:rPr>
                <w:rFonts w:ascii="Times New Roman" w:eastAsia="宋体" w:hAnsi="Times New Roman" w:cs="Times New Roman"/>
                <w:sz w:val="18"/>
                <w:szCs w:val="18"/>
              </w:rPr>
              <w:t>Levl.et Van.</w:t>
            </w:r>
          </w:p>
        </w:tc>
        <w:tc>
          <w:tcPr>
            <w:tcW w:w="1417"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伴生种</w:t>
            </w:r>
          </w:p>
        </w:tc>
        <w:tc>
          <w:tcPr>
            <w:tcW w:w="901"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草本</w:t>
            </w:r>
          </w:p>
        </w:tc>
      </w:tr>
      <w:tr w:rsidR="00FF5605" w:rsidRPr="00AA4528" w:rsidTr="00C20F81">
        <w:trPr>
          <w:trHeight w:val="170"/>
        </w:trPr>
        <w:tc>
          <w:tcPr>
            <w:tcW w:w="1526" w:type="dxa"/>
            <w:vMerge/>
            <w:tcBorders>
              <w:top w:val="nil"/>
              <w:left w:val="nil"/>
              <w:bottom w:val="nil"/>
              <w:right w:val="nil"/>
            </w:tcBorders>
            <w:shd w:val="clear" w:color="auto" w:fill="auto"/>
          </w:tcPr>
          <w:p w:rsidR="00FF5605" w:rsidRPr="00AA4528" w:rsidRDefault="00FF5605" w:rsidP="00435695">
            <w:pPr>
              <w:jc w:val="center"/>
              <w:rPr>
                <w:rFonts w:ascii="Times New Roman" w:eastAsia="宋体" w:hAnsi="Times New Roman" w:cs="Times New Roman"/>
                <w:sz w:val="18"/>
                <w:szCs w:val="18"/>
              </w:rPr>
            </w:pPr>
          </w:p>
        </w:tc>
        <w:tc>
          <w:tcPr>
            <w:tcW w:w="1276"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茵陈蒿</w:t>
            </w:r>
          </w:p>
        </w:tc>
        <w:tc>
          <w:tcPr>
            <w:tcW w:w="3408" w:type="dxa"/>
            <w:tcBorders>
              <w:top w:val="nil"/>
              <w:left w:val="nil"/>
              <w:bottom w:val="nil"/>
              <w:right w:val="nil"/>
            </w:tcBorders>
            <w:shd w:val="clear" w:color="auto" w:fill="auto"/>
          </w:tcPr>
          <w:p w:rsidR="00FF5605" w:rsidRPr="00AA4528" w:rsidRDefault="00435695" w:rsidP="00435695">
            <w:pPr>
              <w:adjustRightInd/>
              <w:snapToGrid/>
              <w:spacing w:after="0"/>
              <w:jc w:val="center"/>
              <w:rPr>
                <w:rFonts w:ascii="Times New Roman" w:eastAsia="宋体" w:hAnsi="Times New Roman" w:cs="Times New Roman"/>
                <w:i/>
                <w:sz w:val="18"/>
                <w:szCs w:val="18"/>
              </w:rPr>
            </w:pPr>
            <w:r w:rsidRPr="00AA4528">
              <w:rPr>
                <w:rFonts w:ascii="Times New Roman" w:eastAsia="宋体" w:hAnsi="Times New Roman" w:cs="Times New Roman"/>
                <w:i/>
                <w:sz w:val="18"/>
                <w:szCs w:val="18"/>
              </w:rPr>
              <w:t>Artemisia</w:t>
            </w:r>
            <w:r w:rsidRPr="00AA4528">
              <w:rPr>
                <w:rFonts w:ascii="Times New Roman" w:eastAsia="宋体" w:hAnsi="Times New Roman" w:cs="Times New Roman" w:hint="eastAsia"/>
                <w:i/>
                <w:sz w:val="18"/>
                <w:szCs w:val="18"/>
              </w:rPr>
              <w:t xml:space="preserve"> </w:t>
            </w:r>
            <w:proofErr w:type="spellStart"/>
            <w:r w:rsidR="00FF5605" w:rsidRPr="00AA4528">
              <w:rPr>
                <w:rFonts w:ascii="Times New Roman" w:eastAsia="宋体" w:hAnsi="Times New Roman" w:cs="Times New Roman"/>
                <w:i/>
                <w:sz w:val="18"/>
                <w:szCs w:val="18"/>
              </w:rPr>
              <w:t>capillaris</w:t>
            </w:r>
            <w:proofErr w:type="spellEnd"/>
          </w:p>
        </w:tc>
        <w:tc>
          <w:tcPr>
            <w:tcW w:w="1417"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亚优势种</w:t>
            </w:r>
          </w:p>
        </w:tc>
        <w:tc>
          <w:tcPr>
            <w:tcW w:w="901"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草本</w:t>
            </w:r>
          </w:p>
        </w:tc>
      </w:tr>
      <w:tr w:rsidR="00FF5605" w:rsidRPr="00AA4528" w:rsidTr="00C20F81">
        <w:trPr>
          <w:trHeight w:val="170"/>
        </w:trPr>
        <w:tc>
          <w:tcPr>
            <w:tcW w:w="1526" w:type="dxa"/>
            <w:vMerge/>
            <w:tcBorders>
              <w:top w:val="nil"/>
              <w:left w:val="nil"/>
              <w:bottom w:val="nil"/>
              <w:right w:val="nil"/>
            </w:tcBorders>
            <w:shd w:val="clear" w:color="auto" w:fill="auto"/>
          </w:tcPr>
          <w:p w:rsidR="00FF5605" w:rsidRPr="00AA4528" w:rsidRDefault="00FF5605" w:rsidP="00435695">
            <w:pPr>
              <w:jc w:val="center"/>
              <w:rPr>
                <w:rFonts w:ascii="Times New Roman" w:eastAsia="宋体" w:hAnsi="Times New Roman" w:cs="Times New Roman"/>
                <w:sz w:val="18"/>
                <w:szCs w:val="18"/>
              </w:rPr>
            </w:pPr>
          </w:p>
        </w:tc>
        <w:tc>
          <w:tcPr>
            <w:tcW w:w="1276"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蒙古蒿</w:t>
            </w:r>
          </w:p>
        </w:tc>
        <w:tc>
          <w:tcPr>
            <w:tcW w:w="3408" w:type="dxa"/>
            <w:tcBorders>
              <w:top w:val="nil"/>
              <w:left w:val="nil"/>
              <w:bottom w:val="nil"/>
              <w:right w:val="nil"/>
            </w:tcBorders>
            <w:shd w:val="clear" w:color="auto" w:fill="auto"/>
          </w:tcPr>
          <w:p w:rsidR="00FF5605" w:rsidRPr="00AA4528" w:rsidRDefault="0043569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i/>
                <w:sz w:val="18"/>
                <w:szCs w:val="18"/>
              </w:rPr>
              <w:t>Artemisia</w:t>
            </w:r>
            <w:r w:rsidRPr="00AA4528">
              <w:rPr>
                <w:rFonts w:ascii="Times New Roman" w:eastAsia="宋体" w:hAnsi="Times New Roman" w:cs="Times New Roman" w:hint="eastAsia"/>
                <w:i/>
                <w:sz w:val="18"/>
                <w:szCs w:val="18"/>
              </w:rPr>
              <w:t xml:space="preserve"> </w:t>
            </w:r>
            <w:proofErr w:type="spellStart"/>
            <w:r w:rsidR="00FF5605" w:rsidRPr="00AA4528">
              <w:rPr>
                <w:rFonts w:ascii="Times New Roman" w:eastAsia="宋体" w:hAnsi="Times New Roman" w:cs="Times New Roman"/>
                <w:i/>
                <w:sz w:val="18"/>
                <w:szCs w:val="18"/>
              </w:rPr>
              <w:t>mongolica</w:t>
            </w:r>
            <w:proofErr w:type="spellEnd"/>
            <w:r w:rsidRPr="00AA4528">
              <w:rPr>
                <w:rFonts w:ascii="Times New Roman" w:eastAsia="宋体" w:hAnsi="Times New Roman" w:cs="Times New Roman" w:hint="eastAsia"/>
                <w:i/>
                <w:sz w:val="18"/>
                <w:szCs w:val="18"/>
              </w:rPr>
              <w:t xml:space="preserve"> </w:t>
            </w:r>
            <w:r w:rsidR="00FF5605" w:rsidRPr="00AA4528">
              <w:rPr>
                <w:rFonts w:ascii="Times New Roman" w:eastAsia="宋体" w:hAnsi="Times New Roman" w:cs="Times New Roman"/>
                <w:sz w:val="18"/>
                <w:szCs w:val="18"/>
              </w:rPr>
              <w:t>(</w:t>
            </w:r>
            <w:proofErr w:type="spellStart"/>
            <w:r w:rsidR="00FF5605" w:rsidRPr="00AA4528">
              <w:rPr>
                <w:rFonts w:ascii="Times New Roman" w:eastAsia="宋体" w:hAnsi="Times New Roman" w:cs="Times New Roman"/>
                <w:sz w:val="18"/>
                <w:szCs w:val="18"/>
              </w:rPr>
              <w:t>Fisch</w:t>
            </w:r>
            <w:proofErr w:type="spellEnd"/>
            <w:r w:rsidR="00FF5605" w:rsidRPr="00AA4528">
              <w:rPr>
                <w:rFonts w:ascii="Times New Roman" w:eastAsia="宋体" w:hAnsi="Times New Roman" w:cs="Times New Roman"/>
                <w:sz w:val="18"/>
                <w:szCs w:val="18"/>
              </w:rPr>
              <w:t xml:space="preserve">. ex Bess.) </w:t>
            </w:r>
            <w:proofErr w:type="spellStart"/>
            <w:r w:rsidR="00FF5605" w:rsidRPr="00AA4528">
              <w:rPr>
                <w:rFonts w:ascii="Times New Roman" w:eastAsia="宋体" w:hAnsi="Times New Roman" w:cs="Times New Roman"/>
                <w:sz w:val="18"/>
                <w:szCs w:val="18"/>
              </w:rPr>
              <w:lastRenderedPageBreak/>
              <w:t>Nakai</w:t>
            </w:r>
            <w:proofErr w:type="spellEnd"/>
          </w:p>
        </w:tc>
        <w:tc>
          <w:tcPr>
            <w:tcW w:w="1417"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lastRenderedPageBreak/>
              <w:t>优势种</w:t>
            </w:r>
          </w:p>
        </w:tc>
        <w:tc>
          <w:tcPr>
            <w:tcW w:w="901"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草本</w:t>
            </w:r>
          </w:p>
        </w:tc>
      </w:tr>
      <w:tr w:rsidR="00FF5605" w:rsidRPr="00AA4528" w:rsidTr="00C20F81">
        <w:trPr>
          <w:trHeight w:val="170"/>
        </w:trPr>
        <w:tc>
          <w:tcPr>
            <w:tcW w:w="1526" w:type="dxa"/>
            <w:vMerge/>
            <w:tcBorders>
              <w:top w:val="nil"/>
              <w:left w:val="nil"/>
              <w:bottom w:val="nil"/>
              <w:right w:val="nil"/>
            </w:tcBorders>
            <w:shd w:val="clear" w:color="auto" w:fill="auto"/>
          </w:tcPr>
          <w:p w:rsidR="00FF5605" w:rsidRPr="00AA4528" w:rsidRDefault="00FF5605" w:rsidP="00435695">
            <w:pPr>
              <w:jc w:val="center"/>
              <w:rPr>
                <w:rFonts w:ascii="Times New Roman" w:eastAsia="宋体" w:hAnsi="Times New Roman" w:cs="Times New Roman"/>
                <w:sz w:val="18"/>
                <w:szCs w:val="18"/>
              </w:rPr>
            </w:pPr>
          </w:p>
        </w:tc>
        <w:tc>
          <w:tcPr>
            <w:tcW w:w="1276"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蒙古鸦葱</w:t>
            </w:r>
          </w:p>
        </w:tc>
        <w:tc>
          <w:tcPr>
            <w:tcW w:w="3408" w:type="dxa"/>
            <w:tcBorders>
              <w:top w:val="nil"/>
              <w:left w:val="nil"/>
              <w:bottom w:val="nil"/>
              <w:right w:val="nil"/>
            </w:tcBorders>
            <w:shd w:val="clear" w:color="auto" w:fill="auto"/>
          </w:tcPr>
          <w:p w:rsidR="00FF5605" w:rsidRPr="00AA4528" w:rsidRDefault="00435695" w:rsidP="00435695">
            <w:pPr>
              <w:adjustRightInd/>
              <w:snapToGrid/>
              <w:spacing w:after="0"/>
              <w:jc w:val="center"/>
              <w:rPr>
                <w:rFonts w:ascii="Times New Roman" w:eastAsia="宋体" w:hAnsi="Times New Roman" w:cs="Times New Roman"/>
                <w:sz w:val="18"/>
                <w:szCs w:val="18"/>
              </w:rPr>
            </w:pPr>
            <w:proofErr w:type="spellStart"/>
            <w:r w:rsidRPr="00AA4528">
              <w:rPr>
                <w:rFonts w:ascii="Times New Roman" w:eastAsia="宋体" w:hAnsi="Times New Roman" w:cs="Times New Roman"/>
                <w:i/>
                <w:sz w:val="18"/>
                <w:szCs w:val="18"/>
              </w:rPr>
              <w:t>Scorzonera</w:t>
            </w:r>
            <w:proofErr w:type="spellEnd"/>
            <w:r w:rsidRPr="00AA4528">
              <w:rPr>
                <w:rFonts w:ascii="Times New Roman" w:eastAsia="宋体" w:hAnsi="Times New Roman" w:cs="Times New Roman" w:hint="eastAsia"/>
                <w:i/>
                <w:sz w:val="18"/>
                <w:szCs w:val="18"/>
              </w:rPr>
              <w:t xml:space="preserve"> </w:t>
            </w:r>
            <w:proofErr w:type="spellStart"/>
            <w:r w:rsidR="00FF5605" w:rsidRPr="00AA4528">
              <w:rPr>
                <w:rFonts w:ascii="Times New Roman" w:eastAsia="宋体" w:hAnsi="Times New Roman" w:cs="Times New Roman"/>
                <w:i/>
                <w:sz w:val="18"/>
                <w:szCs w:val="18"/>
              </w:rPr>
              <w:t>mongolica</w:t>
            </w:r>
            <w:proofErr w:type="spellEnd"/>
            <w:r w:rsidRPr="00AA4528">
              <w:rPr>
                <w:rFonts w:ascii="Times New Roman" w:eastAsia="宋体" w:hAnsi="Times New Roman" w:cs="Times New Roman" w:hint="eastAsia"/>
                <w:sz w:val="18"/>
                <w:szCs w:val="18"/>
              </w:rPr>
              <w:t xml:space="preserve"> </w:t>
            </w:r>
            <w:r w:rsidR="00FF5605" w:rsidRPr="00AA4528">
              <w:rPr>
                <w:rFonts w:ascii="Times New Roman" w:eastAsia="宋体" w:hAnsi="Times New Roman" w:cs="Times New Roman"/>
                <w:sz w:val="18"/>
                <w:szCs w:val="18"/>
              </w:rPr>
              <w:t>Maxim.</w:t>
            </w:r>
          </w:p>
        </w:tc>
        <w:tc>
          <w:tcPr>
            <w:tcW w:w="1417"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亚优势种</w:t>
            </w:r>
          </w:p>
        </w:tc>
        <w:tc>
          <w:tcPr>
            <w:tcW w:w="901"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草本</w:t>
            </w:r>
          </w:p>
        </w:tc>
      </w:tr>
      <w:tr w:rsidR="00FF5605" w:rsidRPr="00AA4528" w:rsidTr="00C20F81">
        <w:trPr>
          <w:trHeight w:val="170"/>
        </w:trPr>
        <w:tc>
          <w:tcPr>
            <w:tcW w:w="1526" w:type="dxa"/>
            <w:vMerge/>
            <w:tcBorders>
              <w:top w:val="nil"/>
              <w:left w:val="nil"/>
              <w:bottom w:val="nil"/>
              <w:right w:val="nil"/>
            </w:tcBorders>
            <w:shd w:val="clear" w:color="auto" w:fill="auto"/>
          </w:tcPr>
          <w:p w:rsidR="00FF5605" w:rsidRPr="00AA4528" w:rsidRDefault="00FF5605" w:rsidP="00435695">
            <w:pPr>
              <w:jc w:val="center"/>
              <w:rPr>
                <w:rFonts w:ascii="Times New Roman" w:eastAsia="宋体" w:hAnsi="Times New Roman" w:cs="Times New Roman"/>
                <w:sz w:val="18"/>
                <w:szCs w:val="18"/>
              </w:rPr>
            </w:pPr>
          </w:p>
        </w:tc>
        <w:tc>
          <w:tcPr>
            <w:tcW w:w="1276"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苣荬菜</w:t>
            </w:r>
          </w:p>
        </w:tc>
        <w:tc>
          <w:tcPr>
            <w:tcW w:w="3408" w:type="dxa"/>
            <w:tcBorders>
              <w:top w:val="nil"/>
              <w:left w:val="nil"/>
              <w:bottom w:val="nil"/>
              <w:right w:val="nil"/>
            </w:tcBorders>
            <w:shd w:val="clear" w:color="auto" w:fill="auto"/>
          </w:tcPr>
          <w:p w:rsidR="00FF5605" w:rsidRPr="00AA4528" w:rsidRDefault="00435695" w:rsidP="00435695">
            <w:pPr>
              <w:adjustRightInd/>
              <w:snapToGrid/>
              <w:spacing w:after="0"/>
              <w:jc w:val="center"/>
              <w:rPr>
                <w:rFonts w:ascii="Times New Roman" w:eastAsia="宋体" w:hAnsi="Times New Roman" w:cs="Times New Roman"/>
                <w:sz w:val="18"/>
                <w:szCs w:val="18"/>
              </w:rPr>
            </w:pPr>
            <w:proofErr w:type="spellStart"/>
            <w:r w:rsidRPr="00AA4528">
              <w:rPr>
                <w:rFonts w:ascii="Times New Roman" w:eastAsia="宋体" w:hAnsi="Times New Roman" w:cs="Times New Roman"/>
                <w:i/>
                <w:sz w:val="18"/>
                <w:szCs w:val="18"/>
              </w:rPr>
              <w:t>Sonchus</w:t>
            </w:r>
            <w:proofErr w:type="spellEnd"/>
            <w:r w:rsidRPr="00AA4528">
              <w:rPr>
                <w:rFonts w:ascii="Times New Roman" w:eastAsia="宋体" w:hAnsi="Times New Roman" w:cs="Times New Roman" w:hint="eastAsia"/>
                <w:i/>
                <w:sz w:val="18"/>
                <w:szCs w:val="18"/>
              </w:rPr>
              <w:t xml:space="preserve"> </w:t>
            </w:r>
            <w:proofErr w:type="spellStart"/>
            <w:r w:rsidR="00FF5605" w:rsidRPr="00AA4528">
              <w:rPr>
                <w:rFonts w:ascii="Times New Roman" w:eastAsia="宋体" w:hAnsi="Times New Roman" w:cs="Times New Roman"/>
                <w:i/>
                <w:sz w:val="18"/>
                <w:szCs w:val="18"/>
              </w:rPr>
              <w:t>arvensis</w:t>
            </w:r>
            <w:proofErr w:type="spellEnd"/>
            <w:r w:rsidRPr="00AA4528">
              <w:rPr>
                <w:rFonts w:ascii="Times New Roman" w:eastAsia="宋体" w:hAnsi="Times New Roman" w:cs="Times New Roman" w:hint="eastAsia"/>
                <w:i/>
                <w:sz w:val="18"/>
                <w:szCs w:val="18"/>
              </w:rPr>
              <w:t xml:space="preserve"> </w:t>
            </w:r>
            <w:r w:rsidR="00FF5605" w:rsidRPr="00AA4528">
              <w:rPr>
                <w:rFonts w:ascii="Times New Roman" w:eastAsia="宋体" w:hAnsi="Times New Roman" w:cs="Times New Roman"/>
                <w:sz w:val="18"/>
                <w:szCs w:val="18"/>
              </w:rPr>
              <w:t>L.</w:t>
            </w:r>
          </w:p>
        </w:tc>
        <w:tc>
          <w:tcPr>
            <w:tcW w:w="1417"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伴生种</w:t>
            </w:r>
          </w:p>
        </w:tc>
        <w:tc>
          <w:tcPr>
            <w:tcW w:w="901"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草本</w:t>
            </w:r>
          </w:p>
        </w:tc>
      </w:tr>
      <w:tr w:rsidR="00FF5605" w:rsidRPr="00AA4528" w:rsidTr="00C20F81">
        <w:trPr>
          <w:trHeight w:val="170"/>
        </w:trPr>
        <w:tc>
          <w:tcPr>
            <w:tcW w:w="1526" w:type="dxa"/>
            <w:vMerge/>
            <w:tcBorders>
              <w:top w:val="nil"/>
              <w:left w:val="nil"/>
              <w:bottom w:val="nil"/>
              <w:right w:val="nil"/>
            </w:tcBorders>
            <w:shd w:val="clear" w:color="auto" w:fill="auto"/>
          </w:tcPr>
          <w:p w:rsidR="00FF5605" w:rsidRPr="00AA4528" w:rsidRDefault="00FF5605" w:rsidP="00435695">
            <w:pPr>
              <w:jc w:val="center"/>
              <w:rPr>
                <w:rFonts w:ascii="Times New Roman" w:eastAsia="宋体" w:hAnsi="Times New Roman" w:cs="Times New Roman"/>
                <w:sz w:val="18"/>
                <w:szCs w:val="18"/>
              </w:rPr>
            </w:pPr>
          </w:p>
        </w:tc>
        <w:tc>
          <w:tcPr>
            <w:tcW w:w="1276"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苍耳</w:t>
            </w:r>
            <w:r w:rsidRPr="00AA4528">
              <w:rPr>
                <w:rFonts w:ascii="Times New Roman" w:eastAsiaTheme="majorEastAsia" w:hAnsi="Times New Roman" w:cs="Times New Roman"/>
                <w:sz w:val="24"/>
                <w:szCs w:val="24"/>
              </w:rPr>
              <w:t>*</w:t>
            </w:r>
          </w:p>
        </w:tc>
        <w:tc>
          <w:tcPr>
            <w:tcW w:w="3408" w:type="dxa"/>
            <w:tcBorders>
              <w:top w:val="nil"/>
              <w:left w:val="nil"/>
              <w:bottom w:val="nil"/>
              <w:right w:val="nil"/>
            </w:tcBorders>
            <w:shd w:val="clear" w:color="auto" w:fill="auto"/>
          </w:tcPr>
          <w:p w:rsidR="00FF5605" w:rsidRPr="00AA4528" w:rsidRDefault="00435695" w:rsidP="00435695">
            <w:pPr>
              <w:adjustRightInd/>
              <w:snapToGrid/>
              <w:spacing w:after="0"/>
              <w:jc w:val="center"/>
              <w:rPr>
                <w:rFonts w:ascii="Times New Roman" w:eastAsia="宋体" w:hAnsi="Times New Roman" w:cs="Times New Roman"/>
                <w:i/>
                <w:sz w:val="18"/>
                <w:szCs w:val="18"/>
              </w:rPr>
            </w:pPr>
            <w:r w:rsidRPr="00AA4528">
              <w:rPr>
                <w:rFonts w:ascii="Times New Roman" w:eastAsia="宋体" w:hAnsi="Times New Roman" w:cs="Times New Roman"/>
                <w:i/>
                <w:sz w:val="18"/>
                <w:szCs w:val="18"/>
              </w:rPr>
              <w:t>Xanthium</w:t>
            </w:r>
            <w:r w:rsidRPr="00AA4528">
              <w:rPr>
                <w:rFonts w:ascii="Times New Roman" w:eastAsia="宋体" w:hAnsi="Times New Roman" w:cs="Times New Roman" w:hint="eastAsia"/>
                <w:i/>
                <w:sz w:val="18"/>
                <w:szCs w:val="18"/>
              </w:rPr>
              <w:t xml:space="preserve"> </w:t>
            </w:r>
            <w:proofErr w:type="spellStart"/>
            <w:r w:rsidR="00FF5605" w:rsidRPr="00AA4528">
              <w:rPr>
                <w:rFonts w:ascii="Times New Roman" w:eastAsia="宋体" w:hAnsi="Times New Roman" w:cs="Times New Roman"/>
                <w:i/>
                <w:sz w:val="18"/>
                <w:szCs w:val="18"/>
              </w:rPr>
              <w:t>sibiricum</w:t>
            </w:r>
            <w:proofErr w:type="spellEnd"/>
            <w:r w:rsidRPr="00AA4528">
              <w:rPr>
                <w:rFonts w:ascii="Times New Roman" w:eastAsia="宋体" w:hAnsi="Times New Roman" w:cs="Times New Roman" w:hint="eastAsia"/>
                <w:i/>
                <w:sz w:val="18"/>
                <w:szCs w:val="18"/>
              </w:rPr>
              <w:t xml:space="preserve"> </w:t>
            </w:r>
            <w:proofErr w:type="spellStart"/>
            <w:r w:rsidR="00FF5605" w:rsidRPr="00AA4528">
              <w:rPr>
                <w:rFonts w:ascii="Times New Roman" w:eastAsia="宋体" w:hAnsi="Times New Roman" w:cs="Times New Roman"/>
                <w:sz w:val="18"/>
                <w:szCs w:val="18"/>
              </w:rPr>
              <w:t>Patrin</w:t>
            </w:r>
            <w:proofErr w:type="spellEnd"/>
            <w:r w:rsidR="00FF5605" w:rsidRPr="00AA4528">
              <w:rPr>
                <w:rFonts w:ascii="Times New Roman" w:eastAsia="宋体" w:hAnsi="Times New Roman" w:cs="Times New Roman"/>
                <w:sz w:val="18"/>
                <w:szCs w:val="18"/>
              </w:rPr>
              <w:t xml:space="preserve"> ex </w:t>
            </w:r>
            <w:proofErr w:type="spellStart"/>
            <w:r w:rsidR="00FF5605" w:rsidRPr="00AA4528">
              <w:rPr>
                <w:rFonts w:ascii="Times New Roman" w:eastAsia="宋体" w:hAnsi="Times New Roman" w:cs="Times New Roman"/>
                <w:sz w:val="18"/>
                <w:szCs w:val="18"/>
              </w:rPr>
              <w:t>Widder</w:t>
            </w:r>
            <w:proofErr w:type="spellEnd"/>
          </w:p>
        </w:tc>
        <w:tc>
          <w:tcPr>
            <w:tcW w:w="1417"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伴生种</w:t>
            </w:r>
          </w:p>
        </w:tc>
        <w:tc>
          <w:tcPr>
            <w:tcW w:w="901"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草本</w:t>
            </w:r>
          </w:p>
        </w:tc>
      </w:tr>
      <w:tr w:rsidR="00FF5605" w:rsidRPr="00AA4528" w:rsidTr="00C20F81">
        <w:trPr>
          <w:trHeight w:val="170"/>
        </w:trPr>
        <w:tc>
          <w:tcPr>
            <w:tcW w:w="1526" w:type="dxa"/>
            <w:vMerge/>
            <w:tcBorders>
              <w:top w:val="nil"/>
              <w:left w:val="nil"/>
              <w:bottom w:val="nil"/>
              <w:right w:val="nil"/>
            </w:tcBorders>
            <w:shd w:val="clear" w:color="auto" w:fill="auto"/>
          </w:tcPr>
          <w:p w:rsidR="00FF5605" w:rsidRPr="00AA4528" w:rsidRDefault="00FF5605" w:rsidP="00435695">
            <w:pPr>
              <w:jc w:val="center"/>
              <w:rPr>
                <w:rFonts w:ascii="Times New Roman" w:eastAsia="宋体" w:hAnsi="Times New Roman" w:cs="Times New Roman"/>
                <w:sz w:val="18"/>
                <w:szCs w:val="18"/>
              </w:rPr>
            </w:pPr>
          </w:p>
        </w:tc>
        <w:tc>
          <w:tcPr>
            <w:tcW w:w="1276"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菊芋</w:t>
            </w:r>
            <w:r w:rsidRPr="00AA4528">
              <w:rPr>
                <w:rFonts w:ascii="Times New Roman" w:eastAsiaTheme="majorEastAsia" w:hAnsi="Times New Roman" w:cs="Times New Roman"/>
                <w:sz w:val="24"/>
                <w:szCs w:val="24"/>
              </w:rPr>
              <w:t>*</w:t>
            </w:r>
          </w:p>
        </w:tc>
        <w:tc>
          <w:tcPr>
            <w:tcW w:w="3408" w:type="dxa"/>
            <w:tcBorders>
              <w:top w:val="nil"/>
              <w:left w:val="nil"/>
              <w:bottom w:val="nil"/>
              <w:right w:val="nil"/>
            </w:tcBorders>
            <w:shd w:val="clear" w:color="auto" w:fill="auto"/>
          </w:tcPr>
          <w:p w:rsidR="00FF5605" w:rsidRPr="00AA4528" w:rsidRDefault="0043569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i/>
                <w:sz w:val="18"/>
                <w:szCs w:val="18"/>
              </w:rPr>
              <w:t>Helianthus</w:t>
            </w:r>
            <w:r w:rsidRPr="00AA4528">
              <w:rPr>
                <w:rFonts w:ascii="Times New Roman" w:eastAsia="宋体" w:hAnsi="Times New Roman" w:cs="Times New Roman" w:hint="eastAsia"/>
                <w:i/>
                <w:sz w:val="18"/>
                <w:szCs w:val="18"/>
              </w:rPr>
              <w:t xml:space="preserve"> </w:t>
            </w:r>
            <w:proofErr w:type="spellStart"/>
            <w:r w:rsidR="00FF5605" w:rsidRPr="00AA4528">
              <w:rPr>
                <w:rFonts w:ascii="Times New Roman" w:eastAsia="宋体" w:hAnsi="Times New Roman" w:cs="Times New Roman"/>
                <w:i/>
                <w:sz w:val="18"/>
                <w:szCs w:val="18"/>
              </w:rPr>
              <w:t>tuberosus</w:t>
            </w:r>
            <w:proofErr w:type="spellEnd"/>
            <w:r w:rsidRPr="00AA4528">
              <w:rPr>
                <w:rFonts w:ascii="Times New Roman" w:eastAsia="宋体" w:hAnsi="Times New Roman" w:cs="Times New Roman" w:hint="eastAsia"/>
                <w:sz w:val="18"/>
                <w:szCs w:val="18"/>
              </w:rPr>
              <w:t xml:space="preserve"> </w:t>
            </w:r>
            <w:r w:rsidR="00FF5605" w:rsidRPr="00AA4528">
              <w:rPr>
                <w:rFonts w:ascii="Times New Roman" w:eastAsia="宋体" w:hAnsi="Times New Roman" w:cs="Times New Roman"/>
                <w:sz w:val="18"/>
                <w:szCs w:val="18"/>
              </w:rPr>
              <w:t>L.</w:t>
            </w:r>
          </w:p>
        </w:tc>
        <w:tc>
          <w:tcPr>
            <w:tcW w:w="1417"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伴生种</w:t>
            </w:r>
          </w:p>
        </w:tc>
        <w:tc>
          <w:tcPr>
            <w:tcW w:w="901"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草本</w:t>
            </w:r>
          </w:p>
        </w:tc>
      </w:tr>
      <w:tr w:rsidR="00FF5605" w:rsidRPr="00AA4528" w:rsidTr="00C20F81">
        <w:trPr>
          <w:trHeight w:val="170"/>
        </w:trPr>
        <w:tc>
          <w:tcPr>
            <w:tcW w:w="1526" w:type="dxa"/>
            <w:vMerge/>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p>
        </w:tc>
        <w:tc>
          <w:tcPr>
            <w:tcW w:w="1276"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苦苣菜</w:t>
            </w:r>
            <w:r w:rsidRPr="00AA4528">
              <w:rPr>
                <w:rFonts w:ascii="Times New Roman" w:eastAsiaTheme="majorEastAsia" w:hAnsi="Times New Roman" w:cs="Times New Roman"/>
                <w:sz w:val="24"/>
                <w:szCs w:val="24"/>
              </w:rPr>
              <w:t>*</w:t>
            </w:r>
          </w:p>
        </w:tc>
        <w:tc>
          <w:tcPr>
            <w:tcW w:w="3408"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proofErr w:type="spellStart"/>
            <w:r w:rsidRPr="00AA4528">
              <w:rPr>
                <w:rFonts w:ascii="Times New Roman" w:eastAsia="宋体" w:hAnsi="Times New Roman" w:cs="Times New Roman"/>
                <w:i/>
                <w:sz w:val="18"/>
                <w:szCs w:val="18"/>
              </w:rPr>
              <w:t>Sonchus</w:t>
            </w:r>
            <w:proofErr w:type="spellEnd"/>
            <w:r w:rsidRPr="00AA4528">
              <w:rPr>
                <w:rFonts w:ascii="Times New Roman" w:eastAsia="宋体" w:hAnsi="Times New Roman" w:cs="Times New Roman"/>
                <w:i/>
                <w:sz w:val="18"/>
                <w:szCs w:val="18"/>
              </w:rPr>
              <w:t xml:space="preserve"> </w:t>
            </w:r>
            <w:proofErr w:type="spellStart"/>
            <w:r w:rsidRPr="00AA4528">
              <w:rPr>
                <w:rFonts w:ascii="Times New Roman" w:eastAsia="宋体" w:hAnsi="Times New Roman" w:cs="Times New Roman"/>
                <w:i/>
                <w:sz w:val="18"/>
                <w:szCs w:val="18"/>
              </w:rPr>
              <w:t>oleraceus</w:t>
            </w:r>
            <w:proofErr w:type="spellEnd"/>
            <w:r w:rsidRPr="00AA4528">
              <w:rPr>
                <w:rFonts w:ascii="Times New Roman" w:eastAsia="宋体" w:hAnsi="Times New Roman" w:cs="Times New Roman"/>
                <w:sz w:val="18"/>
                <w:szCs w:val="18"/>
              </w:rPr>
              <w:t xml:space="preserve"> L.</w:t>
            </w:r>
          </w:p>
        </w:tc>
        <w:tc>
          <w:tcPr>
            <w:tcW w:w="1417"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伴生种</w:t>
            </w:r>
          </w:p>
        </w:tc>
        <w:tc>
          <w:tcPr>
            <w:tcW w:w="901"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草本</w:t>
            </w:r>
          </w:p>
        </w:tc>
      </w:tr>
      <w:tr w:rsidR="00FF5605" w:rsidRPr="00AA4528" w:rsidTr="00C20F81">
        <w:trPr>
          <w:trHeight w:val="170"/>
        </w:trPr>
        <w:tc>
          <w:tcPr>
            <w:tcW w:w="1526" w:type="dxa"/>
            <w:vMerge w:val="restart"/>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百合科</w:t>
            </w:r>
            <w:proofErr w:type="spellStart"/>
            <w:r w:rsidRPr="00AA4528">
              <w:rPr>
                <w:rFonts w:ascii="Times New Roman" w:eastAsia="宋体" w:hAnsi="Times New Roman" w:cs="Times New Roman"/>
                <w:sz w:val="18"/>
                <w:szCs w:val="18"/>
              </w:rPr>
              <w:t>Liliaceae</w:t>
            </w:r>
            <w:proofErr w:type="spellEnd"/>
          </w:p>
        </w:tc>
        <w:tc>
          <w:tcPr>
            <w:tcW w:w="1276"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韭葱</w:t>
            </w:r>
          </w:p>
        </w:tc>
        <w:tc>
          <w:tcPr>
            <w:tcW w:w="3408" w:type="dxa"/>
            <w:tcBorders>
              <w:top w:val="nil"/>
              <w:left w:val="nil"/>
              <w:bottom w:val="nil"/>
              <w:right w:val="nil"/>
            </w:tcBorders>
            <w:shd w:val="clear" w:color="auto" w:fill="auto"/>
          </w:tcPr>
          <w:p w:rsidR="00FF5605" w:rsidRPr="00AA4528" w:rsidRDefault="00435695" w:rsidP="00435695">
            <w:pPr>
              <w:adjustRightInd/>
              <w:snapToGrid/>
              <w:spacing w:after="0"/>
              <w:jc w:val="center"/>
              <w:rPr>
                <w:rFonts w:ascii="Times New Roman" w:eastAsia="宋体" w:hAnsi="Times New Roman" w:cs="Times New Roman"/>
                <w:sz w:val="18"/>
                <w:szCs w:val="18"/>
              </w:rPr>
            </w:pPr>
            <w:proofErr w:type="spellStart"/>
            <w:r w:rsidRPr="00AA4528">
              <w:rPr>
                <w:rFonts w:ascii="Times New Roman" w:eastAsia="宋体" w:hAnsi="Times New Roman" w:cs="Times New Roman"/>
                <w:i/>
                <w:sz w:val="18"/>
                <w:szCs w:val="18"/>
              </w:rPr>
              <w:t>Allium</w:t>
            </w:r>
            <w:proofErr w:type="spellEnd"/>
            <w:r w:rsidRPr="00AA4528">
              <w:rPr>
                <w:rFonts w:ascii="Times New Roman" w:eastAsia="宋体" w:hAnsi="Times New Roman" w:cs="Times New Roman" w:hint="eastAsia"/>
                <w:i/>
                <w:sz w:val="18"/>
                <w:szCs w:val="18"/>
              </w:rPr>
              <w:t xml:space="preserve"> </w:t>
            </w:r>
            <w:proofErr w:type="spellStart"/>
            <w:r w:rsidR="00FF5605" w:rsidRPr="00AA4528">
              <w:rPr>
                <w:rFonts w:ascii="Times New Roman" w:eastAsia="宋体" w:hAnsi="Times New Roman" w:cs="Times New Roman"/>
                <w:i/>
                <w:sz w:val="18"/>
                <w:szCs w:val="18"/>
              </w:rPr>
              <w:t>porrum</w:t>
            </w:r>
            <w:proofErr w:type="spellEnd"/>
            <w:r w:rsidRPr="00AA4528">
              <w:rPr>
                <w:rFonts w:ascii="Times New Roman" w:eastAsia="宋体" w:hAnsi="Times New Roman" w:cs="Times New Roman" w:hint="eastAsia"/>
                <w:sz w:val="18"/>
                <w:szCs w:val="18"/>
              </w:rPr>
              <w:t xml:space="preserve"> </w:t>
            </w:r>
            <w:r w:rsidRPr="00AA4528">
              <w:rPr>
                <w:rFonts w:ascii="Times New Roman" w:eastAsia="宋体" w:hAnsi="Times New Roman" w:cs="Times New Roman"/>
                <w:sz w:val="18"/>
                <w:szCs w:val="18"/>
              </w:rPr>
              <w:t>L.</w:t>
            </w:r>
          </w:p>
        </w:tc>
        <w:tc>
          <w:tcPr>
            <w:tcW w:w="1417"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偶见种</w:t>
            </w:r>
          </w:p>
        </w:tc>
        <w:tc>
          <w:tcPr>
            <w:tcW w:w="901"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草本</w:t>
            </w:r>
          </w:p>
        </w:tc>
      </w:tr>
      <w:tr w:rsidR="00FF5605" w:rsidRPr="00AA4528" w:rsidTr="00C20F81">
        <w:trPr>
          <w:trHeight w:val="170"/>
        </w:trPr>
        <w:tc>
          <w:tcPr>
            <w:tcW w:w="1526" w:type="dxa"/>
            <w:vMerge/>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p>
        </w:tc>
        <w:tc>
          <w:tcPr>
            <w:tcW w:w="1276"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天门冬</w:t>
            </w:r>
          </w:p>
        </w:tc>
        <w:tc>
          <w:tcPr>
            <w:tcW w:w="3408" w:type="dxa"/>
            <w:tcBorders>
              <w:top w:val="nil"/>
              <w:left w:val="nil"/>
              <w:bottom w:val="nil"/>
              <w:right w:val="nil"/>
            </w:tcBorders>
            <w:shd w:val="clear" w:color="auto" w:fill="auto"/>
          </w:tcPr>
          <w:p w:rsidR="00FF5605" w:rsidRPr="00AA4528" w:rsidRDefault="0043569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i/>
                <w:sz w:val="18"/>
                <w:szCs w:val="18"/>
              </w:rPr>
              <w:t>Asparagus</w:t>
            </w:r>
            <w:r w:rsidRPr="00AA4528">
              <w:rPr>
                <w:rFonts w:ascii="Times New Roman" w:eastAsia="宋体" w:hAnsi="Times New Roman" w:cs="Times New Roman" w:hint="eastAsia"/>
                <w:i/>
                <w:sz w:val="18"/>
                <w:szCs w:val="18"/>
              </w:rPr>
              <w:t xml:space="preserve"> </w:t>
            </w:r>
            <w:proofErr w:type="spellStart"/>
            <w:r w:rsidR="00FF5605" w:rsidRPr="00AA4528">
              <w:rPr>
                <w:rFonts w:ascii="Times New Roman" w:eastAsia="宋体" w:hAnsi="Times New Roman" w:cs="Times New Roman"/>
                <w:i/>
                <w:sz w:val="18"/>
                <w:szCs w:val="18"/>
              </w:rPr>
              <w:t>cochinchinensis</w:t>
            </w:r>
            <w:proofErr w:type="spellEnd"/>
            <w:r w:rsidRPr="00AA4528">
              <w:rPr>
                <w:rFonts w:ascii="Times New Roman" w:eastAsia="宋体" w:hAnsi="Times New Roman" w:cs="Times New Roman" w:hint="eastAsia"/>
                <w:i/>
                <w:sz w:val="18"/>
                <w:szCs w:val="18"/>
              </w:rPr>
              <w:t xml:space="preserve"> </w:t>
            </w:r>
            <w:r w:rsidR="00FF5605" w:rsidRPr="00AA4528">
              <w:rPr>
                <w:rFonts w:ascii="Times New Roman" w:eastAsia="宋体" w:hAnsi="Times New Roman" w:cs="Times New Roman"/>
                <w:sz w:val="18"/>
                <w:szCs w:val="18"/>
              </w:rPr>
              <w:t xml:space="preserve">(Lour.) </w:t>
            </w:r>
            <w:proofErr w:type="spellStart"/>
            <w:r w:rsidR="00FF5605" w:rsidRPr="00AA4528">
              <w:rPr>
                <w:rFonts w:ascii="Times New Roman" w:eastAsia="宋体" w:hAnsi="Times New Roman" w:cs="Times New Roman"/>
                <w:sz w:val="18"/>
                <w:szCs w:val="18"/>
              </w:rPr>
              <w:t>Merr</w:t>
            </w:r>
            <w:proofErr w:type="spellEnd"/>
          </w:p>
        </w:tc>
        <w:tc>
          <w:tcPr>
            <w:tcW w:w="1417"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伴生种</w:t>
            </w:r>
          </w:p>
        </w:tc>
        <w:tc>
          <w:tcPr>
            <w:tcW w:w="901"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草本</w:t>
            </w:r>
          </w:p>
        </w:tc>
      </w:tr>
      <w:tr w:rsidR="00A96779" w:rsidRPr="00AA4528" w:rsidTr="00C20F81">
        <w:trPr>
          <w:trHeight w:val="170"/>
        </w:trPr>
        <w:tc>
          <w:tcPr>
            <w:tcW w:w="1526" w:type="dxa"/>
            <w:tcBorders>
              <w:top w:val="nil"/>
              <w:left w:val="nil"/>
              <w:bottom w:val="nil"/>
              <w:right w:val="nil"/>
            </w:tcBorders>
            <w:shd w:val="clear" w:color="auto" w:fill="auto"/>
          </w:tcPr>
          <w:p w:rsidR="00A96779"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鸢尾科</w:t>
            </w:r>
            <w:proofErr w:type="spellStart"/>
            <w:r w:rsidRPr="00AA4528">
              <w:rPr>
                <w:rFonts w:ascii="Times New Roman" w:eastAsia="宋体" w:hAnsi="Times New Roman" w:cs="Times New Roman"/>
                <w:sz w:val="18"/>
                <w:szCs w:val="18"/>
              </w:rPr>
              <w:t>Iridaceae</w:t>
            </w:r>
            <w:proofErr w:type="spellEnd"/>
          </w:p>
        </w:tc>
        <w:tc>
          <w:tcPr>
            <w:tcW w:w="1276" w:type="dxa"/>
            <w:tcBorders>
              <w:top w:val="nil"/>
              <w:left w:val="nil"/>
              <w:bottom w:val="nil"/>
              <w:right w:val="nil"/>
            </w:tcBorders>
            <w:shd w:val="clear" w:color="auto" w:fill="auto"/>
          </w:tcPr>
          <w:p w:rsidR="00A96779" w:rsidRPr="00AA4528" w:rsidRDefault="00401C12"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马蔺</w:t>
            </w:r>
          </w:p>
        </w:tc>
        <w:tc>
          <w:tcPr>
            <w:tcW w:w="3408" w:type="dxa"/>
            <w:tcBorders>
              <w:top w:val="nil"/>
              <w:left w:val="nil"/>
              <w:bottom w:val="nil"/>
              <w:right w:val="nil"/>
            </w:tcBorders>
            <w:shd w:val="clear" w:color="auto" w:fill="auto"/>
          </w:tcPr>
          <w:p w:rsidR="00A96779" w:rsidRPr="00AA4528" w:rsidRDefault="0043569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i/>
                <w:sz w:val="18"/>
                <w:szCs w:val="18"/>
              </w:rPr>
              <w:t>Iris</w:t>
            </w:r>
            <w:r w:rsidRPr="00AA4528">
              <w:rPr>
                <w:rFonts w:ascii="Times New Roman" w:eastAsia="宋体" w:hAnsi="Times New Roman" w:cs="Times New Roman" w:hint="eastAsia"/>
                <w:i/>
                <w:sz w:val="18"/>
                <w:szCs w:val="18"/>
              </w:rPr>
              <w:t xml:space="preserve"> </w:t>
            </w:r>
            <w:r w:rsidRPr="00AA4528">
              <w:rPr>
                <w:rFonts w:ascii="Times New Roman" w:eastAsia="宋体" w:hAnsi="Times New Roman" w:cs="Times New Roman"/>
                <w:i/>
                <w:sz w:val="18"/>
                <w:szCs w:val="18"/>
              </w:rPr>
              <w:t>lacteal</w:t>
            </w:r>
            <w:r w:rsidRPr="00AA4528">
              <w:rPr>
                <w:rFonts w:ascii="Times New Roman" w:eastAsia="宋体" w:hAnsi="Times New Roman" w:cs="Times New Roman" w:hint="eastAsia"/>
                <w:i/>
                <w:sz w:val="18"/>
                <w:szCs w:val="18"/>
              </w:rPr>
              <w:t xml:space="preserve"> </w:t>
            </w:r>
            <w:r w:rsidR="00401C12" w:rsidRPr="00AA4528">
              <w:rPr>
                <w:rFonts w:ascii="Times New Roman" w:eastAsia="宋体" w:hAnsi="Times New Roman" w:cs="Times New Roman"/>
                <w:sz w:val="18"/>
                <w:szCs w:val="18"/>
              </w:rPr>
              <w:t>Pall</w:t>
            </w:r>
            <w:r w:rsidR="00401C12" w:rsidRPr="00AA4528">
              <w:rPr>
                <w:rFonts w:ascii="Times New Roman" w:eastAsia="宋体" w:hAnsi="Times New Roman" w:cs="Times New Roman"/>
                <w:i/>
                <w:sz w:val="18"/>
                <w:szCs w:val="18"/>
              </w:rPr>
              <w:t>.</w:t>
            </w:r>
            <w:r w:rsidR="00401C12" w:rsidRPr="00AA4528">
              <w:rPr>
                <w:rFonts w:ascii="Times New Roman" w:eastAsia="宋体" w:hAnsi="Times New Roman" w:cs="Times New Roman"/>
                <w:sz w:val="18"/>
                <w:szCs w:val="18"/>
              </w:rPr>
              <w:t>var.</w:t>
            </w:r>
            <w:r w:rsidRPr="00AA4528">
              <w:rPr>
                <w:rFonts w:ascii="Times New Roman" w:eastAsia="宋体" w:hAnsi="Times New Roman" w:cs="Times New Roman" w:hint="eastAsia"/>
                <w:i/>
                <w:sz w:val="18"/>
                <w:szCs w:val="18"/>
              </w:rPr>
              <w:t xml:space="preserve"> </w:t>
            </w:r>
            <w:proofErr w:type="spellStart"/>
            <w:r w:rsidR="00401C12" w:rsidRPr="00AA4528">
              <w:rPr>
                <w:rFonts w:ascii="Times New Roman" w:eastAsia="宋体" w:hAnsi="Times New Roman" w:cs="Times New Roman"/>
                <w:i/>
                <w:sz w:val="18"/>
                <w:szCs w:val="18"/>
              </w:rPr>
              <w:t>chinensis</w:t>
            </w:r>
            <w:proofErr w:type="spellEnd"/>
            <w:r w:rsidRPr="00AA4528">
              <w:rPr>
                <w:rFonts w:ascii="Times New Roman" w:eastAsia="宋体" w:hAnsi="Times New Roman" w:cs="Times New Roman" w:hint="eastAsia"/>
                <w:sz w:val="18"/>
                <w:szCs w:val="18"/>
              </w:rPr>
              <w:t xml:space="preserve"> </w:t>
            </w:r>
            <w:r w:rsidR="00401C12" w:rsidRPr="00AA4528">
              <w:rPr>
                <w:rFonts w:ascii="Times New Roman" w:eastAsia="宋体" w:hAnsi="Times New Roman" w:cs="Times New Roman"/>
                <w:sz w:val="18"/>
                <w:szCs w:val="18"/>
              </w:rPr>
              <w:t>(</w:t>
            </w:r>
            <w:proofErr w:type="spellStart"/>
            <w:r w:rsidR="00401C12" w:rsidRPr="00AA4528">
              <w:rPr>
                <w:rFonts w:ascii="Times New Roman" w:eastAsia="宋体" w:hAnsi="Times New Roman" w:cs="Times New Roman"/>
                <w:sz w:val="18"/>
                <w:szCs w:val="18"/>
              </w:rPr>
              <w:t>Fisch</w:t>
            </w:r>
            <w:proofErr w:type="spellEnd"/>
            <w:r w:rsidR="00401C12" w:rsidRPr="00AA4528">
              <w:rPr>
                <w:rFonts w:ascii="Times New Roman" w:eastAsia="宋体" w:hAnsi="Times New Roman" w:cs="Times New Roman"/>
                <w:sz w:val="18"/>
                <w:szCs w:val="18"/>
              </w:rPr>
              <w:t xml:space="preserve">.) </w:t>
            </w:r>
            <w:proofErr w:type="spellStart"/>
            <w:r w:rsidR="00401C12" w:rsidRPr="00AA4528">
              <w:rPr>
                <w:rFonts w:ascii="Times New Roman" w:eastAsia="宋体" w:hAnsi="Times New Roman" w:cs="Times New Roman"/>
                <w:sz w:val="18"/>
                <w:szCs w:val="18"/>
              </w:rPr>
              <w:t>Koidz</w:t>
            </w:r>
            <w:proofErr w:type="spellEnd"/>
            <w:r w:rsidR="00401C12" w:rsidRPr="00AA4528">
              <w:rPr>
                <w:rFonts w:ascii="Times New Roman" w:eastAsia="宋体" w:hAnsi="Times New Roman" w:cs="Times New Roman"/>
                <w:sz w:val="18"/>
                <w:szCs w:val="18"/>
              </w:rPr>
              <w:t>.</w:t>
            </w:r>
          </w:p>
        </w:tc>
        <w:tc>
          <w:tcPr>
            <w:tcW w:w="1417" w:type="dxa"/>
            <w:tcBorders>
              <w:top w:val="nil"/>
              <w:left w:val="nil"/>
              <w:bottom w:val="nil"/>
              <w:right w:val="nil"/>
            </w:tcBorders>
            <w:shd w:val="clear" w:color="auto" w:fill="auto"/>
          </w:tcPr>
          <w:p w:rsidR="00A96779" w:rsidRPr="00AA4528" w:rsidRDefault="00401C12"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偶见种</w:t>
            </w:r>
          </w:p>
        </w:tc>
        <w:tc>
          <w:tcPr>
            <w:tcW w:w="901" w:type="dxa"/>
            <w:tcBorders>
              <w:top w:val="nil"/>
              <w:left w:val="nil"/>
              <w:bottom w:val="nil"/>
              <w:right w:val="nil"/>
            </w:tcBorders>
            <w:shd w:val="clear" w:color="auto" w:fill="auto"/>
          </w:tcPr>
          <w:p w:rsidR="00A96779" w:rsidRPr="00AA4528" w:rsidRDefault="00401C12"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草本</w:t>
            </w:r>
          </w:p>
        </w:tc>
      </w:tr>
      <w:tr w:rsidR="00FF5605" w:rsidRPr="00AA4528" w:rsidTr="00C20F81">
        <w:trPr>
          <w:trHeight w:val="170"/>
        </w:trPr>
        <w:tc>
          <w:tcPr>
            <w:tcW w:w="1526" w:type="dxa"/>
            <w:vMerge w:val="restart"/>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禾本科</w:t>
            </w:r>
            <w:proofErr w:type="spellStart"/>
            <w:r w:rsidRPr="00AA4528">
              <w:rPr>
                <w:rFonts w:ascii="Times New Roman" w:eastAsia="宋体" w:hAnsi="Times New Roman" w:cs="Times New Roman"/>
                <w:sz w:val="18"/>
                <w:szCs w:val="18"/>
              </w:rPr>
              <w:t>Gramineae</w:t>
            </w:r>
            <w:proofErr w:type="spellEnd"/>
          </w:p>
          <w:p w:rsidR="00FF5605" w:rsidRPr="00AA4528" w:rsidRDefault="00FF5605" w:rsidP="00435695">
            <w:pPr>
              <w:jc w:val="center"/>
              <w:rPr>
                <w:rFonts w:ascii="Times New Roman" w:eastAsia="宋体" w:hAnsi="Times New Roman" w:cs="Times New Roman"/>
                <w:sz w:val="18"/>
                <w:szCs w:val="18"/>
              </w:rPr>
            </w:pPr>
          </w:p>
        </w:tc>
        <w:tc>
          <w:tcPr>
            <w:tcW w:w="1276"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芦苇</w:t>
            </w:r>
          </w:p>
        </w:tc>
        <w:tc>
          <w:tcPr>
            <w:tcW w:w="3408"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proofErr w:type="spellStart"/>
            <w:r w:rsidRPr="00AA4528">
              <w:rPr>
                <w:rFonts w:ascii="Times New Roman" w:eastAsia="宋体" w:hAnsi="Times New Roman" w:cs="Times New Roman"/>
                <w:i/>
                <w:sz w:val="18"/>
                <w:szCs w:val="18"/>
              </w:rPr>
              <w:t>Phragmites</w:t>
            </w:r>
            <w:proofErr w:type="spellEnd"/>
            <w:r w:rsidRPr="00AA4528">
              <w:rPr>
                <w:rFonts w:ascii="Times New Roman" w:eastAsia="宋体" w:hAnsi="Times New Roman" w:cs="Times New Roman"/>
                <w:i/>
                <w:sz w:val="18"/>
                <w:szCs w:val="18"/>
              </w:rPr>
              <w:t xml:space="preserve"> </w:t>
            </w:r>
            <w:proofErr w:type="spellStart"/>
            <w:r w:rsidRPr="00AA4528">
              <w:rPr>
                <w:rFonts w:ascii="Times New Roman" w:eastAsia="宋体" w:hAnsi="Times New Roman" w:cs="Times New Roman"/>
                <w:i/>
                <w:sz w:val="18"/>
                <w:szCs w:val="18"/>
              </w:rPr>
              <w:t>australis</w:t>
            </w:r>
            <w:proofErr w:type="spellEnd"/>
            <w:r w:rsidRPr="00AA4528">
              <w:rPr>
                <w:rFonts w:ascii="Times New Roman" w:eastAsia="宋体" w:hAnsi="Times New Roman" w:cs="Times New Roman"/>
                <w:i/>
                <w:sz w:val="18"/>
                <w:szCs w:val="18"/>
              </w:rPr>
              <w:t xml:space="preserve"> </w:t>
            </w:r>
            <w:r w:rsidRPr="00AA4528">
              <w:rPr>
                <w:rFonts w:ascii="Times New Roman" w:eastAsia="宋体" w:hAnsi="Times New Roman" w:cs="Times New Roman"/>
                <w:sz w:val="18"/>
                <w:szCs w:val="18"/>
              </w:rPr>
              <w:t xml:space="preserve">(Cav.) </w:t>
            </w:r>
            <w:proofErr w:type="spellStart"/>
            <w:r w:rsidRPr="00AA4528">
              <w:rPr>
                <w:rFonts w:ascii="Times New Roman" w:eastAsia="宋体" w:hAnsi="Times New Roman" w:cs="Times New Roman"/>
                <w:sz w:val="18"/>
                <w:szCs w:val="18"/>
              </w:rPr>
              <w:t>Trin</w:t>
            </w:r>
            <w:proofErr w:type="spellEnd"/>
            <w:r w:rsidRPr="00AA4528">
              <w:rPr>
                <w:rFonts w:ascii="Times New Roman" w:eastAsia="宋体" w:hAnsi="Times New Roman" w:cs="Times New Roman"/>
                <w:sz w:val="18"/>
                <w:szCs w:val="18"/>
              </w:rPr>
              <w:t xml:space="preserve">. </w:t>
            </w:r>
            <w:proofErr w:type="spellStart"/>
            <w:r w:rsidRPr="00AA4528">
              <w:rPr>
                <w:rFonts w:ascii="Times New Roman" w:eastAsia="宋体" w:hAnsi="Times New Roman" w:cs="Times New Roman"/>
                <w:sz w:val="18"/>
                <w:szCs w:val="18"/>
              </w:rPr>
              <w:t>exSteud</w:t>
            </w:r>
            <w:proofErr w:type="spellEnd"/>
            <w:r w:rsidRPr="00AA4528">
              <w:rPr>
                <w:rFonts w:ascii="Times New Roman" w:eastAsia="宋体" w:hAnsi="Times New Roman" w:cs="Times New Roman"/>
                <w:sz w:val="18"/>
                <w:szCs w:val="18"/>
              </w:rPr>
              <w:t>.</w:t>
            </w:r>
          </w:p>
        </w:tc>
        <w:tc>
          <w:tcPr>
            <w:tcW w:w="1417"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优势种</w:t>
            </w:r>
          </w:p>
        </w:tc>
        <w:tc>
          <w:tcPr>
            <w:tcW w:w="901"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草本</w:t>
            </w:r>
          </w:p>
        </w:tc>
      </w:tr>
      <w:tr w:rsidR="00FF5605" w:rsidRPr="00AA4528" w:rsidTr="00C20F81">
        <w:trPr>
          <w:trHeight w:val="170"/>
        </w:trPr>
        <w:tc>
          <w:tcPr>
            <w:tcW w:w="1526" w:type="dxa"/>
            <w:vMerge/>
            <w:tcBorders>
              <w:top w:val="nil"/>
              <w:left w:val="nil"/>
              <w:bottom w:val="nil"/>
              <w:right w:val="nil"/>
            </w:tcBorders>
            <w:shd w:val="clear" w:color="auto" w:fill="auto"/>
          </w:tcPr>
          <w:p w:rsidR="00FF5605" w:rsidRPr="00AA4528" w:rsidRDefault="00FF5605" w:rsidP="00435695">
            <w:pPr>
              <w:jc w:val="center"/>
              <w:rPr>
                <w:rFonts w:ascii="Times New Roman" w:eastAsia="宋体" w:hAnsi="Times New Roman" w:cs="Times New Roman"/>
                <w:sz w:val="18"/>
                <w:szCs w:val="18"/>
              </w:rPr>
            </w:pPr>
          </w:p>
        </w:tc>
        <w:tc>
          <w:tcPr>
            <w:tcW w:w="1276"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大穗结缕草</w:t>
            </w:r>
          </w:p>
        </w:tc>
        <w:tc>
          <w:tcPr>
            <w:tcW w:w="3408" w:type="dxa"/>
            <w:tcBorders>
              <w:top w:val="nil"/>
              <w:left w:val="nil"/>
              <w:bottom w:val="nil"/>
              <w:right w:val="nil"/>
            </w:tcBorders>
            <w:shd w:val="clear" w:color="auto" w:fill="auto"/>
          </w:tcPr>
          <w:p w:rsidR="00FF5605" w:rsidRPr="00AA4528" w:rsidRDefault="00435695" w:rsidP="00435695">
            <w:pPr>
              <w:adjustRightInd/>
              <w:snapToGrid/>
              <w:spacing w:after="0"/>
              <w:jc w:val="center"/>
              <w:rPr>
                <w:rFonts w:ascii="Times New Roman" w:eastAsia="宋体" w:hAnsi="Times New Roman" w:cs="Times New Roman"/>
                <w:sz w:val="18"/>
                <w:szCs w:val="18"/>
              </w:rPr>
            </w:pPr>
            <w:proofErr w:type="spellStart"/>
            <w:r w:rsidRPr="00AA4528">
              <w:rPr>
                <w:rFonts w:ascii="Times New Roman" w:eastAsia="宋体" w:hAnsi="Times New Roman" w:cs="Times New Roman"/>
                <w:i/>
                <w:sz w:val="18"/>
                <w:szCs w:val="18"/>
              </w:rPr>
              <w:t>Zoysia</w:t>
            </w:r>
            <w:proofErr w:type="spellEnd"/>
            <w:r w:rsidRPr="00AA4528">
              <w:rPr>
                <w:rFonts w:ascii="Times New Roman" w:eastAsia="宋体" w:hAnsi="Times New Roman" w:cs="Times New Roman" w:hint="eastAsia"/>
                <w:i/>
                <w:sz w:val="18"/>
                <w:szCs w:val="18"/>
              </w:rPr>
              <w:t xml:space="preserve"> </w:t>
            </w:r>
            <w:proofErr w:type="spellStart"/>
            <w:r w:rsidR="00FF5605" w:rsidRPr="00AA4528">
              <w:rPr>
                <w:rFonts w:ascii="Times New Roman" w:eastAsia="宋体" w:hAnsi="Times New Roman" w:cs="Times New Roman"/>
                <w:i/>
                <w:sz w:val="18"/>
                <w:szCs w:val="18"/>
              </w:rPr>
              <w:t>macrostachya</w:t>
            </w:r>
            <w:proofErr w:type="spellEnd"/>
            <w:r w:rsidRPr="00AA4528">
              <w:rPr>
                <w:rFonts w:ascii="Times New Roman" w:eastAsia="宋体" w:hAnsi="Times New Roman" w:cs="Times New Roman" w:hint="eastAsia"/>
                <w:i/>
                <w:sz w:val="18"/>
                <w:szCs w:val="18"/>
              </w:rPr>
              <w:t xml:space="preserve"> </w:t>
            </w:r>
            <w:proofErr w:type="spellStart"/>
            <w:r w:rsidR="00FF5605" w:rsidRPr="00AA4528">
              <w:rPr>
                <w:rFonts w:ascii="Times New Roman" w:eastAsia="宋体" w:hAnsi="Times New Roman" w:cs="Times New Roman"/>
                <w:sz w:val="18"/>
                <w:szCs w:val="18"/>
              </w:rPr>
              <w:t>Franch</w:t>
            </w:r>
            <w:proofErr w:type="spellEnd"/>
            <w:r w:rsidR="00FF5605" w:rsidRPr="00AA4528">
              <w:rPr>
                <w:rFonts w:ascii="Times New Roman" w:eastAsia="宋体" w:hAnsi="Times New Roman" w:cs="Times New Roman"/>
                <w:sz w:val="18"/>
                <w:szCs w:val="18"/>
              </w:rPr>
              <w:t xml:space="preserve">. </w:t>
            </w:r>
            <w:proofErr w:type="spellStart"/>
            <w:r w:rsidR="00FF5605" w:rsidRPr="00AA4528">
              <w:rPr>
                <w:rFonts w:ascii="Times New Roman" w:eastAsia="宋体" w:hAnsi="Times New Roman" w:cs="Times New Roman"/>
                <w:sz w:val="18"/>
                <w:szCs w:val="18"/>
              </w:rPr>
              <w:t>etSav</w:t>
            </w:r>
            <w:proofErr w:type="spellEnd"/>
            <w:r w:rsidR="00FF5605" w:rsidRPr="00AA4528">
              <w:rPr>
                <w:rFonts w:ascii="Times New Roman" w:eastAsia="宋体" w:hAnsi="Times New Roman" w:cs="Times New Roman"/>
                <w:sz w:val="18"/>
                <w:szCs w:val="18"/>
              </w:rPr>
              <w:t>.</w:t>
            </w:r>
          </w:p>
        </w:tc>
        <w:tc>
          <w:tcPr>
            <w:tcW w:w="1417"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亚优势种</w:t>
            </w:r>
          </w:p>
        </w:tc>
        <w:tc>
          <w:tcPr>
            <w:tcW w:w="901"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草本</w:t>
            </w:r>
          </w:p>
        </w:tc>
      </w:tr>
      <w:tr w:rsidR="00FF5605" w:rsidRPr="00AA4528" w:rsidTr="00C20F81">
        <w:trPr>
          <w:trHeight w:val="170"/>
        </w:trPr>
        <w:tc>
          <w:tcPr>
            <w:tcW w:w="1526" w:type="dxa"/>
            <w:vMerge/>
            <w:tcBorders>
              <w:top w:val="nil"/>
              <w:left w:val="nil"/>
              <w:bottom w:val="nil"/>
              <w:right w:val="nil"/>
            </w:tcBorders>
            <w:shd w:val="clear" w:color="auto" w:fill="auto"/>
          </w:tcPr>
          <w:p w:rsidR="00FF5605" w:rsidRPr="00AA4528" w:rsidRDefault="00FF5605" w:rsidP="00435695">
            <w:pPr>
              <w:jc w:val="center"/>
              <w:rPr>
                <w:rFonts w:ascii="Times New Roman" w:eastAsia="宋体" w:hAnsi="Times New Roman" w:cs="Times New Roman"/>
                <w:sz w:val="18"/>
                <w:szCs w:val="18"/>
              </w:rPr>
            </w:pPr>
          </w:p>
        </w:tc>
        <w:tc>
          <w:tcPr>
            <w:tcW w:w="1276"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白茅</w:t>
            </w:r>
          </w:p>
        </w:tc>
        <w:tc>
          <w:tcPr>
            <w:tcW w:w="3408" w:type="dxa"/>
            <w:tcBorders>
              <w:top w:val="nil"/>
              <w:left w:val="nil"/>
              <w:bottom w:val="nil"/>
              <w:right w:val="nil"/>
            </w:tcBorders>
            <w:shd w:val="clear" w:color="auto" w:fill="auto"/>
          </w:tcPr>
          <w:p w:rsidR="00FF5605" w:rsidRPr="00AA4528" w:rsidRDefault="00435695" w:rsidP="00435695">
            <w:pPr>
              <w:adjustRightInd/>
              <w:snapToGrid/>
              <w:spacing w:after="0"/>
              <w:jc w:val="center"/>
              <w:rPr>
                <w:rFonts w:ascii="Times New Roman" w:eastAsia="宋体" w:hAnsi="Times New Roman" w:cs="Times New Roman"/>
                <w:sz w:val="18"/>
                <w:szCs w:val="18"/>
              </w:rPr>
            </w:pPr>
            <w:proofErr w:type="spellStart"/>
            <w:r w:rsidRPr="00AA4528">
              <w:rPr>
                <w:rFonts w:ascii="Times New Roman" w:eastAsia="宋体" w:hAnsi="Times New Roman" w:cs="Times New Roman"/>
                <w:i/>
                <w:sz w:val="18"/>
                <w:szCs w:val="18"/>
              </w:rPr>
              <w:t>Imperata</w:t>
            </w:r>
            <w:proofErr w:type="spellEnd"/>
            <w:r w:rsidRPr="00AA4528">
              <w:rPr>
                <w:rFonts w:ascii="Times New Roman" w:eastAsia="宋体" w:hAnsi="Times New Roman" w:cs="Times New Roman" w:hint="eastAsia"/>
                <w:i/>
                <w:sz w:val="18"/>
                <w:szCs w:val="18"/>
              </w:rPr>
              <w:t xml:space="preserve"> </w:t>
            </w:r>
            <w:r w:rsidRPr="00AA4528">
              <w:rPr>
                <w:rFonts w:ascii="Times New Roman" w:eastAsia="宋体" w:hAnsi="Times New Roman" w:cs="Times New Roman"/>
                <w:i/>
                <w:sz w:val="18"/>
                <w:szCs w:val="18"/>
              </w:rPr>
              <w:t>cylindrical</w:t>
            </w:r>
            <w:r w:rsidRPr="00AA4528">
              <w:rPr>
                <w:rFonts w:ascii="Times New Roman" w:eastAsia="宋体" w:hAnsi="Times New Roman" w:cs="Times New Roman" w:hint="eastAsia"/>
                <w:i/>
                <w:sz w:val="18"/>
                <w:szCs w:val="18"/>
              </w:rPr>
              <w:t xml:space="preserve"> </w:t>
            </w:r>
            <w:r w:rsidR="00FF5605" w:rsidRPr="00AA4528">
              <w:rPr>
                <w:rFonts w:ascii="Times New Roman" w:eastAsia="宋体" w:hAnsi="Times New Roman" w:cs="Times New Roman"/>
                <w:sz w:val="18"/>
                <w:szCs w:val="18"/>
              </w:rPr>
              <w:t xml:space="preserve">(L.) </w:t>
            </w:r>
            <w:proofErr w:type="spellStart"/>
            <w:r w:rsidR="00FF5605" w:rsidRPr="00AA4528">
              <w:rPr>
                <w:rFonts w:ascii="Times New Roman" w:eastAsia="宋体" w:hAnsi="Times New Roman" w:cs="Times New Roman"/>
                <w:sz w:val="18"/>
                <w:szCs w:val="18"/>
              </w:rPr>
              <w:t>Beauv</w:t>
            </w:r>
            <w:proofErr w:type="spellEnd"/>
            <w:r w:rsidR="00FF5605" w:rsidRPr="00AA4528">
              <w:rPr>
                <w:rFonts w:ascii="Times New Roman" w:eastAsia="宋体" w:hAnsi="Times New Roman" w:cs="Times New Roman"/>
                <w:sz w:val="18"/>
                <w:szCs w:val="18"/>
              </w:rPr>
              <w:t>.</w:t>
            </w:r>
          </w:p>
        </w:tc>
        <w:tc>
          <w:tcPr>
            <w:tcW w:w="1417"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伴生种</w:t>
            </w:r>
          </w:p>
        </w:tc>
        <w:tc>
          <w:tcPr>
            <w:tcW w:w="901"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草本</w:t>
            </w:r>
          </w:p>
        </w:tc>
      </w:tr>
      <w:tr w:rsidR="00FF5605" w:rsidRPr="00AA4528" w:rsidTr="00C20F81">
        <w:trPr>
          <w:trHeight w:val="170"/>
        </w:trPr>
        <w:tc>
          <w:tcPr>
            <w:tcW w:w="1526" w:type="dxa"/>
            <w:vMerge/>
            <w:tcBorders>
              <w:top w:val="nil"/>
              <w:left w:val="nil"/>
              <w:bottom w:val="nil"/>
              <w:right w:val="nil"/>
            </w:tcBorders>
            <w:shd w:val="clear" w:color="auto" w:fill="auto"/>
          </w:tcPr>
          <w:p w:rsidR="00FF5605" w:rsidRPr="00AA4528" w:rsidRDefault="00FF5605" w:rsidP="00435695">
            <w:pPr>
              <w:jc w:val="center"/>
              <w:rPr>
                <w:rFonts w:ascii="Times New Roman" w:eastAsia="宋体" w:hAnsi="Times New Roman" w:cs="Times New Roman"/>
                <w:sz w:val="18"/>
                <w:szCs w:val="18"/>
              </w:rPr>
            </w:pPr>
          </w:p>
        </w:tc>
        <w:tc>
          <w:tcPr>
            <w:tcW w:w="1276"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荻</w:t>
            </w:r>
          </w:p>
        </w:tc>
        <w:tc>
          <w:tcPr>
            <w:tcW w:w="3408" w:type="dxa"/>
            <w:tcBorders>
              <w:top w:val="nil"/>
              <w:left w:val="nil"/>
              <w:bottom w:val="nil"/>
              <w:right w:val="nil"/>
            </w:tcBorders>
            <w:shd w:val="clear" w:color="auto" w:fill="auto"/>
          </w:tcPr>
          <w:p w:rsidR="00FF5605" w:rsidRPr="00AA4528" w:rsidRDefault="00435695" w:rsidP="00435695">
            <w:pPr>
              <w:adjustRightInd/>
              <w:snapToGrid/>
              <w:spacing w:after="0"/>
              <w:jc w:val="center"/>
              <w:rPr>
                <w:rFonts w:ascii="Times New Roman" w:eastAsia="宋体" w:hAnsi="Times New Roman" w:cs="Times New Roman"/>
                <w:sz w:val="18"/>
                <w:szCs w:val="18"/>
              </w:rPr>
            </w:pPr>
            <w:proofErr w:type="spellStart"/>
            <w:r w:rsidRPr="00AA4528">
              <w:rPr>
                <w:rFonts w:ascii="Times New Roman" w:eastAsia="宋体" w:hAnsi="Times New Roman" w:cs="Times New Roman"/>
                <w:i/>
                <w:sz w:val="18"/>
                <w:szCs w:val="18"/>
              </w:rPr>
              <w:t>Triarrhena</w:t>
            </w:r>
            <w:proofErr w:type="spellEnd"/>
            <w:r w:rsidRPr="00AA4528">
              <w:rPr>
                <w:rFonts w:ascii="Times New Roman" w:eastAsia="宋体" w:hAnsi="Times New Roman" w:cs="Times New Roman" w:hint="eastAsia"/>
                <w:i/>
                <w:sz w:val="18"/>
                <w:szCs w:val="18"/>
              </w:rPr>
              <w:t xml:space="preserve"> </w:t>
            </w:r>
            <w:proofErr w:type="spellStart"/>
            <w:r w:rsidR="00FF5605" w:rsidRPr="00AA4528">
              <w:rPr>
                <w:rFonts w:ascii="Times New Roman" w:eastAsia="宋体" w:hAnsi="Times New Roman" w:cs="Times New Roman"/>
                <w:i/>
                <w:sz w:val="18"/>
                <w:szCs w:val="18"/>
              </w:rPr>
              <w:t>sacchariflora</w:t>
            </w:r>
            <w:proofErr w:type="spellEnd"/>
            <w:r w:rsidRPr="00AA4528">
              <w:rPr>
                <w:rFonts w:ascii="Times New Roman" w:eastAsia="宋体" w:hAnsi="Times New Roman" w:cs="Times New Roman" w:hint="eastAsia"/>
                <w:i/>
                <w:sz w:val="18"/>
                <w:szCs w:val="18"/>
              </w:rPr>
              <w:t xml:space="preserve"> </w:t>
            </w:r>
            <w:r w:rsidRPr="00AA4528">
              <w:rPr>
                <w:rFonts w:ascii="Times New Roman" w:eastAsia="宋体" w:hAnsi="Times New Roman" w:cs="Times New Roman"/>
                <w:sz w:val="18"/>
                <w:szCs w:val="18"/>
              </w:rPr>
              <w:t>(Maxim.</w:t>
            </w:r>
            <w:r w:rsidR="00FF5605" w:rsidRPr="00AA4528">
              <w:rPr>
                <w:rFonts w:ascii="Times New Roman" w:eastAsia="宋体" w:hAnsi="Times New Roman" w:cs="Times New Roman"/>
                <w:sz w:val="18"/>
                <w:szCs w:val="18"/>
              </w:rPr>
              <w:t>)</w:t>
            </w:r>
            <w:r w:rsidRPr="00AA4528">
              <w:rPr>
                <w:rFonts w:ascii="Times New Roman" w:eastAsia="宋体" w:hAnsi="Times New Roman" w:cs="Times New Roman" w:hint="eastAsia"/>
                <w:sz w:val="18"/>
                <w:szCs w:val="18"/>
              </w:rPr>
              <w:t xml:space="preserve"> </w:t>
            </w:r>
            <w:proofErr w:type="spellStart"/>
            <w:r w:rsidR="00FF5605" w:rsidRPr="00AA4528">
              <w:rPr>
                <w:rFonts w:ascii="Times New Roman" w:eastAsia="宋体" w:hAnsi="Times New Roman" w:cs="Times New Roman"/>
                <w:sz w:val="18"/>
                <w:szCs w:val="18"/>
              </w:rPr>
              <w:t>Nakai</w:t>
            </w:r>
            <w:proofErr w:type="spellEnd"/>
          </w:p>
        </w:tc>
        <w:tc>
          <w:tcPr>
            <w:tcW w:w="1417"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伴生种</w:t>
            </w:r>
          </w:p>
        </w:tc>
        <w:tc>
          <w:tcPr>
            <w:tcW w:w="901"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草本</w:t>
            </w:r>
          </w:p>
        </w:tc>
      </w:tr>
      <w:tr w:rsidR="00FF5605" w:rsidRPr="00AA4528" w:rsidTr="00C20F81">
        <w:trPr>
          <w:trHeight w:val="170"/>
        </w:trPr>
        <w:tc>
          <w:tcPr>
            <w:tcW w:w="1526" w:type="dxa"/>
            <w:vMerge/>
            <w:tcBorders>
              <w:top w:val="nil"/>
              <w:left w:val="nil"/>
              <w:bottom w:val="nil"/>
              <w:right w:val="nil"/>
            </w:tcBorders>
            <w:shd w:val="clear" w:color="auto" w:fill="auto"/>
          </w:tcPr>
          <w:p w:rsidR="00FF5605" w:rsidRPr="00AA4528" w:rsidRDefault="00FF5605" w:rsidP="00435695">
            <w:pPr>
              <w:jc w:val="center"/>
              <w:rPr>
                <w:rFonts w:ascii="Times New Roman" w:eastAsia="宋体" w:hAnsi="Times New Roman" w:cs="Times New Roman"/>
                <w:sz w:val="18"/>
                <w:szCs w:val="18"/>
              </w:rPr>
            </w:pPr>
          </w:p>
        </w:tc>
        <w:tc>
          <w:tcPr>
            <w:tcW w:w="1276"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玉蜀黍</w:t>
            </w:r>
          </w:p>
        </w:tc>
        <w:tc>
          <w:tcPr>
            <w:tcW w:w="3408"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proofErr w:type="spellStart"/>
            <w:r w:rsidRPr="00AA4528">
              <w:rPr>
                <w:rFonts w:ascii="Times New Roman" w:eastAsia="宋体" w:hAnsi="Times New Roman" w:cs="Times New Roman"/>
                <w:i/>
                <w:sz w:val="18"/>
                <w:szCs w:val="18"/>
              </w:rPr>
              <w:t>Zea</w:t>
            </w:r>
            <w:proofErr w:type="spellEnd"/>
            <w:r w:rsidRPr="00AA4528">
              <w:rPr>
                <w:rFonts w:ascii="Times New Roman" w:eastAsia="宋体" w:hAnsi="Times New Roman" w:cs="Times New Roman"/>
                <w:i/>
                <w:sz w:val="18"/>
                <w:szCs w:val="18"/>
              </w:rPr>
              <w:t xml:space="preserve"> </w:t>
            </w:r>
            <w:proofErr w:type="spellStart"/>
            <w:r w:rsidRPr="00AA4528">
              <w:rPr>
                <w:rFonts w:ascii="Times New Roman" w:eastAsia="宋体" w:hAnsi="Times New Roman" w:cs="Times New Roman"/>
                <w:i/>
                <w:sz w:val="18"/>
                <w:szCs w:val="18"/>
              </w:rPr>
              <w:t>mays</w:t>
            </w:r>
            <w:proofErr w:type="spellEnd"/>
            <w:r w:rsidRPr="00AA4528">
              <w:rPr>
                <w:rFonts w:ascii="Times New Roman" w:eastAsia="宋体" w:hAnsi="Times New Roman" w:cs="Times New Roman"/>
                <w:i/>
                <w:sz w:val="18"/>
                <w:szCs w:val="18"/>
              </w:rPr>
              <w:t xml:space="preserve"> </w:t>
            </w:r>
            <w:r w:rsidRPr="00AA4528">
              <w:rPr>
                <w:rFonts w:ascii="Times New Roman" w:eastAsia="宋体" w:hAnsi="Times New Roman" w:cs="Times New Roman"/>
                <w:sz w:val="18"/>
                <w:szCs w:val="18"/>
              </w:rPr>
              <w:t>L.</w:t>
            </w:r>
          </w:p>
        </w:tc>
        <w:tc>
          <w:tcPr>
            <w:tcW w:w="1417"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伴生种</w:t>
            </w:r>
          </w:p>
        </w:tc>
        <w:tc>
          <w:tcPr>
            <w:tcW w:w="901"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草本</w:t>
            </w:r>
          </w:p>
        </w:tc>
      </w:tr>
      <w:tr w:rsidR="00FF5605" w:rsidRPr="00AA4528" w:rsidTr="00C20F81">
        <w:trPr>
          <w:trHeight w:val="170"/>
        </w:trPr>
        <w:tc>
          <w:tcPr>
            <w:tcW w:w="1526" w:type="dxa"/>
            <w:vMerge/>
            <w:tcBorders>
              <w:top w:val="nil"/>
              <w:left w:val="nil"/>
              <w:bottom w:val="nil"/>
              <w:right w:val="nil"/>
            </w:tcBorders>
            <w:shd w:val="clear" w:color="auto" w:fill="auto"/>
          </w:tcPr>
          <w:p w:rsidR="00FF5605" w:rsidRPr="00AA4528" w:rsidRDefault="00FF5605" w:rsidP="00435695">
            <w:pPr>
              <w:jc w:val="center"/>
              <w:rPr>
                <w:rFonts w:ascii="Times New Roman" w:eastAsia="宋体" w:hAnsi="Times New Roman" w:cs="Times New Roman"/>
                <w:sz w:val="18"/>
                <w:szCs w:val="18"/>
              </w:rPr>
            </w:pPr>
          </w:p>
        </w:tc>
        <w:tc>
          <w:tcPr>
            <w:tcW w:w="1276"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獐毛</w:t>
            </w:r>
          </w:p>
        </w:tc>
        <w:tc>
          <w:tcPr>
            <w:tcW w:w="3408" w:type="dxa"/>
            <w:tcBorders>
              <w:top w:val="nil"/>
              <w:left w:val="nil"/>
              <w:bottom w:val="nil"/>
              <w:right w:val="nil"/>
            </w:tcBorders>
            <w:shd w:val="clear" w:color="auto" w:fill="auto"/>
          </w:tcPr>
          <w:p w:rsidR="00FF5605" w:rsidRPr="00AA4528" w:rsidRDefault="00435695" w:rsidP="00435695">
            <w:pPr>
              <w:adjustRightInd/>
              <w:snapToGrid/>
              <w:spacing w:after="0"/>
              <w:jc w:val="center"/>
              <w:rPr>
                <w:rFonts w:ascii="Times New Roman" w:eastAsia="宋体" w:hAnsi="Times New Roman" w:cs="Times New Roman"/>
                <w:sz w:val="18"/>
                <w:szCs w:val="18"/>
              </w:rPr>
            </w:pPr>
            <w:proofErr w:type="spellStart"/>
            <w:r w:rsidRPr="00AA4528">
              <w:rPr>
                <w:rFonts w:ascii="Times New Roman" w:eastAsia="宋体" w:hAnsi="Times New Roman" w:cs="Times New Roman"/>
                <w:i/>
                <w:sz w:val="18"/>
                <w:szCs w:val="18"/>
              </w:rPr>
              <w:t>Aeluropus</w:t>
            </w:r>
            <w:proofErr w:type="spellEnd"/>
            <w:r w:rsidRPr="00AA4528">
              <w:rPr>
                <w:rFonts w:ascii="Times New Roman" w:eastAsia="宋体" w:hAnsi="Times New Roman" w:cs="Times New Roman" w:hint="eastAsia"/>
                <w:i/>
                <w:sz w:val="18"/>
                <w:szCs w:val="18"/>
              </w:rPr>
              <w:t xml:space="preserve"> </w:t>
            </w:r>
            <w:proofErr w:type="spellStart"/>
            <w:r w:rsidR="00FF5605" w:rsidRPr="00AA4528">
              <w:rPr>
                <w:rFonts w:ascii="Times New Roman" w:eastAsia="宋体" w:hAnsi="Times New Roman" w:cs="Times New Roman"/>
                <w:i/>
                <w:sz w:val="18"/>
                <w:szCs w:val="18"/>
              </w:rPr>
              <w:t>sinensis</w:t>
            </w:r>
            <w:proofErr w:type="spellEnd"/>
            <w:r w:rsidRPr="00AA4528">
              <w:rPr>
                <w:rFonts w:ascii="Times New Roman" w:eastAsia="宋体" w:hAnsi="Times New Roman" w:cs="Times New Roman" w:hint="eastAsia"/>
                <w:i/>
                <w:sz w:val="18"/>
                <w:szCs w:val="18"/>
              </w:rPr>
              <w:t xml:space="preserve"> </w:t>
            </w:r>
            <w:r w:rsidR="00FF5605" w:rsidRPr="00AA4528">
              <w:rPr>
                <w:rFonts w:ascii="Times New Roman" w:eastAsia="宋体" w:hAnsi="Times New Roman" w:cs="Times New Roman"/>
                <w:sz w:val="18"/>
                <w:szCs w:val="18"/>
              </w:rPr>
              <w:t>(</w:t>
            </w:r>
            <w:proofErr w:type="spellStart"/>
            <w:r w:rsidR="00FF5605" w:rsidRPr="00AA4528">
              <w:rPr>
                <w:rFonts w:ascii="Times New Roman" w:eastAsia="宋体" w:hAnsi="Times New Roman" w:cs="Times New Roman"/>
                <w:sz w:val="18"/>
                <w:szCs w:val="18"/>
              </w:rPr>
              <w:t>Debeaux</w:t>
            </w:r>
            <w:proofErr w:type="spellEnd"/>
            <w:r w:rsidR="00FF5605" w:rsidRPr="00AA4528">
              <w:rPr>
                <w:rFonts w:ascii="Times New Roman" w:eastAsia="宋体" w:hAnsi="Times New Roman" w:cs="Times New Roman"/>
                <w:sz w:val="18"/>
                <w:szCs w:val="18"/>
              </w:rPr>
              <w:t xml:space="preserve">) </w:t>
            </w:r>
            <w:proofErr w:type="spellStart"/>
            <w:r w:rsidR="00FF5605" w:rsidRPr="00AA4528">
              <w:rPr>
                <w:rFonts w:ascii="Times New Roman" w:eastAsia="宋体" w:hAnsi="Times New Roman" w:cs="Times New Roman"/>
                <w:sz w:val="18"/>
                <w:szCs w:val="18"/>
              </w:rPr>
              <w:t>Tzvel</w:t>
            </w:r>
            <w:proofErr w:type="spellEnd"/>
            <w:r w:rsidR="00FF5605" w:rsidRPr="00AA4528">
              <w:rPr>
                <w:rFonts w:ascii="Times New Roman" w:eastAsia="宋体" w:hAnsi="Times New Roman" w:cs="Times New Roman"/>
                <w:sz w:val="18"/>
                <w:szCs w:val="18"/>
              </w:rPr>
              <w:t>.</w:t>
            </w:r>
          </w:p>
        </w:tc>
        <w:tc>
          <w:tcPr>
            <w:tcW w:w="1417"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伴生种</w:t>
            </w:r>
          </w:p>
        </w:tc>
        <w:tc>
          <w:tcPr>
            <w:tcW w:w="901"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草本</w:t>
            </w:r>
          </w:p>
        </w:tc>
      </w:tr>
      <w:tr w:rsidR="00FF5605" w:rsidRPr="00AA4528" w:rsidTr="00C20F81">
        <w:trPr>
          <w:trHeight w:val="170"/>
        </w:trPr>
        <w:tc>
          <w:tcPr>
            <w:tcW w:w="1526" w:type="dxa"/>
            <w:vMerge/>
            <w:tcBorders>
              <w:top w:val="nil"/>
              <w:left w:val="nil"/>
              <w:bottom w:val="nil"/>
              <w:right w:val="nil"/>
            </w:tcBorders>
            <w:shd w:val="clear" w:color="auto" w:fill="auto"/>
          </w:tcPr>
          <w:p w:rsidR="00FF5605" w:rsidRPr="00AA4528" w:rsidRDefault="00FF5605" w:rsidP="00435695">
            <w:pPr>
              <w:jc w:val="center"/>
              <w:rPr>
                <w:rFonts w:ascii="Times New Roman" w:eastAsia="宋体" w:hAnsi="Times New Roman" w:cs="Times New Roman"/>
                <w:sz w:val="18"/>
                <w:szCs w:val="18"/>
              </w:rPr>
            </w:pPr>
          </w:p>
        </w:tc>
        <w:tc>
          <w:tcPr>
            <w:tcW w:w="1276"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狗尾巴草</w:t>
            </w:r>
          </w:p>
        </w:tc>
        <w:tc>
          <w:tcPr>
            <w:tcW w:w="3408"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proofErr w:type="spellStart"/>
            <w:r w:rsidRPr="00AA4528">
              <w:rPr>
                <w:rFonts w:ascii="Times New Roman" w:eastAsia="宋体" w:hAnsi="Times New Roman" w:cs="Times New Roman"/>
                <w:i/>
                <w:sz w:val="18"/>
                <w:szCs w:val="18"/>
              </w:rPr>
              <w:t>Setaira</w:t>
            </w:r>
            <w:proofErr w:type="spellEnd"/>
            <w:r w:rsidRPr="00AA4528">
              <w:rPr>
                <w:rFonts w:ascii="Times New Roman" w:eastAsia="宋体" w:hAnsi="Times New Roman" w:cs="Times New Roman"/>
                <w:i/>
                <w:sz w:val="18"/>
                <w:szCs w:val="18"/>
              </w:rPr>
              <w:t xml:space="preserve"> </w:t>
            </w:r>
            <w:proofErr w:type="spellStart"/>
            <w:r w:rsidRPr="00AA4528">
              <w:rPr>
                <w:rFonts w:ascii="Times New Roman" w:eastAsia="宋体" w:hAnsi="Times New Roman" w:cs="Times New Roman"/>
                <w:i/>
                <w:sz w:val="18"/>
                <w:szCs w:val="18"/>
              </w:rPr>
              <w:t>viridis</w:t>
            </w:r>
            <w:proofErr w:type="spellEnd"/>
            <w:r w:rsidRPr="00AA4528">
              <w:rPr>
                <w:rFonts w:ascii="Times New Roman" w:eastAsia="宋体" w:hAnsi="Times New Roman" w:cs="Times New Roman"/>
                <w:i/>
                <w:sz w:val="18"/>
                <w:szCs w:val="18"/>
              </w:rPr>
              <w:t xml:space="preserve"> </w:t>
            </w:r>
            <w:r w:rsidRPr="00AA4528">
              <w:rPr>
                <w:rFonts w:ascii="Times New Roman" w:eastAsia="宋体" w:hAnsi="Times New Roman" w:cs="Times New Roman"/>
                <w:sz w:val="18"/>
                <w:szCs w:val="18"/>
              </w:rPr>
              <w:t xml:space="preserve">(L.) </w:t>
            </w:r>
            <w:proofErr w:type="spellStart"/>
            <w:r w:rsidRPr="00AA4528">
              <w:rPr>
                <w:rFonts w:ascii="Times New Roman" w:eastAsia="宋体" w:hAnsi="Times New Roman" w:cs="Times New Roman"/>
                <w:sz w:val="18"/>
                <w:szCs w:val="18"/>
              </w:rPr>
              <w:t>Beauv</w:t>
            </w:r>
            <w:proofErr w:type="spellEnd"/>
          </w:p>
        </w:tc>
        <w:tc>
          <w:tcPr>
            <w:tcW w:w="1417"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亚优势种</w:t>
            </w:r>
          </w:p>
        </w:tc>
        <w:tc>
          <w:tcPr>
            <w:tcW w:w="901"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草本</w:t>
            </w:r>
          </w:p>
        </w:tc>
      </w:tr>
      <w:tr w:rsidR="00FF5605" w:rsidRPr="00AA4528" w:rsidTr="00C20F81">
        <w:trPr>
          <w:trHeight w:val="170"/>
        </w:trPr>
        <w:tc>
          <w:tcPr>
            <w:tcW w:w="1526" w:type="dxa"/>
            <w:vMerge/>
            <w:tcBorders>
              <w:top w:val="nil"/>
              <w:left w:val="nil"/>
              <w:bottom w:val="nil"/>
              <w:right w:val="nil"/>
            </w:tcBorders>
            <w:shd w:val="clear" w:color="auto" w:fill="auto"/>
          </w:tcPr>
          <w:p w:rsidR="00FF5605" w:rsidRPr="00AA4528" w:rsidRDefault="00FF5605" w:rsidP="00435695">
            <w:pPr>
              <w:jc w:val="center"/>
              <w:rPr>
                <w:rFonts w:ascii="Times New Roman" w:eastAsia="宋体" w:hAnsi="Times New Roman" w:cs="Times New Roman"/>
                <w:sz w:val="18"/>
                <w:szCs w:val="18"/>
              </w:rPr>
            </w:pPr>
          </w:p>
        </w:tc>
        <w:tc>
          <w:tcPr>
            <w:tcW w:w="1276"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虎尾草</w:t>
            </w:r>
          </w:p>
        </w:tc>
        <w:tc>
          <w:tcPr>
            <w:tcW w:w="3408" w:type="dxa"/>
            <w:tcBorders>
              <w:top w:val="nil"/>
              <w:left w:val="nil"/>
              <w:bottom w:val="nil"/>
              <w:right w:val="nil"/>
            </w:tcBorders>
            <w:shd w:val="clear" w:color="auto" w:fill="auto"/>
          </w:tcPr>
          <w:p w:rsidR="00FF5605" w:rsidRPr="00AA4528" w:rsidRDefault="00435695" w:rsidP="00435695">
            <w:pPr>
              <w:adjustRightInd/>
              <w:snapToGrid/>
              <w:spacing w:after="0"/>
              <w:jc w:val="center"/>
              <w:rPr>
                <w:rFonts w:ascii="Times New Roman" w:eastAsia="宋体" w:hAnsi="Times New Roman" w:cs="Times New Roman"/>
                <w:sz w:val="18"/>
                <w:szCs w:val="18"/>
              </w:rPr>
            </w:pPr>
            <w:proofErr w:type="spellStart"/>
            <w:r w:rsidRPr="00AA4528">
              <w:rPr>
                <w:rFonts w:ascii="Times New Roman" w:eastAsia="宋体" w:hAnsi="Times New Roman" w:cs="Times New Roman"/>
                <w:i/>
                <w:sz w:val="18"/>
                <w:szCs w:val="18"/>
              </w:rPr>
              <w:t>Chloris</w:t>
            </w:r>
            <w:proofErr w:type="spellEnd"/>
            <w:r w:rsidRPr="00AA4528">
              <w:rPr>
                <w:rFonts w:ascii="Times New Roman" w:eastAsia="宋体" w:hAnsi="Times New Roman" w:cs="Times New Roman" w:hint="eastAsia"/>
                <w:i/>
                <w:sz w:val="18"/>
                <w:szCs w:val="18"/>
              </w:rPr>
              <w:t xml:space="preserve"> </w:t>
            </w:r>
            <w:proofErr w:type="spellStart"/>
            <w:r w:rsidR="00FF5605" w:rsidRPr="00AA4528">
              <w:rPr>
                <w:rFonts w:ascii="Times New Roman" w:eastAsia="宋体" w:hAnsi="Times New Roman" w:cs="Times New Roman"/>
                <w:i/>
                <w:sz w:val="18"/>
                <w:szCs w:val="18"/>
              </w:rPr>
              <w:t>virgata</w:t>
            </w:r>
            <w:proofErr w:type="spellEnd"/>
            <w:r w:rsidRPr="00AA4528">
              <w:rPr>
                <w:rFonts w:ascii="Times New Roman" w:eastAsia="宋体" w:hAnsi="Times New Roman" w:cs="Times New Roman" w:hint="eastAsia"/>
                <w:sz w:val="18"/>
                <w:szCs w:val="18"/>
              </w:rPr>
              <w:t xml:space="preserve"> </w:t>
            </w:r>
            <w:r w:rsidR="00FF5605" w:rsidRPr="00AA4528">
              <w:rPr>
                <w:rFonts w:ascii="Times New Roman" w:eastAsia="宋体" w:hAnsi="Times New Roman" w:cs="Times New Roman"/>
                <w:sz w:val="18"/>
                <w:szCs w:val="18"/>
              </w:rPr>
              <w:t>Sw.</w:t>
            </w:r>
          </w:p>
        </w:tc>
        <w:tc>
          <w:tcPr>
            <w:tcW w:w="1417"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伴生种</w:t>
            </w:r>
          </w:p>
        </w:tc>
        <w:tc>
          <w:tcPr>
            <w:tcW w:w="901"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草本</w:t>
            </w:r>
          </w:p>
        </w:tc>
      </w:tr>
      <w:tr w:rsidR="00FF5605" w:rsidRPr="00AA4528" w:rsidTr="00C20F81">
        <w:trPr>
          <w:trHeight w:val="170"/>
        </w:trPr>
        <w:tc>
          <w:tcPr>
            <w:tcW w:w="1526" w:type="dxa"/>
            <w:vMerge/>
            <w:tcBorders>
              <w:top w:val="nil"/>
              <w:left w:val="nil"/>
              <w:bottom w:val="nil"/>
              <w:right w:val="nil"/>
            </w:tcBorders>
            <w:shd w:val="clear" w:color="auto" w:fill="auto"/>
          </w:tcPr>
          <w:p w:rsidR="00FF5605" w:rsidRPr="00AA4528" w:rsidRDefault="00FF5605" w:rsidP="00435695">
            <w:pPr>
              <w:jc w:val="center"/>
              <w:rPr>
                <w:rFonts w:ascii="Times New Roman" w:eastAsia="宋体" w:hAnsi="Times New Roman" w:cs="Times New Roman"/>
                <w:sz w:val="18"/>
                <w:szCs w:val="18"/>
              </w:rPr>
            </w:pPr>
          </w:p>
        </w:tc>
        <w:tc>
          <w:tcPr>
            <w:tcW w:w="1276"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升马唐</w:t>
            </w:r>
          </w:p>
        </w:tc>
        <w:tc>
          <w:tcPr>
            <w:tcW w:w="3408" w:type="dxa"/>
            <w:tcBorders>
              <w:top w:val="nil"/>
              <w:left w:val="nil"/>
              <w:bottom w:val="nil"/>
              <w:right w:val="nil"/>
            </w:tcBorders>
            <w:shd w:val="clear" w:color="auto" w:fill="auto"/>
          </w:tcPr>
          <w:p w:rsidR="00FF5605" w:rsidRPr="00AA4528" w:rsidRDefault="00435695" w:rsidP="00435695">
            <w:pPr>
              <w:adjustRightInd/>
              <w:snapToGrid/>
              <w:spacing w:after="0"/>
              <w:jc w:val="center"/>
              <w:rPr>
                <w:rFonts w:ascii="Times New Roman" w:eastAsia="宋体" w:hAnsi="Times New Roman" w:cs="Times New Roman"/>
                <w:sz w:val="18"/>
                <w:szCs w:val="18"/>
              </w:rPr>
            </w:pPr>
            <w:proofErr w:type="spellStart"/>
            <w:r w:rsidRPr="00AA4528">
              <w:rPr>
                <w:rFonts w:ascii="Times New Roman" w:eastAsia="宋体" w:hAnsi="Times New Roman" w:cs="Times New Roman"/>
                <w:i/>
                <w:sz w:val="18"/>
                <w:szCs w:val="18"/>
              </w:rPr>
              <w:t>Digitaria</w:t>
            </w:r>
            <w:proofErr w:type="spellEnd"/>
            <w:r w:rsidRPr="00AA4528">
              <w:rPr>
                <w:rFonts w:ascii="Times New Roman" w:eastAsia="宋体" w:hAnsi="Times New Roman" w:cs="Times New Roman" w:hint="eastAsia"/>
                <w:i/>
                <w:sz w:val="18"/>
                <w:szCs w:val="18"/>
              </w:rPr>
              <w:t xml:space="preserve"> </w:t>
            </w:r>
            <w:proofErr w:type="spellStart"/>
            <w:r w:rsidR="00FF5605" w:rsidRPr="00AA4528">
              <w:rPr>
                <w:rFonts w:ascii="Times New Roman" w:eastAsia="宋体" w:hAnsi="Times New Roman" w:cs="Times New Roman"/>
                <w:i/>
                <w:sz w:val="18"/>
                <w:szCs w:val="18"/>
              </w:rPr>
              <w:t>ciliaris</w:t>
            </w:r>
            <w:proofErr w:type="spellEnd"/>
            <w:r w:rsidRPr="00AA4528">
              <w:rPr>
                <w:rFonts w:ascii="Times New Roman" w:eastAsia="宋体" w:hAnsi="Times New Roman" w:cs="Times New Roman" w:hint="eastAsia"/>
                <w:i/>
                <w:sz w:val="18"/>
                <w:szCs w:val="18"/>
              </w:rPr>
              <w:t xml:space="preserve"> </w:t>
            </w:r>
            <w:r w:rsidR="00FF5605" w:rsidRPr="00AA4528">
              <w:rPr>
                <w:rFonts w:ascii="Times New Roman" w:eastAsia="宋体" w:hAnsi="Times New Roman" w:cs="Times New Roman"/>
                <w:sz w:val="18"/>
                <w:szCs w:val="18"/>
              </w:rPr>
              <w:t xml:space="preserve">(Retz.) </w:t>
            </w:r>
            <w:proofErr w:type="spellStart"/>
            <w:r w:rsidR="00FF5605" w:rsidRPr="00AA4528">
              <w:rPr>
                <w:rFonts w:ascii="Times New Roman" w:eastAsia="宋体" w:hAnsi="Times New Roman" w:cs="Times New Roman"/>
                <w:sz w:val="18"/>
                <w:szCs w:val="18"/>
              </w:rPr>
              <w:t>Koel</w:t>
            </w:r>
            <w:proofErr w:type="spellEnd"/>
            <w:r w:rsidR="00FF5605" w:rsidRPr="00AA4528">
              <w:rPr>
                <w:rFonts w:ascii="Times New Roman" w:eastAsia="宋体" w:hAnsi="Times New Roman" w:cs="Times New Roman"/>
                <w:sz w:val="18"/>
                <w:szCs w:val="18"/>
              </w:rPr>
              <w:t>.</w:t>
            </w:r>
          </w:p>
        </w:tc>
        <w:tc>
          <w:tcPr>
            <w:tcW w:w="1417"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伴生种</w:t>
            </w:r>
          </w:p>
        </w:tc>
        <w:tc>
          <w:tcPr>
            <w:tcW w:w="901"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草本</w:t>
            </w:r>
          </w:p>
        </w:tc>
      </w:tr>
      <w:tr w:rsidR="00FF5605" w:rsidRPr="00AA4528" w:rsidTr="00C20F81">
        <w:trPr>
          <w:trHeight w:val="170"/>
        </w:trPr>
        <w:tc>
          <w:tcPr>
            <w:tcW w:w="1526" w:type="dxa"/>
            <w:vMerge/>
            <w:tcBorders>
              <w:top w:val="nil"/>
              <w:left w:val="nil"/>
              <w:bottom w:val="nil"/>
              <w:right w:val="nil"/>
            </w:tcBorders>
            <w:shd w:val="clear" w:color="auto" w:fill="auto"/>
          </w:tcPr>
          <w:p w:rsidR="00FF5605" w:rsidRPr="00AA4528" w:rsidRDefault="00FF5605" w:rsidP="00435695">
            <w:pPr>
              <w:jc w:val="center"/>
              <w:rPr>
                <w:rFonts w:ascii="Times New Roman" w:eastAsia="宋体" w:hAnsi="Times New Roman" w:cs="Times New Roman"/>
                <w:sz w:val="18"/>
                <w:szCs w:val="18"/>
              </w:rPr>
            </w:pPr>
          </w:p>
        </w:tc>
        <w:tc>
          <w:tcPr>
            <w:tcW w:w="1276"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牛筋草</w:t>
            </w:r>
          </w:p>
        </w:tc>
        <w:tc>
          <w:tcPr>
            <w:tcW w:w="3408"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proofErr w:type="spellStart"/>
            <w:r w:rsidRPr="00AA4528">
              <w:rPr>
                <w:rFonts w:ascii="Times New Roman" w:eastAsia="宋体" w:hAnsi="Times New Roman" w:cs="Times New Roman"/>
                <w:i/>
                <w:sz w:val="18"/>
                <w:szCs w:val="18"/>
              </w:rPr>
              <w:t>Eleusine</w:t>
            </w:r>
            <w:proofErr w:type="spellEnd"/>
            <w:r w:rsidRPr="00AA4528">
              <w:rPr>
                <w:rFonts w:ascii="Times New Roman" w:eastAsia="宋体" w:hAnsi="Times New Roman" w:cs="Times New Roman"/>
                <w:i/>
                <w:sz w:val="18"/>
                <w:szCs w:val="18"/>
              </w:rPr>
              <w:t xml:space="preserve"> </w:t>
            </w:r>
            <w:proofErr w:type="spellStart"/>
            <w:r w:rsidRPr="00AA4528">
              <w:rPr>
                <w:rFonts w:ascii="Times New Roman" w:eastAsia="宋体" w:hAnsi="Times New Roman" w:cs="Times New Roman"/>
                <w:i/>
                <w:sz w:val="18"/>
                <w:szCs w:val="18"/>
              </w:rPr>
              <w:t>indica</w:t>
            </w:r>
            <w:proofErr w:type="spellEnd"/>
            <w:r w:rsidRPr="00AA4528">
              <w:rPr>
                <w:rFonts w:ascii="Times New Roman" w:eastAsia="宋体" w:hAnsi="Times New Roman" w:cs="Times New Roman"/>
                <w:sz w:val="18"/>
                <w:szCs w:val="18"/>
              </w:rPr>
              <w:t xml:space="preserve"> (L.) </w:t>
            </w:r>
            <w:proofErr w:type="spellStart"/>
            <w:r w:rsidRPr="00AA4528">
              <w:rPr>
                <w:rFonts w:ascii="Times New Roman" w:eastAsia="宋体" w:hAnsi="Times New Roman" w:cs="Times New Roman"/>
                <w:sz w:val="18"/>
                <w:szCs w:val="18"/>
              </w:rPr>
              <w:t>Gaertn</w:t>
            </w:r>
            <w:proofErr w:type="spellEnd"/>
            <w:r w:rsidRPr="00AA4528">
              <w:rPr>
                <w:rFonts w:ascii="Times New Roman" w:eastAsia="宋体" w:hAnsi="Times New Roman" w:cs="Times New Roman"/>
                <w:sz w:val="18"/>
                <w:szCs w:val="18"/>
              </w:rPr>
              <w:t>.</w:t>
            </w:r>
          </w:p>
        </w:tc>
        <w:tc>
          <w:tcPr>
            <w:tcW w:w="1417"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伴生种</w:t>
            </w:r>
          </w:p>
        </w:tc>
        <w:tc>
          <w:tcPr>
            <w:tcW w:w="901"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草本</w:t>
            </w:r>
          </w:p>
        </w:tc>
      </w:tr>
      <w:tr w:rsidR="00FF5605" w:rsidRPr="00AA4528" w:rsidTr="00C20F81">
        <w:trPr>
          <w:trHeight w:val="170"/>
        </w:trPr>
        <w:tc>
          <w:tcPr>
            <w:tcW w:w="1526" w:type="dxa"/>
            <w:vMerge/>
            <w:tcBorders>
              <w:top w:val="nil"/>
              <w:left w:val="nil"/>
              <w:bottom w:val="nil"/>
              <w:right w:val="nil"/>
            </w:tcBorders>
            <w:shd w:val="clear" w:color="auto" w:fill="auto"/>
          </w:tcPr>
          <w:p w:rsidR="00FF5605" w:rsidRPr="00AA4528" w:rsidRDefault="00FF5605" w:rsidP="00435695">
            <w:pPr>
              <w:jc w:val="center"/>
              <w:rPr>
                <w:rFonts w:ascii="Times New Roman" w:eastAsia="宋体" w:hAnsi="Times New Roman" w:cs="Times New Roman"/>
                <w:sz w:val="18"/>
                <w:szCs w:val="18"/>
              </w:rPr>
            </w:pPr>
          </w:p>
        </w:tc>
        <w:tc>
          <w:tcPr>
            <w:tcW w:w="1276"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止血马唐</w:t>
            </w:r>
          </w:p>
        </w:tc>
        <w:tc>
          <w:tcPr>
            <w:tcW w:w="3408"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proofErr w:type="spellStart"/>
            <w:r w:rsidRPr="00AA4528">
              <w:rPr>
                <w:rFonts w:ascii="Times New Roman" w:eastAsia="宋体" w:hAnsi="Times New Roman" w:cs="Times New Roman"/>
                <w:i/>
                <w:sz w:val="18"/>
                <w:szCs w:val="18"/>
              </w:rPr>
              <w:t>Digitariais</w:t>
            </w:r>
            <w:proofErr w:type="spellEnd"/>
            <w:r w:rsidRPr="00AA4528">
              <w:rPr>
                <w:rFonts w:ascii="Times New Roman" w:eastAsia="宋体" w:hAnsi="Times New Roman" w:cs="Times New Roman"/>
                <w:i/>
                <w:sz w:val="18"/>
                <w:szCs w:val="18"/>
              </w:rPr>
              <w:t xml:space="preserve"> </w:t>
            </w:r>
            <w:proofErr w:type="spellStart"/>
            <w:r w:rsidRPr="00AA4528">
              <w:rPr>
                <w:rFonts w:ascii="Times New Roman" w:eastAsia="宋体" w:hAnsi="Times New Roman" w:cs="Times New Roman"/>
                <w:i/>
                <w:sz w:val="18"/>
                <w:szCs w:val="18"/>
              </w:rPr>
              <w:t>chaemum</w:t>
            </w:r>
            <w:proofErr w:type="spellEnd"/>
            <w:r w:rsidRPr="00AA4528">
              <w:rPr>
                <w:rFonts w:ascii="Times New Roman" w:eastAsia="宋体" w:hAnsi="Times New Roman" w:cs="Times New Roman"/>
                <w:i/>
                <w:sz w:val="18"/>
                <w:szCs w:val="18"/>
              </w:rPr>
              <w:t xml:space="preserve"> </w:t>
            </w:r>
            <w:r w:rsidRPr="00AA4528">
              <w:rPr>
                <w:rFonts w:ascii="Times New Roman" w:eastAsia="宋体" w:hAnsi="Times New Roman" w:cs="Times New Roman"/>
                <w:sz w:val="18"/>
                <w:szCs w:val="18"/>
              </w:rPr>
              <w:t>(</w:t>
            </w:r>
            <w:proofErr w:type="spellStart"/>
            <w:r w:rsidRPr="00AA4528">
              <w:rPr>
                <w:rFonts w:ascii="Times New Roman" w:eastAsia="宋体" w:hAnsi="Times New Roman" w:cs="Times New Roman"/>
                <w:sz w:val="18"/>
                <w:szCs w:val="18"/>
              </w:rPr>
              <w:t>Schreb</w:t>
            </w:r>
            <w:proofErr w:type="spellEnd"/>
            <w:r w:rsidRPr="00AA4528">
              <w:rPr>
                <w:rFonts w:ascii="Times New Roman" w:eastAsia="宋体" w:hAnsi="Times New Roman" w:cs="Times New Roman"/>
                <w:sz w:val="18"/>
                <w:szCs w:val="18"/>
              </w:rPr>
              <w:t xml:space="preserve">.) </w:t>
            </w:r>
            <w:proofErr w:type="spellStart"/>
            <w:r w:rsidRPr="00AA4528">
              <w:rPr>
                <w:rFonts w:ascii="Times New Roman" w:eastAsia="宋体" w:hAnsi="Times New Roman" w:cs="Times New Roman"/>
                <w:sz w:val="18"/>
                <w:szCs w:val="18"/>
              </w:rPr>
              <w:t>Schreb</w:t>
            </w:r>
            <w:proofErr w:type="spellEnd"/>
            <w:r w:rsidRPr="00AA4528">
              <w:rPr>
                <w:rFonts w:ascii="Times New Roman" w:eastAsia="宋体" w:hAnsi="Times New Roman" w:cs="Times New Roman"/>
                <w:sz w:val="18"/>
                <w:szCs w:val="18"/>
              </w:rPr>
              <w:t xml:space="preserve">. ex </w:t>
            </w:r>
            <w:proofErr w:type="spellStart"/>
            <w:r w:rsidRPr="00AA4528">
              <w:rPr>
                <w:rFonts w:ascii="Times New Roman" w:eastAsia="宋体" w:hAnsi="Times New Roman" w:cs="Times New Roman"/>
                <w:sz w:val="18"/>
                <w:szCs w:val="18"/>
              </w:rPr>
              <w:t>Muhl</w:t>
            </w:r>
            <w:proofErr w:type="spellEnd"/>
            <w:r w:rsidRPr="00AA4528">
              <w:rPr>
                <w:rFonts w:ascii="Times New Roman" w:eastAsia="宋体" w:hAnsi="Times New Roman" w:cs="Times New Roman"/>
                <w:sz w:val="18"/>
                <w:szCs w:val="18"/>
              </w:rPr>
              <w:t>.</w:t>
            </w:r>
          </w:p>
        </w:tc>
        <w:tc>
          <w:tcPr>
            <w:tcW w:w="1417"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伴生种</w:t>
            </w:r>
          </w:p>
        </w:tc>
        <w:tc>
          <w:tcPr>
            <w:tcW w:w="901"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草本</w:t>
            </w:r>
          </w:p>
        </w:tc>
      </w:tr>
      <w:tr w:rsidR="00FF5605" w:rsidRPr="00AA4528" w:rsidTr="00C20F81">
        <w:trPr>
          <w:trHeight w:val="170"/>
        </w:trPr>
        <w:tc>
          <w:tcPr>
            <w:tcW w:w="1526" w:type="dxa"/>
            <w:vMerge/>
            <w:tcBorders>
              <w:top w:val="nil"/>
              <w:left w:val="nil"/>
              <w:bottom w:val="nil"/>
              <w:right w:val="nil"/>
            </w:tcBorders>
            <w:shd w:val="clear" w:color="auto" w:fill="auto"/>
          </w:tcPr>
          <w:p w:rsidR="00FF5605" w:rsidRPr="00AA4528" w:rsidRDefault="00FF5605" w:rsidP="00435695">
            <w:pPr>
              <w:jc w:val="center"/>
              <w:rPr>
                <w:rFonts w:ascii="Times New Roman" w:eastAsia="宋体" w:hAnsi="Times New Roman" w:cs="Times New Roman"/>
                <w:sz w:val="18"/>
                <w:szCs w:val="18"/>
              </w:rPr>
            </w:pPr>
          </w:p>
        </w:tc>
        <w:tc>
          <w:tcPr>
            <w:tcW w:w="1276"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狗牙根</w:t>
            </w:r>
          </w:p>
        </w:tc>
        <w:tc>
          <w:tcPr>
            <w:tcW w:w="3408"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proofErr w:type="spellStart"/>
            <w:r w:rsidRPr="00AA4528">
              <w:rPr>
                <w:rFonts w:ascii="Times New Roman" w:eastAsia="宋体" w:hAnsi="Times New Roman" w:cs="Times New Roman"/>
                <w:i/>
                <w:sz w:val="18"/>
                <w:szCs w:val="18"/>
              </w:rPr>
              <w:t>Cynodon</w:t>
            </w:r>
            <w:proofErr w:type="spellEnd"/>
            <w:r w:rsidR="00435695" w:rsidRPr="00AA4528">
              <w:rPr>
                <w:rFonts w:ascii="Times New Roman" w:eastAsia="宋体" w:hAnsi="Times New Roman" w:cs="Times New Roman" w:hint="eastAsia"/>
                <w:i/>
                <w:sz w:val="18"/>
                <w:szCs w:val="18"/>
              </w:rPr>
              <w:t xml:space="preserve"> </w:t>
            </w:r>
            <w:proofErr w:type="spellStart"/>
            <w:r w:rsidRPr="00AA4528">
              <w:rPr>
                <w:rFonts w:ascii="Times New Roman" w:eastAsia="宋体" w:hAnsi="Times New Roman" w:cs="Times New Roman"/>
                <w:i/>
                <w:sz w:val="18"/>
                <w:szCs w:val="18"/>
              </w:rPr>
              <w:t>dactylon</w:t>
            </w:r>
            <w:proofErr w:type="spellEnd"/>
            <w:r w:rsidRPr="00AA4528">
              <w:rPr>
                <w:rFonts w:ascii="Times New Roman" w:eastAsia="宋体" w:hAnsi="Times New Roman" w:cs="Times New Roman"/>
                <w:i/>
                <w:sz w:val="18"/>
                <w:szCs w:val="18"/>
              </w:rPr>
              <w:t xml:space="preserve"> </w:t>
            </w:r>
            <w:r w:rsidRPr="00AA4528">
              <w:rPr>
                <w:rFonts w:ascii="Times New Roman" w:eastAsia="宋体" w:hAnsi="Times New Roman" w:cs="Times New Roman"/>
                <w:sz w:val="18"/>
                <w:szCs w:val="18"/>
              </w:rPr>
              <w:t>(L.) Pers.</w:t>
            </w:r>
          </w:p>
        </w:tc>
        <w:tc>
          <w:tcPr>
            <w:tcW w:w="1417"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伴生种</w:t>
            </w:r>
          </w:p>
        </w:tc>
        <w:tc>
          <w:tcPr>
            <w:tcW w:w="901" w:type="dxa"/>
            <w:tcBorders>
              <w:top w:val="nil"/>
              <w:left w:val="nil"/>
              <w:bottom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草本</w:t>
            </w:r>
          </w:p>
        </w:tc>
      </w:tr>
      <w:tr w:rsidR="00FF5605" w:rsidRPr="00AA4528" w:rsidTr="00C20F81">
        <w:trPr>
          <w:trHeight w:val="170"/>
        </w:trPr>
        <w:tc>
          <w:tcPr>
            <w:tcW w:w="1526" w:type="dxa"/>
            <w:vMerge/>
            <w:tcBorders>
              <w:top w:val="nil"/>
              <w:left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p>
        </w:tc>
        <w:tc>
          <w:tcPr>
            <w:tcW w:w="1276" w:type="dxa"/>
            <w:tcBorders>
              <w:top w:val="nil"/>
              <w:left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野青茅</w:t>
            </w:r>
          </w:p>
        </w:tc>
        <w:tc>
          <w:tcPr>
            <w:tcW w:w="3408" w:type="dxa"/>
            <w:tcBorders>
              <w:top w:val="nil"/>
              <w:left w:val="nil"/>
              <w:right w:val="nil"/>
            </w:tcBorders>
            <w:shd w:val="clear" w:color="auto" w:fill="auto"/>
          </w:tcPr>
          <w:p w:rsidR="00FF5605" w:rsidRPr="00AA4528" w:rsidRDefault="00435695" w:rsidP="00435695">
            <w:pPr>
              <w:adjustRightInd/>
              <w:snapToGrid/>
              <w:spacing w:after="0"/>
              <w:jc w:val="center"/>
              <w:rPr>
                <w:rFonts w:ascii="Times New Roman" w:eastAsia="宋体" w:hAnsi="Times New Roman" w:cs="Times New Roman"/>
                <w:sz w:val="18"/>
                <w:szCs w:val="18"/>
              </w:rPr>
            </w:pPr>
            <w:proofErr w:type="spellStart"/>
            <w:r w:rsidRPr="00AA4528">
              <w:rPr>
                <w:rFonts w:ascii="Times New Roman" w:eastAsia="宋体" w:hAnsi="Times New Roman" w:cs="Times New Roman"/>
                <w:i/>
                <w:sz w:val="18"/>
                <w:szCs w:val="18"/>
              </w:rPr>
              <w:t>Deyeuxia</w:t>
            </w:r>
            <w:proofErr w:type="spellEnd"/>
            <w:r w:rsidRPr="00AA4528">
              <w:rPr>
                <w:rFonts w:ascii="Times New Roman" w:eastAsia="宋体" w:hAnsi="Times New Roman" w:cs="Times New Roman" w:hint="eastAsia"/>
                <w:i/>
                <w:sz w:val="18"/>
                <w:szCs w:val="18"/>
              </w:rPr>
              <w:t xml:space="preserve"> </w:t>
            </w:r>
            <w:proofErr w:type="spellStart"/>
            <w:r w:rsidR="00FF5605" w:rsidRPr="00AA4528">
              <w:rPr>
                <w:rFonts w:ascii="Times New Roman" w:eastAsia="宋体" w:hAnsi="Times New Roman" w:cs="Times New Roman"/>
                <w:i/>
                <w:sz w:val="18"/>
                <w:szCs w:val="18"/>
              </w:rPr>
              <w:t>arundinacea</w:t>
            </w:r>
            <w:proofErr w:type="spellEnd"/>
            <w:r w:rsidRPr="00AA4528">
              <w:rPr>
                <w:rFonts w:ascii="Times New Roman" w:eastAsia="宋体" w:hAnsi="Times New Roman" w:cs="Times New Roman" w:hint="eastAsia"/>
                <w:i/>
                <w:sz w:val="18"/>
                <w:szCs w:val="18"/>
              </w:rPr>
              <w:t xml:space="preserve"> </w:t>
            </w:r>
            <w:r w:rsidR="00FF5605" w:rsidRPr="00AA4528">
              <w:rPr>
                <w:rFonts w:ascii="Times New Roman" w:eastAsia="宋体" w:hAnsi="Times New Roman" w:cs="Times New Roman"/>
                <w:sz w:val="18"/>
                <w:szCs w:val="18"/>
              </w:rPr>
              <w:t xml:space="preserve">(L.) </w:t>
            </w:r>
            <w:proofErr w:type="spellStart"/>
            <w:r w:rsidR="00FF5605" w:rsidRPr="00AA4528">
              <w:rPr>
                <w:rFonts w:ascii="Times New Roman" w:eastAsia="宋体" w:hAnsi="Times New Roman" w:cs="Times New Roman"/>
                <w:sz w:val="18"/>
                <w:szCs w:val="18"/>
              </w:rPr>
              <w:t>Beauv</w:t>
            </w:r>
            <w:proofErr w:type="spellEnd"/>
            <w:r w:rsidR="00FF5605" w:rsidRPr="00AA4528">
              <w:rPr>
                <w:rFonts w:ascii="Times New Roman" w:eastAsia="宋体" w:hAnsi="Times New Roman" w:cs="Times New Roman"/>
                <w:sz w:val="18"/>
                <w:szCs w:val="18"/>
              </w:rPr>
              <w:t>.</w:t>
            </w:r>
          </w:p>
        </w:tc>
        <w:tc>
          <w:tcPr>
            <w:tcW w:w="1417" w:type="dxa"/>
            <w:tcBorders>
              <w:top w:val="nil"/>
              <w:left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伴生种</w:t>
            </w:r>
          </w:p>
        </w:tc>
        <w:tc>
          <w:tcPr>
            <w:tcW w:w="901" w:type="dxa"/>
            <w:tcBorders>
              <w:top w:val="nil"/>
              <w:left w:val="nil"/>
              <w:right w:val="nil"/>
            </w:tcBorders>
            <w:shd w:val="clear" w:color="auto" w:fill="auto"/>
          </w:tcPr>
          <w:p w:rsidR="00FF5605" w:rsidRPr="00AA4528" w:rsidRDefault="00FF5605" w:rsidP="00435695">
            <w:pPr>
              <w:adjustRightInd/>
              <w:snapToGrid/>
              <w:spacing w:after="0"/>
              <w:jc w:val="center"/>
              <w:rPr>
                <w:rFonts w:ascii="Times New Roman" w:eastAsia="宋体" w:hAnsi="Times New Roman" w:cs="Times New Roman"/>
                <w:sz w:val="18"/>
                <w:szCs w:val="18"/>
              </w:rPr>
            </w:pPr>
            <w:r w:rsidRPr="00AA4528">
              <w:rPr>
                <w:rFonts w:ascii="Times New Roman" w:eastAsia="宋体" w:hAnsi="Times New Roman" w:cs="Times New Roman"/>
                <w:sz w:val="18"/>
                <w:szCs w:val="18"/>
              </w:rPr>
              <w:t>草本</w:t>
            </w:r>
          </w:p>
        </w:tc>
      </w:tr>
    </w:tbl>
    <w:p w:rsidR="00A96779" w:rsidRPr="009D11C6" w:rsidRDefault="00401C12">
      <w:pPr>
        <w:rPr>
          <w:rFonts w:ascii="Times New Roman" w:eastAsiaTheme="majorEastAsia" w:hAnsi="Times New Roman" w:cs="Times New Roman"/>
          <w:sz w:val="18"/>
          <w:szCs w:val="18"/>
        </w:rPr>
      </w:pPr>
      <w:r w:rsidRPr="009D11C6">
        <w:rPr>
          <w:rFonts w:ascii="Times New Roman" w:eastAsiaTheme="majorEastAsia" w:hAnsi="Times New Roman" w:cs="Times New Roman" w:hint="eastAsia"/>
          <w:sz w:val="18"/>
          <w:szCs w:val="18"/>
        </w:rPr>
        <w:t>注：被子植物采用恩格勒系统排列；带</w:t>
      </w:r>
      <w:r w:rsidRPr="007B2A5A">
        <w:rPr>
          <w:rFonts w:ascii="Times New Roman" w:eastAsiaTheme="majorEastAsia" w:hAnsi="Times New Roman" w:cs="Times New Roman"/>
          <w:sz w:val="18"/>
          <w:szCs w:val="18"/>
        </w:rPr>
        <w:t>“*”</w:t>
      </w:r>
      <w:r w:rsidRPr="009D11C6">
        <w:rPr>
          <w:rFonts w:ascii="Times New Roman" w:eastAsiaTheme="majorEastAsia" w:hAnsi="Times New Roman" w:cs="Times New Roman" w:hint="eastAsia"/>
          <w:sz w:val="18"/>
          <w:szCs w:val="18"/>
        </w:rPr>
        <w:t>为外来植物。</w:t>
      </w:r>
    </w:p>
    <w:p w:rsidR="00A96779" w:rsidRPr="009D11C6" w:rsidRDefault="00A96779">
      <w:pPr>
        <w:rPr>
          <w:rFonts w:ascii="Times New Roman" w:eastAsia="楷体" w:hAnsi="Times New Roman" w:cs="Times New Roman"/>
          <w:sz w:val="24"/>
          <w:szCs w:val="24"/>
        </w:rPr>
      </w:pPr>
    </w:p>
    <w:sectPr w:rsidR="00A96779" w:rsidRPr="009D11C6" w:rsidSect="0013759C">
      <w:footerReference w:type="default" r:id="rId10"/>
      <w:footerReference w:type="first" r:id="rId11"/>
      <w:pgSz w:w="11906" w:h="16838"/>
      <w:pgMar w:top="1440" w:right="1797" w:bottom="1440" w:left="1797"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917" w:rsidRDefault="00CE5917" w:rsidP="00A96779">
      <w:pPr>
        <w:spacing w:after="0"/>
      </w:pPr>
      <w:r>
        <w:separator/>
      </w:r>
    </w:p>
  </w:endnote>
  <w:endnote w:type="continuationSeparator" w:id="0">
    <w:p w:rsidR="00CE5917" w:rsidRDefault="00CE5917" w:rsidP="00A9677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AFF" w:usb1="C000605B" w:usb2="00000029" w:usb3="00000000" w:csb0="0001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notTrueType/>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1C6" w:rsidRDefault="00B0243D" w:rsidP="00435695">
    <w:pPr>
      <w:pStyle w:val="a7"/>
      <w:jc w:val="center"/>
    </w:pPr>
    <w:fldSimple w:instr=" PAGE   \* MERGEFORMAT ">
      <w:r w:rsidR="00C20F81" w:rsidRPr="00C20F81">
        <w:rPr>
          <w:noProof/>
          <w:lang w:val="zh-CN"/>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695" w:rsidRDefault="00435695" w:rsidP="00435695">
    <w:pPr>
      <w:pStyle w:val="a7"/>
      <w:spacing w:after="0"/>
      <w:rPr>
        <w:rFonts w:ascii="宋体" w:eastAsia="宋体" w:hAnsi="宋体"/>
        <w:b/>
      </w:rPr>
    </w:pPr>
  </w:p>
  <w:p w:rsidR="0013759C" w:rsidRPr="0013759C" w:rsidRDefault="0013759C" w:rsidP="00435695">
    <w:pPr>
      <w:pStyle w:val="a7"/>
      <w:spacing w:after="0"/>
      <w:rPr>
        <w:rFonts w:ascii="宋体" w:eastAsia="宋体" w:hAnsi="宋体"/>
      </w:rPr>
    </w:pPr>
    <w:r>
      <w:rPr>
        <w:rFonts w:ascii="宋体" w:eastAsia="宋体" w:hAnsi="宋体" w:hint="eastAsia"/>
        <w:b/>
      </w:rPr>
      <w:t>收稿日期：</w:t>
    </w:r>
    <w:r w:rsidRPr="0013759C">
      <w:rPr>
        <w:rFonts w:ascii="宋体" w:eastAsia="宋体" w:hAnsi="宋体" w:hint="eastAsia"/>
      </w:rPr>
      <w:t xml:space="preserve">2017-04-27    </w:t>
    </w:r>
    <w:r>
      <w:rPr>
        <w:rFonts w:ascii="宋体" w:eastAsia="宋体" w:hAnsi="宋体" w:hint="eastAsia"/>
        <w:b/>
      </w:rPr>
      <w:t>录用日期：</w:t>
    </w:r>
    <w:r w:rsidRPr="0013759C">
      <w:rPr>
        <w:rFonts w:ascii="宋体" w:eastAsia="宋体" w:hAnsi="宋体" w:hint="eastAsia"/>
      </w:rPr>
      <w:t>2017-07-12</w:t>
    </w:r>
  </w:p>
  <w:p w:rsidR="0013759C" w:rsidRDefault="0013759C" w:rsidP="0013759C">
    <w:pPr>
      <w:pStyle w:val="a7"/>
      <w:spacing w:after="0"/>
      <w:ind w:left="904" w:hangingChars="500" w:hanging="904"/>
    </w:pPr>
    <w:r w:rsidRPr="006F72AD">
      <w:rPr>
        <w:rFonts w:ascii="宋体" w:eastAsia="宋体" w:hAnsi="宋体" w:hint="eastAsia"/>
        <w:b/>
      </w:rPr>
      <w:t>基金项目：</w:t>
    </w:r>
    <w:r>
      <w:rPr>
        <w:rFonts w:ascii="宋体" w:eastAsia="宋体" w:hAnsi="宋体" w:hint="eastAsia"/>
      </w:rPr>
      <w:t>国家海洋公益性专项</w:t>
    </w:r>
    <w:r w:rsidRPr="006F72AD">
      <w:rPr>
        <w:rFonts w:ascii="宋体" w:eastAsia="宋体" w:hAnsi="宋体" w:hint="eastAsia"/>
      </w:rPr>
      <w:t>（201305021）</w:t>
    </w:r>
  </w:p>
  <w:p w:rsidR="0013759C" w:rsidRPr="0013759C" w:rsidRDefault="0013759C" w:rsidP="0013759C">
    <w:pPr>
      <w:pStyle w:val="a7"/>
      <w:spacing w:after="0"/>
      <w:ind w:left="900" w:hangingChars="500" w:hanging="900"/>
      <w:rPr>
        <w:rFonts w:ascii="宋体" w:eastAsia="宋体" w:hAnsi="宋体"/>
      </w:rPr>
    </w:pPr>
    <w:r w:rsidRPr="006F72AD">
      <w:rPr>
        <w:rFonts w:ascii="宋体" w:eastAsia="宋体" w:hAnsi="宋体"/>
      </w:rPr>
      <w:t>*</w:t>
    </w:r>
    <w:r w:rsidRPr="006F72AD">
      <w:rPr>
        <w:rFonts w:ascii="宋体" w:eastAsia="宋体" w:hAnsi="宋体"/>
        <w:b/>
      </w:rPr>
      <w:t>通</w:t>
    </w:r>
    <w:r w:rsidRPr="006F72AD">
      <w:rPr>
        <w:rFonts w:ascii="宋体" w:eastAsia="宋体" w:hAnsi="宋体" w:hint="eastAsia"/>
        <w:b/>
      </w:rPr>
      <w:t>信</w:t>
    </w:r>
    <w:r w:rsidRPr="006F72AD">
      <w:rPr>
        <w:rFonts w:ascii="宋体" w:eastAsia="宋体" w:hAnsi="宋体"/>
        <w:b/>
      </w:rPr>
      <w:t>作者</w:t>
    </w:r>
    <w:r w:rsidRPr="006F72AD">
      <w:rPr>
        <w:rFonts w:ascii="宋体" w:eastAsia="宋体" w:hAnsi="宋体" w:hint="eastAsia"/>
        <w:b/>
      </w:rPr>
      <w:t>：</w:t>
    </w:r>
    <w:r w:rsidRPr="006F72AD">
      <w:rPr>
        <w:rFonts w:ascii="Times New Roman" w:eastAsia="宋体" w:hAnsi="Times New Roman" w:cs="Times New Roman"/>
      </w:rPr>
      <w:t>scyang@xmu.edu.cn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917" w:rsidRDefault="00CE5917" w:rsidP="00A96779">
      <w:pPr>
        <w:spacing w:after="0"/>
      </w:pPr>
      <w:r>
        <w:separator/>
      </w:r>
    </w:p>
  </w:footnote>
  <w:footnote w:type="continuationSeparator" w:id="0">
    <w:p w:rsidR="00CE5917" w:rsidRDefault="00CE5917" w:rsidP="00A9677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20F7C"/>
    <w:multiLevelType w:val="hybridMultilevel"/>
    <w:tmpl w:val="B646538E"/>
    <w:lvl w:ilvl="0" w:tplc="471E958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16386">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8F4"/>
    <w:rsid w:val="0000178F"/>
    <w:rsid w:val="000028F4"/>
    <w:rsid w:val="000031BD"/>
    <w:rsid w:val="0000440A"/>
    <w:rsid w:val="00006030"/>
    <w:rsid w:val="00006585"/>
    <w:rsid w:val="000132E5"/>
    <w:rsid w:val="000172BE"/>
    <w:rsid w:val="00023C42"/>
    <w:rsid w:val="00027050"/>
    <w:rsid w:val="00033936"/>
    <w:rsid w:val="00033F4C"/>
    <w:rsid w:val="00034365"/>
    <w:rsid w:val="0003771A"/>
    <w:rsid w:val="00042427"/>
    <w:rsid w:val="000437A9"/>
    <w:rsid w:val="00043ECA"/>
    <w:rsid w:val="00045627"/>
    <w:rsid w:val="0005007D"/>
    <w:rsid w:val="00054DA7"/>
    <w:rsid w:val="00061C2E"/>
    <w:rsid w:val="000629E3"/>
    <w:rsid w:val="000761C9"/>
    <w:rsid w:val="00076A64"/>
    <w:rsid w:val="00077D69"/>
    <w:rsid w:val="000813AC"/>
    <w:rsid w:val="00083A08"/>
    <w:rsid w:val="00097BE3"/>
    <w:rsid w:val="000A264C"/>
    <w:rsid w:val="000A6FB4"/>
    <w:rsid w:val="000C1B33"/>
    <w:rsid w:val="000C33E3"/>
    <w:rsid w:val="000C3DAB"/>
    <w:rsid w:val="000D27B5"/>
    <w:rsid w:val="000D292C"/>
    <w:rsid w:val="000D651E"/>
    <w:rsid w:val="000D6820"/>
    <w:rsid w:val="000E045C"/>
    <w:rsid w:val="000E1BBE"/>
    <w:rsid w:val="000E28E0"/>
    <w:rsid w:val="000F0FAD"/>
    <w:rsid w:val="000F12F6"/>
    <w:rsid w:val="000F1407"/>
    <w:rsid w:val="000F7AB8"/>
    <w:rsid w:val="00103D5B"/>
    <w:rsid w:val="00106032"/>
    <w:rsid w:val="00120850"/>
    <w:rsid w:val="00122FEA"/>
    <w:rsid w:val="001231FF"/>
    <w:rsid w:val="00123754"/>
    <w:rsid w:val="00123E3F"/>
    <w:rsid w:val="00130FCB"/>
    <w:rsid w:val="001332BA"/>
    <w:rsid w:val="00135E01"/>
    <w:rsid w:val="00135E91"/>
    <w:rsid w:val="0013759C"/>
    <w:rsid w:val="00140C9A"/>
    <w:rsid w:val="00144D8B"/>
    <w:rsid w:val="00146F6B"/>
    <w:rsid w:val="00150840"/>
    <w:rsid w:val="0015586C"/>
    <w:rsid w:val="0015757F"/>
    <w:rsid w:val="001610D1"/>
    <w:rsid w:val="001651C8"/>
    <w:rsid w:val="001667F3"/>
    <w:rsid w:val="0016719B"/>
    <w:rsid w:val="001728F4"/>
    <w:rsid w:val="00176012"/>
    <w:rsid w:val="00187E3E"/>
    <w:rsid w:val="0019312A"/>
    <w:rsid w:val="001A32E5"/>
    <w:rsid w:val="001A5AE3"/>
    <w:rsid w:val="001B04E7"/>
    <w:rsid w:val="001C0E5C"/>
    <w:rsid w:val="001C2217"/>
    <w:rsid w:val="001C6204"/>
    <w:rsid w:val="001C65A1"/>
    <w:rsid w:val="001C7757"/>
    <w:rsid w:val="001D6552"/>
    <w:rsid w:val="001D6CAC"/>
    <w:rsid w:val="001E292A"/>
    <w:rsid w:val="001E2B19"/>
    <w:rsid w:val="001E6CCA"/>
    <w:rsid w:val="0020064F"/>
    <w:rsid w:val="00200706"/>
    <w:rsid w:val="00200902"/>
    <w:rsid w:val="00200A49"/>
    <w:rsid w:val="00201EC3"/>
    <w:rsid w:val="00205562"/>
    <w:rsid w:val="002200A5"/>
    <w:rsid w:val="002202DC"/>
    <w:rsid w:val="00222975"/>
    <w:rsid w:val="00223CF9"/>
    <w:rsid w:val="002278D3"/>
    <w:rsid w:val="00227C7A"/>
    <w:rsid w:val="00227FF6"/>
    <w:rsid w:val="00230FCE"/>
    <w:rsid w:val="002319E1"/>
    <w:rsid w:val="002373C0"/>
    <w:rsid w:val="002527A4"/>
    <w:rsid w:val="002562C5"/>
    <w:rsid w:val="002618D4"/>
    <w:rsid w:val="0026224E"/>
    <w:rsid w:val="0026429D"/>
    <w:rsid w:val="0026491F"/>
    <w:rsid w:val="00265B67"/>
    <w:rsid w:val="00267622"/>
    <w:rsid w:val="00274DEA"/>
    <w:rsid w:val="002A251A"/>
    <w:rsid w:val="002A5290"/>
    <w:rsid w:val="002B0B54"/>
    <w:rsid w:val="002B58F5"/>
    <w:rsid w:val="002B7F37"/>
    <w:rsid w:val="002D347F"/>
    <w:rsid w:val="002E2A0C"/>
    <w:rsid w:val="002E3D8E"/>
    <w:rsid w:val="002E6FF7"/>
    <w:rsid w:val="002E755B"/>
    <w:rsid w:val="002F0C7E"/>
    <w:rsid w:val="002F40A2"/>
    <w:rsid w:val="002F489F"/>
    <w:rsid w:val="0030593C"/>
    <w:rsid w:val="00306659"/>
    <w:rsid w:val="003157D5"/>
    <w:rsid w:val="00315EB0"/>
    <w:rsid w:val="00322070"/>
    <w:rsid w:val="00322C48"/>
    <w:rsid w:val="00322FFB"/>
    <w:rsid w:val="0032637C"/>
    <w:rsid w:val="003263CF"/>
    <w:rsid w:val="00332066"/>
    <w:rsid w:val="003323E2"/>
    <w:rsid w:val="0033702A"/>
    <w:rsid w:val="0034202E"/>
    <w:rsid w:val="00342C3F"/>
    <w:rsid w:val="003457DA"/>
    <w:rsid w:val="003469F9"/>
    <w:rsid w:val="00347C99"/>
    <w:rsid w:val="003526E6"/>
    <w:rsid w:val="00355A71"/>
    <w:rsid w:val="00362249"/>
    <w:rsid w:val="003707BF"/>
    <w:rsid w:val="00374FDC"/>
    <w:rsid w:val="00375724"/>
    <w:rsid w:val="0037656A"/>
    <w:rsid w:val="00387161"/>
    <w:rsid w:val="00393781"/>
    <w:rsid w:val="003A4800"/>
    <w:rsid w:val="003A5704"/>
    <w:rsid w:val="003B1833"/>
    <w:rsid w:val="003C47E3"/>
    <w:rsid w:val="003C5B20"/>
    <w:rsid w:val="003C5EB6"/>
    <w:rsid w:val="003D46F5"/>
    <w:rsid w:val="003E248B"/>
    <w:rsid w:val="003E3949"/>
    <w:rsid w:val="003E6923"/>
    <w:rsid w:val="003E7E93"/>
    <w:rsid w:val="003F43F5"/>
    <w:rsid w:val="003F75FF"/>
    <w:rsid w:val="00401C12"/>
    <w:rsid w:val="00403599"/>
    <w:rsid w:val="00412413"/>
    <w:rsid w:val="00427661"/>
    <w:rsid w:val="00434EFA"/>
    <w:rsid w:val="00435695"/>
    <w:rsid w:val="00446770"/>
    <w:rsid w:val="004519E8"/>
    <w:rsid w:val="00451B38"/>
    <w:rsid w:val="00452B3D"/>
    <w:rsid w:val="00453288"/>
    <w:rsid w:val="00454AD2"/>
    <w:rsid w:val="004638AC"/>
    <w:rsid w:val="00464BEE"/>
    <w:rsid w:val="00465231"/>
    <w:rsid w:val="004709C6"/>
    <w:rsid w:val="0047562B"/>
    <w:rsid w:val="004820E0"/>
    <w:rsid w:val="0048339B"/>
    <w:rsid w:val="00484073"/>
    <w:rsid w:val="0048446D"/>
    <w:rsid w:val="004851E3"/>
    <w:rsid w:val="00492393"/>
    <w:rsid w:val="004A0088"/>
    <w:rsid w:val="004A3095"/>
    <w:rsid w:val="004A32FD"/>
    <w:rsid w:val="004A350A"/>
    <w:rsid w:val="004B76B8"/>
    <w:rsid w:val="004C020A"/>
    <w:rsid w:val="004C1D46"/>
    <w:rsid w:val="004C243A"/>
    <w:rsid w:val="004C6069"/>
    <w:rsid w:val="004C73AD"/>
    <w:rsid w:val="004E38EE"/>
    <w:rsid w:val="004F09DA"/>
    <w:rsid w:val="004F52C7"/>
    <w:rsid w:val="00502EE9"/>
    <w:rsid w:val="00505667"/>
    <w:rsid w:val="00511E37"/>
    <w:rsid w:val="00516995"/>
    <w:rsid w:val="005209ED"/>
    <w:rsid w:val="0052531F"/>
    <w:rsid w:val="005278E6"/>
    <w:rsid w:val="00531A73"/>
    <w:rsid w:val="00532E20"/>
    <w:rsid w:val="005429D7"/>
    <w:rsid w:val="00551ADD"/>
    <w:rsid w:val="00551E21"/>
    <w:rsid w:val="005539E2"/>
    <w:rsid w:val="00563F7B"/>
    <w:rsid w:val="00567C73"/>
    <w:rsid w:val="00570F54"/>
    <w:rsid w:val="00573FB2"/>
    <w:rsid w:val="0057693B"/>
    <w:rsid w:val="0057696C"/>
    <w:rsid w:val="00577B98"/>
    <w:rsid w:val="00582375"/>
    <w:rsid w:val="00582E72"/>
    <w:rsid w:val="00596A04"/>
    <w:rsid w:val="005A018D"/>
    <w:rsid w:val="005A10BA"/>
    <w:rsid w:val="005A47D4"/>
    <w:rsid w:val="005A537E"/>
    <w:rsid w:val="005A5711"/>
    <w:rsid w:val="005A6200"/>
    <w:rsid w:val="005B2F67"/>
    <w:rsid w:val="005C0737"/>
    <w:rsid w:val="005C22D7"/>
    <w:rsid w:val="005C4CA2"/>
    <w:rsid w:val="005D1211"/>
    <w:rsid w:val="005D220B"/>
    <w:rsid w:val="005D3559"/>
    <w:rsid w:val="005D3892"/>
    <w:rsid w:val="005D699B"/>
    <w:rsid w:val="005E400E"/>
    <w:rsid w:val="005E40E0"/>
    <w:rsid w:val="005E50E6"/>
    <w:rsid w:val="005F056E"/>
    <w:rsid w:val="005F5844"/>
    <w:rsid w:val="005F6902"/>
    <w:rsid w:val="00602AF9"/>
    <w:rsid w:val="00607CBB"/>
    <w:rsid w:val="00610E67"/>
    <w:rsid w:val="006112F0"/>
    <w:rsid w:val="00613215"/>
    <w:rsid w:val="00621668"/>
    <w:rsid w:val="00626358"/>
    <w:rsid w:val="006265F7"/>
    <w:rsid w:val="00631238"/>
    <w:rsid w:val="00634B1F"/>
    <w:rsid w:val="006350C0"/>
    <w:rsid w:val="006403F7"/>
    <w:rsid w:val="0064066A"/>
    <w:rsid w:val="00640A79"/>
    <w:rsid w:val="006502CA"/>
    <w:rsid w:val="00652E01"/>
    <w:rsid w:val="00656A83"/>
    <w:rsid w:val="006574A7"/>
    <w:rsid w:val="006616A9"/>
    <w:rsid w:val="006636C9"/>
    <w:rsid w:val="0066406A"/>
    <w:rsid w:val="00665129"/>
    <w:rsid w:val="0067068A"/>
    <w:rsid w:val="006746CD"/>
    <w:rsid w:val="00675E6A"/>
    <w:rsid w:val="0067739E"/>
    <w:rsid w:val="0068144A"/>
    <w:rsid w:val="0068422A"/>
    <w:rsid w:val="00690048"/>
    <w:rsid w:val="00692195"/>
    <w:rsid w:val="00695769"/>
    <w:rsid w:val="006A281B"/>
    <w:rsid w:val="006B138D"/>
    <w:rsid w:val="006B6B20"/>
    <w:rsid w:val="006C2889"/>
    <w:rsid w:val="006C3CC7"/>
    <w:rsid w:val="006C47AA"/>
    <w:rsid w:val="006C7724"/>
    <w:rsid w:val="006D1824"/>
    <w:rsid w:val="006D5B24"/>
    <w:rsid w:val="006D6DB9"/>
    <w:rsid w:val="006D7AD9"/>
    <w:rsid w:val="006E03ED"/>
    <w:rsid w:val="006E66CA"/>
    <w:rsid w:val="006E767C"/>
    <w:rsid w:val="006F72AD"/>
    <w:rsid w:val="00701188"/>
    <w:rsid w:val="00702BE4"/>
    <w:rsid w:val="007037F0"/>
    <w:rsid w:val="007048BB"/>
    <w:rsid w:val="00706D2E"/>
    <w:rsid w:val="007125A5"/>
    <w:rsid w:val="00716BB9"/>
    <w:rsid w:val="00717BB4"/>
    <w:rsid w:val="00733882"/>
    <w:rsid w:val="00733F1B"/>
    <w:rsid w:val="007462A9"/>
    <w:rsid w:val="007471B2"/>
    <w:rsid w:val="00747BA3"/>
    <w:rsid w:val="0075710E"/>
    <w:rsid w:val="00757989"/>
    <w:rsid w:val="00760864"/>
    <w:rsid w:val="00761643"/>
    <w:rsid w:val="00764402"/>
    <w:rsid w:val="00765993"/>
    <w:rsid w:val="007712CC"/>
    <w:rsid w:val="00772331"/>
    <w:rsid w:val="007752B2"/>
    <w:rsid w:val="00776FBC"/>
    <w:rsid w:val="0078288B"/>
    <w:rsid w:val="007941D1"/>
    <w:rsid w:val="007A4987"/>
    <w:rsid w:val="007A6436"/>
    <w:rsid w:val="007B2206"/>
    <w:rsid w:val="007B260B"/>
    <w:rsid w:val="007B2A5A"/>
    <w:rsid w:val="007C0DBE"/>
    <w:rsid w:val="007C4E52"/>
    <w:rsid w:val="007D0AC5"/>
    <w:rsid w:val="007D2C1E"/>
    <w:rsid w:val="007E393C"/>
    <w:rsid w:val="007F0FBC"/>
    <w:rsid w:val="007F5FE3"/>
    <w:rsid w:val="007F62D5"/>
    <w:rsid w:val="007F7AD4"/>
    <w:rsid w:val="00803460"/>
    <w:rsid w:val="00804E58"/>
    <w:rsid w:val="0081555E"/>
    <w:rsid w:val="008218E3"/>
    <w:rsid w:val="00824259"/>
    <w:rsid w:val="00826164"/>
    <w:rsid w:val="00831190"/>
    <w:rsid w:val="008346D4"/>
    <w:rsid w:val="0084088B"/>
    <w:rsid w:val="0084708A"/>
    <w:rsid w:val="00847473"/>
    <w:rsid w:val="00850147"/>
    <w:rsid w:val="00851826"/>
    <w:rsid w:val="00852BF9"/>
    <w:rsid w:val="00853C94"/>
    <w:rsid w:val="008608A2"/>
    <w:rsid w:val="008613CB"/>
    <w:rsid w:val="00866651"/>
    <w:rsid w:val="0086670E"/>
    <w:rsid w:val="0087003A"/>
    <w:rsid w:val="00872947"/>
    <w:rsid w:val="00875190"/>
    <w:rsid w:val="008762EB"/>
    <w:rsid w:val="0087768B"/>
    <w:rsid w:val="00884ED1"/>
    <w:rsid w:val="00896E37"/>
    <w:rsid w:val="008971B6"/>
    <w:rsid w:val="008A4CDC"/>
    <w:rsid w:val="008A6912"/>
    <w:rsid w:val="008B0A7E"/>
    <w:rsid w:val="008C1A3B"/>
    <w:rsid w:val="008C49C5"/>
    <w:rsid w:val="008C7494"/>
    <w:rsid w:val="008C7F10"/>
    <w:rsid w:val="008D592D"/>
    <w:rsid w:val="008E0F4F"/>
    <w:rsid w:val="008E2B96"/>
    <w:rsid w:val="008E58B6"/>
    <w:rsid w:val="008F0871"/>
    <w:rsid w:val="008F118D"/>
    <w:rsid w:val="008F1601"/>
    <w:rsid w:val="00901968"/>
    <w:rsid w:val="00901DDD"/>
    <w:rsid w:val="0090213B"/>
    <w:rsid w:val="00902B12"/>
    <w:rsid w:val="009110CE"/>
    <w:rsid w:val="00913BDE"/>
    <w:rsid w:val="00915230"/>
    <w:rsid w:val="00915C5D"/>
    <w:rsid w:val="009206D2"/>
    <w:rsid w:val="00923380"/>
    <w:rsid w:val="0092626E"/>
    <w:rsid w:val="0092636B"/>
    <w:rsid w:val="00930674"/>
    <w:rsid w:val="009339CA"/>
    <w:rsid w:val="00935232"/>
    <w:rsid w:val="009353C7"/>
    <w:rsid w:val="0093774E"/>
    <w:rsid w:val="009405FF"/>
    <w:rsid w:val="00941080"/>
    <w:rsid w:val="00946514"/>
    <w:rsid w:val="009479C1"/>
    <w:rsid w:val="00952939"/>
    <w:rsid w:val="00956538"/>
    <w:rsid w:val="009608B0"/>
    <w:rsid w:val="00964CC5"/>
    <w:rsid w:val="00964CCB"/>
    <w:rsid w:val="0096510C"/>
    <w:rsid w:val="00967E03"/>
    <w:rsid w:val="0097451E"/>
    <w:rsid w:val="00981278"/>
    <w:rsid w:val="00983C0E"/>
    <w:rsid w:val="009867DF"/>
    <w:rsid w:val="009900FE"/>
    <w:rsid w:val="00991E0B"/>
    <w:rsid w:val="00995CC4"/>
    <w:rsid w:val="0099706D"/>
    <w:rsid w:val="009A1D67"/>
    <w:rsid w:val="009A6AE0"/>
    <w:rsid w:val="009B0A73"/>
    <w:rsid w:val="009B444C"/>
    <w:rsid w:val="009B7D11"/>
    <w:rsid w:val="009C53B6"/>
    <w:rsid w:val="009C55BD"/>
    <w:rsid w:val="009D0B2B"/>
    <w:rsid w:val="009D1059"/>
    <w:rsid w:val="009D11C6"/>
    <w:rsid w:val="009E39B8"/>
    <w:rsid w:val="009E54AF"/>
    <w:rsid w:val="009F0379"/>
    <w:rsid w:val="00A00406"/>
    <w:rsid w:val="00A023CA"/>
    <w:rsid w:val="00A051B8"/>
    <w:rsid w:val="00A079C4"/>
    <w:rsid w:val="00A115D3"/>
    <w:rsid w:val="00A17E4E"/>
    <w:rsid w:val="00A25595"/>
    <w:rsid w:val="00A3326C"/>
    <w:rsid w:val="00A336A8"/>
    <w:rsid w:val="00A43C7F"/>
    <w:rsid w:val="00A533E7"/>
    <w:rsid w:val="00A570BB"/>
    <w:rsid w:val="00A60FC1"/>
    <w:rsid w:val="00A650FC"/>
    <w:rsid w:val="00A70CA2"/>
    <w:rsid w:val="00A81555"/>
    <w:rsid w:val="00A815DA"/>
    <w:rsid w:val="00A839A3"/>
    <w:rsid w:val="00A85A61"/>
    <w:rsid w:val="00A85B57"/>
    <w:rsid w:val="00A93F4D"/>
    <w:rsid w:val="00A96779"/>
    <w:rsid w:val="00A97DCB"/>
    <w:rsid w:val="00AA1102"/>
    <w:rsid w:val="00AA1159"/>
    <w:rsid w:val="00AA2254"/>
    <w:rsid w:val="00AA2731"/>
    <w:rsid w:val="00AA4528"/>
    <w:rsid w:val="00AB5FD7"/>
    <w:rsid w:val="00AC0E1C"/>
    <w:rsid w:val="00AC24E3"/>
    <w:rsid w:val="00AC25E8"/>
    <w:rsid w:val="00AC76A1"/>
    <w:rsid w:val="00AD108F"/>
    <w:rsid w:val="00AD6007"/>
    <w:rsid w:val="00AD6930"/>
    <w:rsid w:val="00AE0A60"/>
    <w:rsid w:val="00AE6D2E"/>
    <w:rsid w:val="00B0099C"/>
    <w:rsid w:val="00B013AE"/>
    <w:rsid w:val="00B0243D"/>
    <w:rsid w:val="00B030AD"/>
    <w:rsid w:val="00B03713"/>
    <w:rsid w:val="00B03F3D"/>
    <w:rsid w:val="00B06EE2"/>
    <w:rsid w:val="00B075E4"/>
    <w:rsid w:val="00B125AC"/>
    <w:rsid w:val="00B13F41"/>
    <w:rsid w:val="00B144B3"/>
    <w:rsid w:val="00B20560"/>
    <w:rsid w:val="00B22314"/>
    <w:rsid w:val="00B22EE7"/>
    <w:rsid w:val="00B23C90"/>
    <w:rsid w:val="00B317F1"/>
    <w:rsid w:val="00B356BD"/>
    <w:rsid w:val="00B35DDD"/>
    <w:rsid w:val="00B3615F"/>
    <w:rsid w:val="00B3719B"/>
    <w:rsid w:val="00B40534"/>
    <w:rsid w:val="00B4254F"/>
    <w:rsid w:val="00B44A6A"/>
    <w:rsid w:val="00B44D7B"/>
    <w:rsid w:val="00B56FF8"/>
    <w:rsid w:val="00B6091A"/>
    <w:rsid w:val="00B64B30"/>
    <w:rsid w:val="00B653CF"/>
    <w:rsid w:val="00B72AB5"/>
    <w:rsid w:val="00B75673"/>
    <w:rsid w:val="00B82666"/>
    <w:rsid w:val="00B867DA"/>
    <w:rsid w:val="00B90193"/>
    <w:rsid w:val="00B92A61"/>
    <w:rsid w:val="00B94E26"/>
    <w:rsid w:val="00BA0A62"/>
    <w:rsid w:val="00BA16FE"/>
    <w:rsid w:val="00BA42E2"/>
    <w:rsid w:val="00BA4E0D"/>
    <w:rsid w:val="00BC0E85"/>
    <w:rsid w:val="00BC17E8"/>
    <w:rsid w:val="00BC75B2"/>
    <w:rsid w:val="00BD3E4C"/>
    <w:rsid w:val="00BD7346"/>
    <w:rsid w:val="00BE12E1"/>
    <w:rsid w:val="00BE1430"/>
    <w:rsid w:val="00BE1E91"/>
    <w:rsid w:val="00BE7396"/>
    <w:rsid w:val="00C007E1"/>
    <w:rsid w:val="00C0194F"/>
    <w:rsid w:val="00C03821"/>
    <w:rsid w:val="00C0779A"/>
    <w:rsid w:val="00C104F7"/>
    <w:rsid w:val="00C20F81"/>
    <w:rsid w:val="00C23BF0"/>
    <w:rsid w:val="00C255CC"/>
    <w:rsid w:val="00C30600"/>
    <w:rsid w:val="00C31AD2"/>
    <w:rsid w:val="00C342A5"/>
    <w:rsid w:val="00C4116C"/>
    <w:rsid w:val="00C41627"/>
    <w:rsid w:val="00C41BE7"/>
    <w:rsid w:val="00C45D01"/>
    <w:rsid w:val="00C504F7"/>
    <w:rsid w:val="00C50FB0"/>
    <w:rsid w:val="00C6306A"/>
    <w:rsid w:val="00C65573"/>
    <w:rsid w:val="00C76EA2"/>
    <w:rsid w:val="00C80874"/>
    <w:rsid w:val="00C87559"/>
    <w:rsid w:val="00C97905"/>
    <w:rsid w:val="00CA42C6"/>
    <w:rsid w:val="00CB17D8"/>
    <w:rsid w:val="00CB1832"/>
    <w:rsid w:val="00CB1C07"/>
    <w:rsid w:val="00CC0029"/>
    <w:rsid w:val="00CC00AD"/>
    <w:rsid w:val="00CC0590"/>
    <w:rsid w:val="00CD0609"/>
    <w:rsid w:val="00CD1692"/>
    <w:rsid w:val="00CD356B"/>
    <w:rsid w:val="00CD452D"/>
    <w:rsid w:val="00CE073F"/>
    <w:rsid w:val="00CE25C5"/>
    <w:rsid w:val="00CE3AEC"/>
    <w:rsid w:val="00CE5917"/>
    <w:rsid w:val="00CF1034"/>
    <w:rsid w:val="00CF3E31"/>
    <w:rsid w:val="00CF42EA"/>
    <w:rsid w:val="00D015B7"/>
    <w:rsid w:val="00D01A1A"/>
    <w:rsid w:val="00D022B8"/>
    <w:rsid w:val="00D05403"/>
    <w:rsid w:val="00D132E2"/>
    <w:rsid w:val="00D15CFC"/>
    <w:rsid w:val="00D20041"/>
    <w:rsid w:val="00D22BEA"/>
    <w:rsid w:val="00D3418B"/>
    <w:rsid w:val="00D343DE"/>
    <w:rsid w:val="00D34464"/>
    <w:rsid w:val="00D34468"/>
    <w:rsid w:val="00D44E32"/>
    <w:rsid w:val="00D47637"/>
    <w:rsid w:val="00D541F7"/>
    <w:rsid w:val="00D542B3"/>
    <w:rsid w:val="00D548AD"/>
    <w:rsid w:val="00D572F9"/>
    <w:rsid w:val="00D5731D"/>
    <w:rsid w:val="00D57B89"/>
    <w:rsid w:val="00D57D85"/>
    <w:rsid w:val="00D60D4B"/>
    <w:rsid w:val="00D63110"/>
    <w:rsid w:val="00D65D1E"/>
    <w:rsid w:val="00D673D4"/>
    <w:rsid w:val="00D67A26"/>
    <w:rsid w:val="00D7061B"/>
    <w:rsid w:val="00D71F8A"/>
    <w:rsid w:val="00D75313"/>
    <w:rsid w:val="00D77AC8"/>
    <w:rsid w:val="00D83387"/>
    <w:rsid w:val="00D859C4"/>
    <w:rsid w:val="00D85C0A"/>
    <w:rsid w:val="00D96FB6"/>
    <w:rsid w:val="00DA211C"/>
    <w:rsid w:val="00DA4606"/>
    <w:rsid w:val="00DA627A"/>
    <w:rsid w:val="00DA62B4"/>
    <w:rsid w:val="00DB747A"/>
    <w:rsid w:val="00DB781B"/>
    <w:rsid w:val="00DC324C"/>
    <w:rsid w:val="00DC59D3"/>
    <w:rsid w:val="00DD0C48"/>
    <w:rsid w:val="00DD0FE7"/>
    <w:rsid w:val="00DD2249"/>
    <w:rsid w:val="00DD69BD"/>
    <w:rsid w:val="00DD7CA8"/>
    <w:rsid w:val="00DE2305"/>
    <w:rsid w:val="00DE613B"/>
    <w:rsid w:val="00DF7166"/>
    <w:rsid w:val="00E00C5E"/>
    <w:rsid w:val="00E0244F"/>
    <w:rsid w:val="00E02965"/>
    <w:rsid w:val="00E111E4"/>
    <w:rsid w:val="00E13B9C"/>
    <w:rsid w:val="00E15614"/>
    <w:rsid w:val="00E21FBE"/>
    <w:rsid w:val="00E301F9"/>
    <w:rsid w:val="00E3220A"/>
    <w:rsid w:val="00E3381F"/>
    <w:rsid w:val="00E339B0"/>
    <w:rsid w:val="00E33D2E"/>
    <w:rsid w:val="00E354D8"/>
    <w:rsid w:val="00E36556"/>
    <w:rsid w:val="00E37361"/>
    <w:rsid w:val="00E422B9"/>
    <w:rsid w:val="00E450D0"/>
    <w:rsid w:val="00E534F6"/>
    <w:rsid w:val="00E5583C"/>
    <w:rsid w:val="00E55D51"/>
    <w:rsid w:val="00E6304E"/>
    <w:rsid w:val="00E65C35"/>
    <w:rsid w:val="00E6649C"/>
    <w:rsid w:val="00E73FFF"/>
    <w:rsid w:val="00E76C8A"/>
    <w:rsid w:val="00E776BE"/>
    <w:rsid w:val="00E824AB"/>
    <w:rsid w:val="00E854C4"/>
    <w:rsid w:val="00E85799"/>
    <w:rsid w:val="00E87AA8"/>
    <w:rsid w:val="00E91FAD"/>
    <w:rsid w:val="00E94397"/>
    <w:rsid w:val="00E95FF6"/>
    <w:rsid w:val="00EA2FDC"/>
    <w:rsid w:val="00EB6245"/>
    <w:rsid w:val="00EB7263"/>
    <w:rsid w:val="00EC14B2"/>
    <w:rsid w:val="00EC6B32"/>
    <w:rsid w:val="00ED38EF"/>
    <w:rsid w:val="00ED4FB2"/>
    <w:rsid w:val="00ED5B83"/>
    <w:rsid w:val="00ED758B"/>
    <w:rsid w:val="00EE0EB5"/>
    <w:rsid w:val="00EE208C"/>
    <w:rsid w:val="00EE28F4"/>
    <w:rsid w:val="00EE338F"/>
    <w:rsid w:val="00EF683D"/>
    <w:rsid w:val="00F01FDB"/>
    <w:rsid w:val="00F03863"/>
    <w:rsid w:val="00F04E58"/>
    <w:rsid w:val="00F10C93"/>
    <w:rsid w:val="00F14555"/>
    <w:rsid w:val="00F158FC"/>
    <w:rsid w:val="00F20988"/>
    <w:rsid w:val="00F21CC4"/>
    <w:rsid w:val="00F23622"/>
    <w:rsid w:val="00F25EF4"/>
    <w:rsid w:val="00F261F1"/>
    <w:rsid w:val="00F33130"/>
    <w:rsid w:val="00F344D0"/>
    <w:rsid w:val="00F36644"/>
    <w:rsid w:val="00F367D7"/>
    <w:rsid w:val="00F44109"/>
    <w:rsid w:val="00F4675A"/>
    <w:rsid w:val="00F478E4"/>
    <w:rsid w:val="00F47D8B"/>
    <w:rsid w:val="00F5018D"/>
    <w:rsid w:val="00F52212"/>
    <w:rsid w:val="00F55C5A"/>
    <w:rsid w:val="00F56254"/>
    <w:rsid w:val="00F60E9A"/>
    <w:rsid w:val="00F638C0"/>
    <w:rsid w:val="00F73718"/>
    <w:rsid w:val="00F74021"/>
    <w:rsid w:val="00F757D1"/>
    <w:rsid w:val="00F8378B"/>
    <w:rsid w:val="00F85F3F"/>
    <w:rsid w:val="00F86183"/>
    <w:rsid w:val="00F94C94"/>
    <w:rsid w:val="00F9591C"/>
    <w:rsid w:val="00F97837"/>
    <w:rsid w:val="00FA1737"/>
    <w:rsid w:val="00FA1EE4"/>
    <w:rsid w:val="00FA4F71"/>
    <w:rsid w:val="00FA5FF8"/>
    <w:rsid w:val="00FA64AE"/>
    <w:rsid w:val="00FA6E53"/>
    <w:rsid w:val="00FB524F"/>
    <w:rsid w:val="00FC0881"/>
    <w:rsid w:val="00FC08EF"/>
    <w:rsid w:val="00FC19E2"/>
    <w:rsid w:val="00FD075D"/>
    <w:rsid w:val="00FD6826"/>
    <w:rsid w:val="00FD7062"/>
    <w:rsid w:val="00FD7098"/>
    <w:rsid w:val="00FE4817"/>
    <w:rsid w:val="00FF091C"/>
    <w:rsid w:val="00FF0A36"/>
    <w:rsid w:val="00FF306F"/>
    <w:rsid w:val="00FF41C4"/>
    <w:rsid w:val="00FF5605"/>
    <w:rsid w:val="519F5C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fillcolor="none" strokecolor="red"/>
    </o:shapedefaults>
    <o:shapelayout v:ext="edit">
      <o:idmap v:ext="edit" data="2"/>
      <o:rules v:ext="edit">
        <o:r id="V:Rule3" type="connector" idref="#_x0000_s2051"/>
        <o:r id="V:Rule4"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semiHidden="0"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779"/>
    <w:pPr>
      <w:adjustRightInd w:val="0"/>
      <w:snapToGrid w:val="0"/>
      <w:spacing w:after="200"/>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A96779"/>
    <w:rPr>
      <w:b/>
      <w:bCs/>
    </w:rPr>
  </w:style>
  <w:style w:type="paragraph" w:styleId="a4">
    <w:name w:val="annotation text"/>
    <w:basedOn w:val="a"/>
    <w:link w:val="Char0"/>
    <w:uiPriority w:val="99"/>
    <w:unhideWhenUsed/>
    <w:rsid w:val="00A96779"/>
  </w:style>
  <w:style w:type="paragraph" w:styleId="a5">
    <w:name w:val="caption"/>
    <w:basedOn w:val="a"/>
    <w:next w:val="a"/>
    <w:uiPriority w:val="35"/>
    <w:unhideWhenUsed/>
    <w:qFormat/>
    <w:rsid w:val="00A96779"/>
    <w:rPr>
      <w:rFonts w:asciiTheme="majorHAnsi" w:eastAsia="黑体" w:hAnsiTheme="majorHAnsi" w:cstheme="majorBidi"/>
      <w:sz w:val="20"/>
      <w:szCs w:val="20"/>
    </w:rPr>
  </w:style>
  <w:style w:type="paragraph" w:styleId="a6">
    <w:name w:val="Balloon Text"/>
    <w:basedOn w:val="a"/>
    <w:link w:val="Char1"/>
    <w:uiPriority w:val="99"/>
    <w:unhideWhenUsed/>
    <w:rsid w:val="00A96779"/>
    <w:pPr>
      <w:spacing w:after="0"/>
    </w:pPr>
    <w:rPr>
      <w:sz w:val="18"/>
      <w:szCs w:val="18"/>
    </w:rPr>
  </w:style>
  <w:style w:type="paragraph" w:styleId="a7">
    <w:name w:val="footer"/>
    <w:basedOn w:val="a"/>
    <w:link w:val="Char2"/>
    <w:uiPriority w:val="99"/>
    <w:unhideWhenUsed/>
    <w:rsid w:val="00A96779"/>
    <w:pPr>
      <w:tabs>
        <w:tab w:val="center" w:pos="4153"/>
        <w:tab w:val="right" w:pos="8306"/>
      </w:tabs>
    </w:pPr>
    <w:rPr>
      <w:sz w:val="18"/>
      <w:szCs w:val="18"/>
    </w:rPr>
  </w:style>
  <w:style w:type="paragraph" w:styleId="a8">
    <w:name w:val="header"/>
    <w:basedOn w:val="a"/>
    <w:link w:val="Char3"/>
    <w:uiPriority w:val="99"/>
    <w:unhideWhenUsed/>
    <w:rsid w:val="00A96779"/>
    <w:pPr>
      <w:pBdr>
        <w:bottom w:val="single" w:sz="6" w:space="1" w:color="auto"/>
      </w:pBdr>
      <w:tabs>
        <w:tab w:val="center" w:pos="4153"/>
        <w:tab w:val="right" w:pos="8306"/>
      </w:tabs>
      <w:jc w:val="center"/>
    </w:pPr>
    <w:rPr>
      <w:sz w:val="18"/>
      <w:szCs w:val="18"/>
    </w:rPr>
  </w:style>
  <w:style w:type="character" w:styleId="a9">
    <w:name w:val="Hyperlink"/>
    <w:basedOn w:val="a0"/>
    <w:uiPriority w:val="99"/>
    <w:unhideWhenUsed/>
    <w:rsid w:val="00A96779"/>
    <w:rPr>
      <w:color w:val="0000FF"/>
      <w:u w:val="single"/>
    </w:rPr>
  </w:style>
  <w:style w:type="character" w:styleId="aa">
    <w:name w:val="annotation reference"/>
    <w:basedOn w:val="a0"/>
    <w:uiPriority w:val="99"/>
    <w:unhideWhenUsed/>
    <w:rsid w:val="00A96779"/>
    <w:rPr>
      <w:sz w:val="21"/>
      <w:szCs w:val="21"/>
    </w:rPr>
  </w:style>
  <w:style w:type="table" w:styleId="ab">
    <w:name w:val="Table Grid"/>
    <w:basedOn w:val="a1"/>
    <w:uiPriority w:val="59"/>
    <w:rsid w:val="00A9677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3">
    <w:name w:val="页眉 Char"/>
    <w:basedOn w:val="a0"/>
    <w:link w:val="a8"/>
    <w:uiPriority w:val="99"/>
    <w:rsid w:val="00A96779"/>
    <w:rPr>
      <w:rFonts w:ascii="Tahoma" w:eastAsia="微软雅黑" w:hAnsi="Tahoma"/>
      <w:kern w:val="0"/>
      <w:sz w:val="18"/>
      <w:szCs w:val="18"/>
    </w:rPr>
  </w:style>
  <w:style w:type="character" w:customStyle="1" w:styleId="Char2">
    <w:name w:val="页脚 Char"/>
    <w:basedOn w:val="a0"/>
    <w:link w:val="a7"/>
    <w:uiPriority w:val="99"/>
    <w:rsid w:val="00A96779"/>
    <w:rPr>
      <w:rFonts w:ascii="Tahoma" w:eastAsia="微软雅黑" w:hAnsi="Tahoma"/>
      <w:kern w:val="0"/>
      <w:sz w:val="18"/>
      <w:szCs w:val="18"/>
    </w:rPr>
  </w:style>
  <w:style w:type="paragraph" w:customStyle="1" w:styleId="EndNoteBibliographyTitle">
    <w:name w:val="EndNote Bibliography Title"/>
    <w:basedOn w:val="a"/>
    <w:link w:val="EndNoteBibliographyTitleChar"/>
    <w:rsid w:val="00A96779"/>
    <w:pPr>
      <w:spacing w:after="0"/>
      <w:jc w:val="center"/>
    </w:pPr>
    <w:rPr>
      <w:rFonts w:cs="Tahoma"/>
    </w:rPr>
  </w:style>
  <w:style w:type="character" w:customStyle="1" w:styleId="EndNoteBibliographyTitleChar">
    <w:name w:val="EndNote Bibliography Title Char"/>
    <w:basedOn w:val="a0"/>
    <w:link w:val="EndNoteBibliographyTitle"/>
    <w:rsid w:val="00A96779"/>
    <w:rPr>
      <w:rFonts w:ascii="Tahoma" w:eastAsia="微软雅黑" w:hAnsi="Tahoma" w:cs="Tahoma"/>
      <w:kern w:val="0"/>
      <w:sz w:val="22"/>
    </w:rPr>
  </w:style>
  <w:style w:type="paragraph" w:customStyle="1" w:styleId="EndNoteBibliography">
    <w:name w:val="EndNote Bibliography"/>
    <w:basedOn w:val="a"/>
    <w:link w:val="EndNoteBibliographyChar"/>
    <w:rsid w:val="00A96779"/>
    <w:rPr>
      <w:rFonts w:cs="Tahoma"/>
    </w:rPr>
  </w:style>
  <w:style w:type="character" w:customStyle="1" w:styleId="EndNoteBibliographyChar">
    <w:name w:val="EndNote Bibliography Char"/>
    <w:basedOn w:val="a0"/>
    <w:link w:val="EndNoteBibliography"/>
    <w:rsid w:val="00A96779"/>
    <w:rPr>
      <w:rFonts w:ascii="Tahoma" w:eastAsia="微软雅黑" w:hAnsi="Tahoma" w:cs="Tahoma"/>
      <w:kern w:val="0"/>
      <w:sz w:val="22"/>
    </w:rPr>
  </w:style>
  <w:style w:type="character" w:customStyle="1" w:styleId="Char1">
    <w:name w:val="批注框文本 Char"/>
    <w:basedOn w:val="a0"/>
    <w:link w:val="a6"/>
    <w:uiPriority w:val="99"/>
    <w:semiHidden/>
    <w:rsid w:val="00A96779"/>
    <w:rPr>
      <w:rFonts w:ascii="Tahoma" w:eastAsia="微软雅黑" w:hAnsi="Tahoma"/>
      <w:kern w:val="0"/>
      <w:sz w:val="18"/>
      <w:szCs w:val="18"/>
    </w:rPr>
  </w:style>
  <w:style w:type="character" w:customStyle="1" w:styleId="1">
    <w:name w:val="占位符文本1"/>
    <w:basedOn w:val="a0"/>
    <w:uiPriority w:val="99"/>
    <w:semiHidden/>
    <w:rsid w:val="00A96779"/>
    <w:rPr>
      <w:color w:val="808080"/>
    </w:rPr>
  </w:style>
  <w:style w:type="paragraph" w:customStyle="1" w:styleId="ordinary-output">
    <w:name w:val="ordinary-output"/>
    <w:basedOn w:val="a"/>
    <w:rsid w:val="00A96779"/>
    <w:pPr>
      <w:adjustRightInd/>
      <w:snapToGrid/>
      <w:spacing w:before="100" w:beforeAutospacing="1" w:after="63" w:line="275" w:lineRule="atLeast"/>
    </w:pPr>
    <w:rPr>
      <w:rFonts w:ascii="宋体" w:eastAsia="宋体" w:hAnsi="宋体" w:cs="宋体"/>
      <w:color w:val="333333"/>
      <w:sz w:val="23"/>
      <w:szCs w:val="23"/>
    </w:rPr>
  </w:style>
  <w:style w:type="character" w:customStyle="1" w:styleId="high-light-bg4">
    <w:name w:val="high-light-bg4"/>
    <w:basedOn w:val="a0"/>
    <w:rsid w:val="00A96779"/>
  </w:style>
  <w:style w:type="paragraph" w:customStyle="1" w:styleId="10">
    <w:name w:val="修订1"/>
    <w:hidden/>
    <w:uiPriority w:val="99"/>
    <w:semiHidden/>
    <w:rsid w:val="00A96779"/>
    <w:rPr>
      <w:rFonts w:ascii="Tahoma" w:eastAsia="微软雅黑" w:hAnsi="Tahoma"/>
      <w:sz w:val="22"/>
      <w:szCs w:val="22"/>
    </w:rPr>
  </w:style>
  <w:style w:type="paragraph" w:customStyle="1" w:styleId="11">
    <w:name w:val="列出段落1"/>
    <w:basedOn w:val="a"/>
    <w:uiPriority w:val="34"/>
    <w:qFormat/>
    <w:rsid w:val="00A96779"/>
    <w:pPr>
      <w:ind w:firstLineChars="200" w:firstLine="420"/>
    </w:pPr>
  </w:style>
  <w:style w:type="character" w:customStyle="1" w:styleId="Char0">
    <w:name w:val="批注文字 Char"/>
    <w:basedOn w:val="a0"/>
    <w:link w:val="a4"/>
    <w:uiPriority w:val="99"/>
    <w:semiHidden/>
    <w:rsid w:val="00A96779"/>
    <w:rPr>
      <w:rFonts w:ascii="Tahoma" w:eastAsia="微软雅黑" w:hAnsi="Tahoma"/>
      <w:kern w:val="0"/>
      <w:sz w:val="22"/>
    </w:rPr>
  </w:style>
  <w:style w:type="character" w:customStyle="1" w:styleId="Char">
    <w:name w:val="批注主题 Char"/>
    <w:basedOn w:val="Char0"/>
    <w:link w:val="a3"/>
    <w:uiPriority w:val="99"/>
    <w:semiHidden/>
    <w:rsid w:val="00A96779"/>
    <w:rPr>
      <w:rFonts w:ascii="Tahoma" w:eastAsia="微软雅黑" w:hAnsi="Tahoma"/>
      <w:b/>
      <w:bCs/>
      <w:kern w:val="0"/>
      <w:sz w:val="22"/>
    </w:rPr>
  </w:style>
  <w:style w:type="paragraph" w:customStyle="1" w:styleId="12">
    <w:name w:val="无间隔1"/>
    <w:link w:val="ac"/>
    <w:uiPriority w:val="1"/>
    <w:qFormat/>
    <w:rsid w:val="00A96779"/>
    <w:rPr>
      <w:sz w:val="22"/>
      <w:szCs w:val="22"/>
    </w:rPr>
  </w:style>
  <w:style w:type="character" w:customStyle="1" w:styleId="ac">
    <w:name w:val="无间隔 字符"/>
    <w:basedOn w:val="a0"/>
    <w:link w:val="12"/>
    <w:uiPriority w:val="1"/>
    <w:rsid w:val="00A96779"/>
    <w:rPr>
      <w:kern w:val="0"/>
      <w:sz w:val="22"/>
    </w:rPr>
  </w:style>
  <w:style w:type="character" w:customStyle="1" w:styleId="apple-converted-space">
    <w:name w:val="apple-converted-space"/>
    <w:basedOn w:val="a0"/>
    <w:rsid w:val="00A96779"/>
  </w:style>
  <w:style w:type="paragraph" w:styleId="ad">
    <w:name w:val="Revision"/>
    <w:hidden/>
    <w:uiPriority w:val="99"/>
    <w:unhideWhenUsed/>
    <w:rsid w:val="00ED4FB2"/>
    <w:rPr>
      <w:rFonts w:ascii="Tahoma" w:eastAsia="微软雅黑" w:hAnsi="Tahoma"/>
      <w:sz w:val="22"/>
      <w:szCs w:val="22"/>
    </w:rPr>
  </w:style>
  <w:style w:type="paragraph" w:customStyle="1" w:styleId="ae">
    <w:name w:val="文章编号"/>
    <w:basedOn w:val="a"/>
    <w:rsid w:val="0013759C"/>
    <w:pPr>
      <w:widowControl w:val="0"/>
      <w:wordWrap w:val="0"/>
      <w:overflowPunct w:val="0"/>
      <w:autoSpaceDE w:val="0"/>
      <w:autoSpaceDN w:val="0"/>
      <w:snapToGrid/>
      <w:spacing w:after="0"/>
      <w:ind w:left="425" w:right="425"/>
      <w:textAlignment w:val="baseline"/>
    </w:pPr>
    <w:rPr>
      <w:rFonts w:ascii="Times New Roman" w:eastAsia="宋体" w:hAnsi="Times New Roman" w:cs="Times New Roman"/>
      <w:kern w:val="2"/>
      <w:sz w:val="18"/>
      <w:szCs w:val="20"/>
    </w:rPr>
  </w:style>
  <w:style w:type="paragraph" w:styleId="af">
    <w:name w:val="List Paragraph"/>
    <w:basedOn w:val="a"/>
    <w:uiPriority w:val="99"/>
    <w:unhideWhenUsed/>
    <w:rsid w:val="00A85A61"/>
    <w:pPr>
      <w:ind w:firstLineChars="200" w:firstLine="420"/>
    </w:pPr>
  </w:style>
</w:styles>
</file>

<file path=word/webSettings.xml><?xml version="1.0" encoding="utf-8"?>
<w:webSettings xmlns:r="http://schemas.openxmlformats.org/officeDocument/2006/relationships" xmlns:w="http://schemas.openxmlformats.org/wordprocessingml/2006/main">
  <w:divs>
    <w:div w:id="216820771">
      <w:bodyDiv w:val="1"/>
      <w:marLeft w:val="0"/>
      <w:marRight w:val="0"/>
      <w:marTop w:val="0"/>
      <w:marBottom w:val="0"/>
      <w:divBdr>
        <w:top w:val="none" w:sz="0" w:space="0" w:color="auto"/>
        <w:left w:val="none" w:sz="0" w:space="0" w:color="auto"/>
        <w:bottom w:val="none" w:sz="0" w:space="0" w:color="auto"/>
        <w:right w:val="none" w:sz="0" w:space="0" w:color="auto"/>
      </w:divBdr>
      <w:divsChild>
        <w:div w:id="1873880621">
          <w:marLeft w:val="0"/>
          <w:marRight w:val="0"/>
          <w:marTop w:val="0"/>
          <w:marBottom w:val="0"/>
          <w:divBdr>
            <w:top w:val="none" w:sz="0" w:space="0" w:color="auto"/>
            <w:left w:val="none" w:sz="0" w:space="0" w:color="auto"/>
            <w:bottom w:val="none" w:sz="0" w:space="0" w:color="auto"/>
            <w:right w:val="none" w:sz="0" w:space="0" w:color="auto"/>
          </w:divBdr>
          <w:divsChild>
            <w:div w:id="792019485">
              <w:marLeft w:val="0"/>
              <w:marRight w:val="0"/>
              <w:marTop w:val="0"/>
              <w:marBottom w:val="0"/>
              <w:divBdr>
                <w:top w:val="none" w:sz="0" w:space="0" w:color="auto"/>
                <w:left w:val="none" w:sz="0" w:space="0" w:color="auto"/>
                <w:bottom w:val="none" w:sz="0" w:space="0" w:color="auto"/>
                <w:right w:val="none" w:sz="0" w:space="0" w:color="auto"/>
              </w:divBdr>
              <w:divsChild>
                <w:div w:id="1024330107">
                  <w:marLeft w:val="0"/>
                  <w:marRight w:val="0"/>
                  <w:marTop w:val="0"/>
                  <w:marBottom w:val="0"/>
                  <w:divBdr>
                    <w:top w:val="none" w:sz="0" w:space="0" w:color="auto"/>
                    <w:left w:val="none" w:sz="0" w:space="0" w:color="auto"/>
                    <w:bottom w:val="none" w:sz="0" w:space="0" w:color="auto"/>
                    <w:right w:val="none" w:sz="0" w:space="0" w:color="auto"/>
                  </w:divBdr>
                  <w:divsChild>
                    <w:div w:id="1573395826">
                      <w:marLeft w:val="0"/>
                      <w:marRight w:val="0"/>
                      <w:marTop w:val="0"/>
                      <w:marBottom w:val="0"/>
                      <w:divBdr>
                        <w:top w:val="none" w:sz="0" w:space="0" w:color="auto"/>
                        <w:left w:val="none" w:sz="0" w:space="0" w:color="auto"/>
                        <w:bottom w:val="none" w:sz="0" w:space="0" w:color="auto"/>
                        <w:right w:val="none" w:sz="0" w:space="0" w:color="auto"/>
                      </w:divBdr>
                      <w:divsChild>
                        <w:div w:id="1381901664">
                          <w:marLeft w:val="0"/>
                          <w:marRight w:val="0"/>
                          <w:marTop w:val="0"/>
                          <w:marBottom w:val="0"/>
                          <w:divBdr>
                            <w:top w:val="none" w:sz="0" w:space="0" w:color="auto"/>
                            <w:left w:val="none" w:sz="0" w:space="0" w:color="auto"/>
                            <w:bottom w:val="none" w:sz="0" w:space="0" w:color="auto"/>
                            <w:right w:val="none" w:sz="0" w:space="0" w:color="auto"/>
                          </w:divBdr>
                          <w:divsChild>
                            <w:div w:id="1351951198">
                              <w:marLeft w:val="0"/>
                              <w:marRight w:val="0"/>
                              <w:marTop w:val="0"/>
                              <w:marBottom w:val="0"/>
                              <w:divBdr>
                                <w:top w:val="none" w:sz="0" w:space="0" w:color="auto"/>
                                <w:left w:val="none" w:sz="0" w:space="0" w:color="auto"/>
                                <w:bottom w:val="none" w:sz="0" w:space="0" w:color="auto"/>
                                <w:right w:val="none" w:sz="0" w:space="0" w:color="auto"/>
                              </w:divBdr>
                              <w:divsChild>
                                <w:div w:id="1757895724">
                                  <w:marLeft w:val="0"/>
                                  <w:marRight w:val="0"/>
                                  <w:marTop w:val="0"/>
                                  <w:marBottom w:val="0"/>
                                  <w:divBdr>
                                    <w:top w:val="none" w:sz="0" w:space="0" w:color="auto"/>
                                    <w:left w:val="none" w:sz="0" w:space="0" w:color="auto"/>
                                    <w:bottom w:val="none" w:sz="0" w:space="0" w:color="auto"/>
                                    <w:right w:val="none" w:sz="0" w:space="0" w:color="auto"/>
                                  </w:divBdr>
                                  <w:divsChild>
                                    <w:div w:id="1597514353">
                                      <w:marLeft w:val="0"/>
                                      <w:marRight w:val="43"/>
                                      <w:marTop w:val="0"/>
                                      <w:marBottom w:val="0"/>
                                      <w:divBdr>
                                        <w:top w:val="none" w:sz="0" w:space="0" w:color="auto"/>
                                        <w:left w:val="none" w:sz="0" w:space="0" w:color="auto"/>
                                        <w:bottom w:val="none" w:sz="0" w:space="0" w:color="auto"/>
                                        <w:right w:val="none" w:sz="0" w:space="0" w:color="auto"/>
                                      </w:divBdr>
                                      <w:divsChild>
                                        <w:div w:id="1239176220">
                                          <w:marLeft w:val="0"/>
                                          <w:marRight w:val="0"/>
                                          <w:marTop w:val="0"/>
                                          <w:marBottom w:val="86"/>
                                          <w:divBdr>
                                            <w:top w:val="none" w:sz="0" w:space="0" w:color="auto"/>
                                            <w:left w:val="none" w:sz="0" w:space="0" w:color="auto"/>
                                            <w:bottom w:val="none" w:sz="0" w:space="0" w:color="auto"/>
                                            <w:right w:val="none" w:sz="0" w:space="0" w:color="auto"/>
                                          </w:divBdr>
                                          <w:divsChild>
                                            <w:div w:id="1133519701">
                                              <w:marLeft w:val="0"/>
                                              <w:marRight w:val="0"/>
                                              <w:marTop w:val="0"/>
                                              <w:marBottom w:val="0"/>
                                              <w:divBdr>
                                                <w:top w:val="none" w:sz="0" w:space="0" w:color="auto"/>
                                                <w:left w:val="none" w:sz="0" w:space="0" w:color="auto"/>
                                                <w:bottom w:val="none" w:sz="0" w:space="0" w:color="auto"/>
                                                <w:right w:val="none" w:sz="0" w:space="0" w:color="auto"/>
                                              </w:divBdr>
                                            </w:div>
                                            <w:div w:id="1676495837">
                                              <w:marLeft w:val="0"/>
                                              <w:marRight w:val="0"/>
                                              <w:marTop w:val="0"/>
                                              <w:marBottom w:val="0"/>
                                              <w:divBdr>
                                                <w:top w:val="none" w:sz="0" w:space="0" w:color="auto"/>
                                                <w:left w:val="none" w:sz="0" w:space="0" w:color="auto"/>
                                                <w:bottom w:val="none" w:sz="0" w:space="0" w:color="auto"/>
                                                <w:right w:val="none" w:sz="0" w:space="0" w:color="auto"/>
                                              </w:divBdr>
                                            </w:div>
                                            <w:div w:id="1858961015">
                                              <w:marLeft w:val="0"/>
                                              <w:marRight w:val="0"/>
                                              <w:marTop w:val="0"/>
                                              <w:marBottom w:val="0"/>
                                              <w:divBdr>
                                                <w:top w:val="none" w:sz="0" w:space="0" w:color="auto"/>
                                                <w:left w:val="none" w:sz="0" w:space="0" w:color="auto"/>
                                                <w:bottom w:val="none" w:sz="0" w:space="0" w:color="auto"/>
                                                <w:right w:val="none" w:sz="0" w:space="0" w:color="auto"/>
                                              </w:divBdr>
                                            </w:div>
                                          </w:divsChild>
                                        </w:div>
                                        <w:div w:id="1122765996">
                                          <w:marLeft w:val="0"/>
                                          <w:marRight w:val="0"/>
                                          <w:marTop w:val="0"/>
                                          <w:marBottom w:val="0"/>
                                          <w:divBdr>
                                            <w:top w:val="single" w:sz="4" w:space="12" w:color="999999"/>
                                            <w:left w:val="single" w:sz="4" w:space="12" w:color="999999"/>
                                            <w:bottom w:val="single" w:sz="4" w:space="12" w:color="999999"/>
                                            <w:right w:val="single" w:sz="4" w:space="12" w:color="999999"/>
                                          </w:divBdr>
                                          <w:divsChild>
                                            <w:div w:id="1342704819">
                                              <w:marLeft w:val="0"/>
                                              <w:marRight w:val="0"/>
                                              <w:marTop w:val="0"/>
                                              <w:marBottom w:val="0"/>
                                              <w:divBdr>
                                                <w:top w:val="none" w:sz="0" w:space="0" w:color="auto"/>
                                                <w:left w:val="none" w:sz="0" w:space="0" w:color="auto"/>
                                                <w:bottom w:val="none" w:sz="0" w:space="0" w:color="auto"/>
                                                <w:right w:val="none" w:sz="0" w:space="0" w:color="auto"/>
                                              </w:divBdr>
                                            </w:div>
                                          </w:divsChild>
                                        </w:div>
                                        <w:div w:id="1094517642">
                                          <w:marLeft w:val="0"/>
                                          <w:marRight w:val="0"/>
                                          <w:marTop w:val="129"/>
                                          <w:marBottom w:val="172"/>
                                          <w:divBdr>
                                            <w:top w:val="none" w:sz="0" w:space="0" w:color="auto"/>
                                            <w:left w:val="none" w:sz="0" w:space="0" w:color="auto"/>
                                            <w:bottom w:val="none" w:sz="0" w:space="0" w:color="auto"/>
                                            <w:right w:val="none" w:sz="0" w:space="0" w:color="auto"/>
                                          </w:divBdr>
                                        </w:div>
                                      </w:divsChild>
                                    </w:div>
                                    <w:div w:id="1000697459">
                                      <w:marLeft w:val="0"/>
                                      <w:marRight w:val="43"/>
                                      <w:marTop w:val="0"/>
                                      <w:marBottom w:val="0"/>
                                      <w:divBdr>
                                        <w:top w:val="single" w:sz="4" w:space="0" w:color="D9D9D9"/>
                                        <w:left w:val="single" w:sz="4" w:space="0" w:color="D9D9D9"/>
                                        <w:bottom w:val="single" w:sz="4" w:space="0" w:color="D9D9D9"/>
                                        <w:right w:val="single" w:sz="4" w:space="0" w:color="D9D9D9"/>
                                      </w:divBdr>
                                      <w:divsChild>
                                        <w:div w:id="1455251524">
                                          <w:marLeft w:val="0"/>
                                          <w:marRight w:val="0"/>
                                          <w:marTop w:val="0"/>
                                          <w:marBottom w:val="0"/>
                                          <w:divBdr>
                                            <w:top w:val="none" w:sz="0" w:space="0" w:color="auto"/>
                                            <w:left w:val="none" w:sz="0" w:space="0" w:color="auto"/>
                                            <w:bottom w:val="none" w:sz="0" w:space="0" w:color="auto"/>
                                            <w:right w:val="none" w:sz="0" w:space="0" w:color="auto"/>
                                          </w:divBdr>
                                          <w:divsChild>
                                            <w:div w:id="143282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897155">
                                  <w:marLeft w:val="0"/>
                                  <w:marRight w:val="0"/>
                                  <w:marTop w:val="0"/>
                                  <w:marBottom w:val="0"/>
                                  <w:divBdr>
                                    <w:top w:val="none" w:sz="0" w:space="0" w:color="auto"/>
                                    <w:left w:val="none" w:sz="0" w:space="0" w:color="auto"/>
                                    <w:bottom w:val="none" w:sz="0" w:space="0" w:color="auto"/>
                                    <w:right w:val="none" w:sz="0" w:space="0" w:color="auto"/>
                                  </w:divBdr>
                                  <w:divsChild>
                                    <w:div w:id="1280801156">
                                      <w:marLeft w:val="43"/>
                                      <w:marRight w:val="0"/>
                                      <w:marTop w:val="0"/>
                                      <w:marBottom w:val="0"/>
                                      <w:divBdr>
                                        <w:top w:val="none" w:sz="0" w:space="0" w:color="auto"/>
                                        <w:left w:val="none" w:sz="0" w:space="0" w:color="auto"/>
                                        <w:bottom w:val="none" w:sz="0" w:space="0" w:color="auto"/>
                                        <w:right w:val="none" w:sz="0" w:space="0" w:color="auto"/>
                                      </w:divBdr>
                                      <w:divsChild>
                                        <w:div w:id="1741948186">
                                          <w:marLeft w:val="0"/>
                                          <w:marRight w:val="0"/>
                                          <w:marTop w:val="0"/>
                                          <w:marBottom w:val="0"/>
                                          <w:divBdr>
                                            <w:top w:val="none" w:sz="0" w:space="0" w:color="auto"/>
                                            <w:left w:val="none" w:sz="0" w:space="0" w:color="auto"/>
                                            <w:bottom w:val="none" w:sz="0" w:space="0" w:color="auto"/>
                                            <w:right w:val="none" w:sz="0" w:space="0" w:color="auto"/>
                                          </w:divBdr>
                                          <w:divsChild>
                                            <w:div w:id="1407653979">
                                              <w:marLeft w:val="0"/>
                                              <w:marRight w:val="0"/>
                                              <w:marTop w:val="0"/>
                                              <w:marBottom w:val="86"/>
                                              <w:divBdr>
                                                <w:top w:val="single" w:sz="4" w:space="0" w:color="F5F5F5"/>
                                                <w:left w:val="single" w:sz="4" w:space="0" w:color="F5F5F5"/>
                                                <w:bottom w:val="single" w:sz="4" w:space="0" w:color="F5F5F5"/>
                                                <w:right w:val="single" w:sz="4" w:space="0" w:color="F5F5F5"/>
                                              </w:divBdr>
                                              <w:divsChild>
                                                <w:div w:id="1656454488">
                                                  <w:marLeft w:val="0"/>
                                                  <w:marRight w:val="0"/>
                                                  <w:marTop w:val="0"/>
                                                  <w:marBottom w:val="0"/>
                                                  <w:divBdr>
                                                    <w:top w:val="none" w:sz="0" w:space="0" w:color="auto"/>
                                                    <w:left w:val="none" w:sz="0" w:space="0" w:color="auto"/>
                                                    <w:bottom w:val="none" w:sz="0" w:space="0" w:color="auto"/>
                                                    <w:right w:val="none" w:sz="0" w:space="0" w:color="auto"/>
                                                  </w:divBdr>
                                                  <w:divsChild>
                                                    <w:div w:id="83920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4760166">
      <w:bodyDiv w:val="1"/>
      <w:marLeft w:val="0"/>
      <w:marRight w:val="0"/>
      <w:marTop w:val="0"/>
      <w:marBottom w:val="0"/>
      <w:divBdr>
        <w:top w:val="none" w:sz="0" w:space="0" w:color="auto"/>
        <w:left w:val="none" w:sz="0" w:space="0" w:color="auto"/>
        <w:bottom w:val="none" w:sz="0" w:space="0" w:color="auto"/>
        <w:right w:val="none" w:sz="0" w:space="0" w:color="auto"/>
      </w:divBdr>
    </w:div>
    <w:div w:id="1211261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C77C16-DF22-4426-BE9B-EE2679EA5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1374</TotalTime>
  <Pages>11</Pages>
  <Words>2324</Words>
  <Characters>13249</Characters>
  <Application>Microsoft Office Word</Application>
  <DocSecurity>0</DocSecurity>
  <Lines>110</Lines>
  <Paragraphs>31</Paragraphs>
  <ScaleCrop>false</ScaleCrop>
  <Company>微软中国</Company>
  <LinksUpToDate>false</LinksUpToDate>
  <CharactersWithSpaces>15542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xutingting</cp:lastModifiedBy>
  <cp:revision>171</cp:revision>
  <cp:lastPrinted>2017-05-20T22:23:00Z</cp:lastPrinted>
  <dcterms:created xsi:type="dcterms:W3CDTF">2016-10-20T02:41:00Z</dcterms:created>
  <dcterms:modified xsi:type="dcterms:W3CDTF">2017-07-18T12:53:00Z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