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0F7" w:rsidRPr="001B10F7" w:rsidRDefault="001B10F7" w:rsidP="001B10F7">
      <w:pPr>
        <w:jc w:val="left"/>
        <w:rPr>
          <w:szCs w:val="21"/>
        </w:rPr>
      </w:pPr>
      <w:r w:rsidRPr="001B10F7">
        <w:rPr>
          <w:szCs w:val="21"/>
        </w:rPr>
        <w:t>doi:10.6043/j.issn.0438-0479.2016</w:t>
      </w:r>
      <w:r w:rsidRPr="001B10F7">
        <w:rPr>
          <w:rFonts w:hint="eastAsia"/>
          <w:szCs w:val="21"/>
        </w:rPr>
        <w:t>11020</w:t>
      </w:r>
    </w:p>
    <w:p w:rsidR="0053017F" w:rsidRPr="001B10F7" w:rsidRDefault="00061BF4" w:rsidP="0022439A">
      <w:pPr>
        <w:jc w:val="center"/>
        <w:rPr>
          <w:b/>
          <w:sz w:val="44"/>
          <w:szCs w:val="44"/>
        </w:rPr>
      </w:pPr>
      <w:r w:rsidRPr="00061BF4">
        <w:rPr>
          <w:rFonts w:cs="Times New Roman" w:hint="eastAsia"/>
          <w:b/>
          <w:sz w:val="44"/>
          <w:szCs w:val="44"/>
        </w:rPr>
        <w:t>自组织</w:t>
      </w:r>
      <w:r w:rsidRPr="00061BF4">
        <w:rPr>
          <w:rFonts w:cs="Times New Roman"/>
          <w:b/>
          <w:sz w:val="44"/>
          <w:szCs w:val="44"/>
        </w:rPr>
        <w:t>映射</w:t>
      </w:r>
      <w:r w:rsidRPr="00061BF4">
        <w:rPr>
          <w:rFonts w:cs="Times New Roman" w:hint="eastAsia"/>
          <w:b/>
          <w:sz w:val="44"/>
          <w:szCs w:val="44"/>
        </w:rPr>
        <w:t>神经</w:t>
      </w:r>
      <w:r w:rsidR="0022439A" w:rsidRPr="001B10F7">
        <w:rPr>
          <w:b/>
          <w:sz w:val="44"/>
          <w:szCs w:val="44"/>
        </w:rPr>
        <w:t>模型改进</w:t>
      </w:r>
      <w:r w:rsidR="00EF49E7" w:rsidRPr="001B10F7">
        <w:rPr>
          <w:rFonts w:hint="eastAsia"/>
          <w:b/>
          <w:sz w:val="44"/>
          <w:szCs w:val="44"/>
        </w:rPr>
        <w:t>及其</w:t>
      </w:r>
      <w:r w:rsidR="00EF49E7" w:rsidRPr="001B10F7">
        <w:rPr>
          <w:b/>
          <w:sz w:val="44"/>
          <w:szCs w:val="44"/>
        </w:rPr>
        <w:t>在储层预测</w:t>
      </w:r>
      <w:r w:rsidR="00764624" w:rsidRPr="001B10F7">
        <w:rPr>
          <w:rFonts w:hint="eastAsia"/>
          <w:b/>
          <w:sz w:val="44"/>
          <w:szCs w:val="44"/>
        </w:rPr>
        <w:t>中</w:t>
      </w:r>
      <w:r w:rsidR="00EF49E7" w:rsidRPr="001B10F7">
        <w:rPr>
          <w:b/>
          <w:sz w:val="44"/>
          <w:szCs w:val="44"/>
        </w:rPr>
        <w:t>的应用</w:t>
      </w:r>
    </w:p>
    <w:p w:rsidR="0022439A" w:rsidRPr="001B10F7" w:rsidRDefault="0022439A" w:rsidP="0022439A">
      <w:pPr>
        <w:jc w:val="center"/>
        <w:rPr>
          <w:sz w:val="28"/>
          <w:szCs w:val="28"/>
        </w:rPr>
      </w:pPr>
      <w:r w:rsidRPr="001B10F7">
        <w:rPr>
          <w:rFonts w:hint="eastAsia"/>
          <w:sz w:val="28"/>
          <w:szCs w:val="28"/>
        </w:rPr>
        <w:t>鲍彬彬</w:t>
      </w:r>
      <w:r w:rsidRPr="001B10F7">
        <w:rPr>
          <w:sz w:val="28"/>
          <w:szCs w:val="28"/>
        </w:rPr>
        <w:t>，吴清强</w:t>
      </w:r>
      <w:r w:rsidRPr="001B10F7">
        <w:rPr>
          <w:sz w:val="28"/>
          <w:szCs w:val="28"/>
        </w:rPr>
        <w:t>*</w:t>
      </w:r>
    </w:p>
    <w:p w:rsidR="0022439A" w:rsidRPr="001B10F7" w:rsidRDefault="0022439A" w:rsidP="0022439A">
      <w:pPr>
        <w:jc w:val="center"/>
        <w:rPr>
          <w:szCs w:val="21"/>
        </w:rPr>
      </w:pPr>
      <w:r w:rsidRPr="001B10F7">
        <w:rPr>
          <w:rFonts w:hint="eastAsia"/>
          <w:szCs w:val="21"/>
        </w:rPr>
        <w:t>（厦门</w:t>
      </w:r>
      <w:r w:rsidRPr="001B10F7">
        <w:rPr>
          <w:szCs w:val="21"/>
        </w:rPr>
        <w:t>大学软件</w:t>
      </w:r>
      <w:r w:rsidRPr="001B10F7">
        <w:rPr>
          <w:rFonts w:hint="eastAsia"/>
          <w:szCs w:val="21"/>
        </w:rPr>
        <w:t>学院</w:t>
      </w:r>
      <w:r w:rsidR="00DF62D4" w:rsidRPr="001B10F7">
        <w:rPr>
          <w:szCs w:val="21"/>
        </w:rPr>
        <w:t>，福建厦门</w:t>
      </w:r>
      <w:r w:rsidRPr="001B10F7">
        <w:rPr>
          <w:rFonts w:cs="Times New Roman"/>
          <w:szCs w:val="21"/>
        </w:rPr>
        <w:t>361005</w:t>
      </w:r>
      <w:r w:rsidRPr="001B10F7">
        <w:rPr>
          <w:rFonts w:hint="eastAsia"/>
          <w:szCs w:val="21"/>
        </w:rPr>
        <w:t>）</w:t>
      </w:r>
    </w:p>
    <w:p w:rsidR="001B10F7" w:rsidRPr="001B10F7" w:rsidRDefault="001B10F7" w:rsidP="0022439A">
      <w:pPr>
        <w:jc w:val="center"/>
        <w:rPr>
          <w:szCs w:val="21"/>
        </w:rPr>
      </w:pPr>
    </w:p>
    <w:p w:rsidR="0022439A" w:rsidRPr="001B10F7" w:rsidRDefault="0022439A" w:rsidP="001B10F7">
      <w:pPr>
        <w:spacing w:line="360" w:lineRule="auto"/>
        <w:jc w:val="left"/>
        <w:rPr>
          <w:szCs w:val="21"/>
        </w:rPr>
      </w:pPr>
      <w:r w:rsidRPr="001B10F7">
        <w:rPr>
          <w:rFonts w:hint="eastAsia"/>
          <w:b/>
          <w:szCs w:val="21"/>
        </w:rPr>
        <w:t>摘要</w:t>
      </w:r>
      <w:r w:rsidRPr="001B10F7">
        <w:rPr>
          <w:b/>
          <w:szCs w:val="21"/>
        </w:rPr>
        <w:t>：</w:t>
      </w:r>
      <w:r w:rsidR="00907B19" w:rsidRPr="001B10F7">
        <w:rPr>
          <w:rFonts w:hint="eastAsia"/>
          <w:szCs w:val="21"/>
        </w:rPr>
        <w:t>储层是</w:t>
      </w:r>
      <w:r w:rsidR="00F52B6E" w:rsidRPr="001B10F7">
        <w:rPr>
          <w:rFonts w:hint="eastAsia"/>
          <w:szCs w:val="21"/>
        </w:rPr>
        <w:t>有一定的连通孔隙，能存储和渗滤</w:t>
      </w:r>
      <w:r w:rsidR="00A97C18" w:rsidRPr="001B10F7">
        <w:rPr>
          <w:rFonts w:hint="eastAsia"/>
          <w:szCs w:val="21"/>
        </w:rPr>
        <w:t>自组织</w:t>
      </w:r>
      <w:r w:rsidR="00A97C18" w:rsidRPr="001B10F7">
        <w:rPr>
          <w:szCs w:val="21"/>
        </w:rPr>
        <w:t>映射</w:t>
      </w:r>
      <w:r w:rsidR="00A97C18" w:rsidRPr="001B10F7">
        <w:rPr>
          <w:rFonts w:hint="eastAsia"/>
          <w:szCs w:val="21"/>
        </w:rPr>
        <w:t>神经</w:t>
      </w:r>
      <w:r w:rsidR="00F52B6E" w:rsidRPr="001B10F7">
        <w:rPr>
          <w:rFonts w:hint="eastAsia"/>
          <w:szCs w:val="21"/>
        </w:rPr>
        <w:t>油气的岩层。但并非所有储层都存储</w:t>
      </w:r>
      <w:r w:rsidR="005A14DD" w:rsidRPr="001B10F7">
        <w:rPr>
          <w:rFonts w:hint="eastAsia"/>
          <w:szCs w:val="21"/>
        </w:rPr>
        <w:t>着</w:t>
      </w:r>
      <w:r w:rsidR="00F52B6E" w:rsidRPr="001B10F7">
        <w:rPr>
          <w:rFonts w:hint="eastAsia"/>
          <w:szCs w:val="21"/>
        </w:rPr>
        <w:t>油气。</w:t>
      </w:r>
      <w:r w:rsidR="005A14DD" w:rsidRPr="001B10F7">
        <w:rPr>
          <w:rFonts w:hint="eastAsia"/>
          <w:szCs w:val="21"/>
        </w:rPr>
        <w:t>将数据挖掘技术应用于石油</w:t>
      </w:r>
      <w:r w:rsidR="00F15A36" w:rsidRPr="001B10F7">
        <w:rPr>
          <w:szCs w:val="21"/>
        </w:rPr>
        <w:t>勘探开发中，</w:t>
      </w:r>
      <w:r w:rsidR="00F15A36" w:rsidRPr="001B10F7">
        <w:rPr>
          <w:rFonts w:hint="eastAsia"/>
          <w:szCs w:val="21"/>
        </w:rPr>
        <w:t>建立准确</w:t>
      </w:r>
      <w:r w:rsidR="00432FFB" w:rsidRPr="001B10F7">
        <w:rPr>
          <w:rFonts w:hint="eastAsia"/>
          <w:szCs w:val="21"/>
        </w:rPr>
        <w:t>的</w:t>
      </w:r>
      <w:r w:rsidR="005A14DD" w:rsidRPr="001B10F7">
        <w:rPr>
          <w:rFonts w:hint="eastAsia"/>
          <w:szCs w:val="21"/>
        </w:rPr>
        <w:t>储层预测模型</w:t>
      </w:r>
      <w:r w:rsidR="00432FFB" w:rsidRPr="001B10F7">
        <w:rPr>
          <w:rFonts w:hint="eastAsia"/>
          <w:szCs w:val="21"/>
        </w:rPr>
        <w:t>。</w:t>
      </w:r>
      <w:r w:rsidR="00A97C18" w:rsidRPr="00061BF4">
        <w:rPr>
          <w:rFonts w:hint="eastAsia"/>
          <w:szCs w:val="21"/>
        </w:rPr>
        <w:t>自组织</w:t>
      </w:r>
      <w:r w:rsidR="00A97C18" w:rsidRPr="00061BF4">
        <w:rPr>
          <w:szCs w:val="21"/>
        </w:rPr>
        <w:t>映射</w:t>
      </w:r>
      <w:r w:rsidR="00A97C18" w:rsidRPr="00061BF4">
        <w:rPr>
          <w:rFonts w:hint="eastAsia"/>
          <w:szCs w:val="21"/>
        </w:rPr>
        <w:t>神经</w:t>
      </w:r>
      <w:r w:rsidR="00A11209" w:rsidRPr="00061BF4">
        <w:rPr>
          <w:szCs w:val="21"/>
        </w:rPr>
        <w:t>（</w:t>
      </w:r>
      <w:r w:rsidR="00A11209" w:rsidRPr="00061BF4">
        <w:rPr>
          <w:rFonts w:hint="eastAsia"/>
          <w:szCs w:val="21"/>
        </w:rPr>
        <w:t>Self</w:t>
      </w:r>
      <w:r w:rsidR="00061BF4">
        <w:rPr>
          <w:szCs w:val="21"/>
        </w:rPr>
        <w:t>-</w:t>
      </w:r>
      <w:r w:rsidR="00061BF4">
        <w:rPr>
          <w:rFonts w:hint="eastAsia"/>
          <w:szCs w:val="21"/>
        </w:rPr>
        <w:t>o</w:t>
      </w:r>
      <w:r w:rsidR="00A11209" w:rsidRPr="00061BF4">
        <w:rPr>
          <w:szCs w:val="21"/>
        </w:rPr>
        <w:t>rganization Map</w:t>
      </w:r>
      <w:r w:rsidR="00A11209" w:rsidRPr="00061BF4">
        <w:rPr>
          <w:szCs w:val="21"/>
        </w:rPr>
        <w:t>，</w:t>
      </w:r>
      <w:r w:rsidR="00A97C18" w:rsidRPr="00061BF4">
        <w:rPr>
          <w:rFonts w:hint="eastAsia"/>
          <w:szCs w:val="21"/>
        </w:rPr>
        <w:t>SOM</w:t>
      </w:r>
      <w:r w:rsidR="00A11209" w:rsidRPr="00061BF4">
        <w:rPr>
          <w:szCs w:val="21"/>
        </w:rPr>
        <w:t>）</w:t>
      </w:r>
      <w:r w:rsidR="00F04D88" w:rsidRPr="001B10F7">
        <w:rPr>
          <w:szCs w:val="21"/>
        </w:rPr>
        <w:t>网络是一种</w:t>
      </w:r>
      <w:r w:rsidR="00F04D88" w:rsidRPr="001B10F7">
        <w:rPr>
          <w:rFonts w:hint="eastAsia"/>
          <w:szCs w:val="21"/>
        </w:rPr>
        <w:t>具有</w:t>
      </w:r>
      <w:r w:rsidR="00F04D88" w:rsidRPr="001B10F7">
        <w:rPr>
          <w:szCs w:val="21"/>
        </w:rPr>
        <w:t>广泛应用的无监督聚类算法</w:t>
      </w:r>
      <w:r w:rsidR="003A67F5" w:rsidRPr="001B10F7">
        <w:rPr>
          <w:szCs w:val="21"/>
        </w:rPr>
        <w:t>。</w:t>
      </w:r>
      <w:r w:rsidR="00FD0F51" w:rsidRPr="001B10F7">
        <w:rPr>
          <w:rFonts w:hint="eastAsia"/>
          <w:szCs w:val="21"/>
        </w:rPr>
        <w:t>该</w:t>
      </w:r>
      <w:r w:rsidR="00FD0F51" w:rsidRPr="001B10F7">
        <w:rPr>
          <w:szCs w:val="21"/>
        </w:rPr>
        <w:t>聚类算法</w:t>
      </w:r>
      <w:r w:rsidR="00FD0F51" w:rsidRPr="001B10F7">
        <w:rPr>
          <w:rFonts w:hint="eastAsia"/>
          <w:szCs w:val="21"/>
        </w:rPr>
        <w:t>可</w:t>
      </w:r>
      <w:r w:rsidR="00FD0F51" w:rsidRPr="001B10F7">
        <w:rPr>
          <w:szCs w:val="21"/>
        </w:rPr>
        <w:t>用于储层的预测。</w:t>
      </w:r>
      <w:r w:rsidR="00F04D88" w:rsidRPr="001B10F7">
        <w:rPr>
          <w:rFonts w:hint="eastAsia"/>
          <w:szCs w:val="21"/>
        </w:rPr>
        <w:t>类内相似度</w:t>
      </w:r>
      <w:r w:rsidR="00F15A36" w:rsidRPr="001B10F7">
        <w:rPr>
          <w:rFonts w:hint="eastAsia"/>
          <w:szCs w:val="21"/>
        </w:rPr>
        <w:t>是</w:t>
      </w:r>
      <w:r w:rsidR="00F04D88" w:rsidRPr="001B10F7">
        <w:rPr>
          <w:rFonts w:hint="eastAsia"/>
          <w:szCs w:val="21"/>
        </w:rPr>
        <w:t>度量</w:t>
      </w:r>
      <w:r w:rsidR="003A67F5" w:rsidRPr="001B10F7">
        <w:rPr>
          <w:rFonts w:hint="eastAsia"/>
          <w:szCs w:val="21"/>
        </w:rPr>
        <w:t>聚类结果</w:t>
      </w:r>
      <w:r w:rsidR="00F04D88" w:rsidRPr="001B10F7">
        <w:rPr>
          <w:rFonts w:hint="eastAsia"/>
          <w:szCs w:val="21"/>
        </w:rPr>
        <w:t>质量</w:t>
      </w:r>
      <w:r w:rsidR="00F15A36" w:rsidRPr="001B10F7">
        <w:rPr>
          <w:rFonts w:hint="eastAsia"/>
          <w:szCs w:val="21"/>
        </w:rPr>
        <w:t>常用的评价指标</w:t>
      </w:r>
      <w:r w:rsidR="003A67F5" w:rsidRPr="001B10F7">
        <w:rPr>
          <w:rFonts w:hint="eastAsia"/>
          <w:szCs w:val="21"/>
        </w:rPr>
        <w:t>。类内相似度越大，聚类结果越好。将类内相似度这一评价指标引入</w:t>
      </w:r>
      <w:r w:rsidR="003A67F5" w:rsidRPr="001B10F7">
        <w:rPr>
          <w:rFonts w:hint="eastAsia"/>
          <w:szCs w:val="21"/>
        </w:rPr>
        <w:t>SOM</w:t>
      </w:r>
      <w:r w:rsidR="003A67F5" w:rsidRPr="001B10F7">
        <w:rPr>
          <w:rFonts w:hint="eastAsia"/>
          <w:szCs w:val="21"/>
        </w:rPr>
        <w:t>神经网络学习过程中，通过调整类内最小相似度来指导</w:t>
      </w:r>
      <w:r w:rsidR="003A67F5" w:rsidRPr="001B10F7">
        <w:rPr>
          <w:rFonts w:hint="eastAsia"/>
          <w:szCs w:val="21"/>
        </w:rPr>
        <w:t>SOM</w:t>
      </w:r>
      <w:r w:rsidR="003A67F5" w:rsidRPr="001B10F7">
        <w:rPr>
          <w:rFonts w:hint="eastAsia"/>
          <w:szCs w:val="21"/>
        </w:rPr>
        <w:t>神经网络学习，使得平均类内最小相似度最大，提高</w:t>
      </w:r>
      <w:r w:rsidR="003A67F5" w:rsidRPr="001B10F7">
        <w:rPr>
          <w:rFonts w:hint="eastAsia"/>
          <w:szCs w:val="21"/>
        </w:rPr>
        <w:t>SOM</w:t>
      </w:r>
      <w:r w:rsidR="003A67F5" w:rsidRPr="001B10F7">
        <w:rPr>
          <w:rFonts w:hint="eastAsia"/>
          <w:szCs w:val="21"/>
        </w:rPr>
        <w:t>神经网络聚类结果质量。改进的</w:t>
      </w:r>
      <w:r w:rsidR="003A67F5" w:rsidRPr="001B10F7">
        <w:rPr>
          <w:rFonts w:hint="eastAsia"/>
          <w:szCs w:val="21"/>
        </w:rPr>
        <w:t>SOM</w:t>
      </w:r>
      <w:r w:rsidR="003A67F5" w:rsidRPr="001B10F7">
        <w:rPr>
          <w:rFonts w:hint="eastAsia"/>
          <w:szCs w:val="21"/>
        </w:rPr>
        <w:t>算法解决了部分神经元过度利用和欠利用的问题。实验表明，改进后的</w:t>
      </w:r>
      <w:r w:rsidR="003A67F5" w:rsidRPr="001B10F7">
        <w:rPr>
          <w:rFonts w:hint="eastAsia"/>
          <w:szCs w:val="21"/>
        </w:rPr>
        <w:t>SOM</w:t>
      </w:r>
      <w:r w:rsidR="003A67F5" w:rsidRPr="001B10F7">
        <w:rPr>
          <w:rFonts w:hint="eastAsia"/>
          <w:szCs w:val="21"/>
        </w:rPr>
        <w:t>算法聚类结果确实得到了提高。</w:t>
      </w:r>
    </w:p>
    <w:p w:rsidR="003A67F5" w:rsidRPr="001B10F7" w:rsidRDefault="003A67F5" w:rsidP="001B10F7">
      <w:pPr>
        <w:spacing w:line="360" w:lineRule="auto"/>
        <w:jc w:val="left"/>
        <w:rPr>
          <w:szCs w:val="21"/>
        </w:rPr>
      </w:pPr>
      <w:r w:rsidRPr="001B10F7">
        <w:rPr>
          <w:rFonts w:hint="eastAsia"/>
          <w:b/>
          <w:szCs w:val="21"/>
        </w:rPr>
        <w:t>关键</w:t>
      </w:r>
      <w:r w:rsidRPr="001B10F7">
        <w:rPr>
          <w:b/>
          <w:szCs w:val="21"/>
        </w:rPr>
        <w:t>词：</w:t>
      </w:r>
      <w:r w:rsidR="00A97C18" w:rsidRPr="00061BF4">
        <w:rPr>
          <w:rFonts w:hint="eastAsia"/>
          <w:szCs w:val="21"/>
        </w:rPr>
        <w:t>自组织映射神经</w:t>
      </w:r>
      <w:r w:rsidRPr="001B10F7">
        <w:rPr>
          <w:rFonts w:hint="eastAsia"/>
          <w:szCs w:val="21"/>
        </w:rPr>
        <w:t>；类内最小相似度；改进</w:t>
      </w:r>
    </w:p>
    <w:p w:rsidR="00DF62D4" w:rsidRDefault="00304AA8" w:rsidP="001B10F7">
      <w:pPr>
        <w:spacing w:line="360" w:lineRule="auto"/>
        <w:jc w:val="left"/>
        <w:rPr>
          <w:szCs w:val="21"/>
        </w:rPr>
      </w:pPr>
      <w:r w:rsidRPr="001B10F7">
        <w:rPr>
          <w:rFonts w:hint="eastAsia"/>
          <w:b/>
          <w:szCs w:val="21"/>
        </w:rPr>
        <w:t>中图分类号：</w:t>
      </w:r>
      <w:r w:rsidRPr="001B10F7">
        <w:rPr>
          <w:rFonts w:hint="eastAsia"/>
          <w:szCs w:val="21"/>
        </w:rPr>
        <w:t>TP</w:t>
      </w:r>
      <w:r w:rsidRPr="001B10F7">
        <w:rPr>
          <w:szCs w:val="21"/>
        </w:rPr>
        <w:t>391</w:t>
      </w:r>
      <w:r w:rsidR="001B10F7" w:rsidRPr="001B10F7">
        <w:rPr>
          <w:rFonts w:hint="eastAsia"/>
          <w:szCs w:val="21"/>
        </w:rPr>
        <w:tab/>
      </w:r>
      <w:r w:rsidR="001B10F7" w:rsidRPr="001B10F7">
        <w:rPr>
          <w:rFonts w:hint="eastAsia"/>
          <w:szCs w:val="21"/>
        </w:rPr>
        <w:tab/>
      </w:r>
      <w:r w:rsidRPr="001B10F7">
        <w:rPr>
          <w:rFonts w:hint="eastAsia"/>
          <w:b/>
          <w:szCs w:val="21"/>
        </w:rPr>
        <w:t>文献标志码：</w:t>
      </w:r>
      <w:r w:rsidRPr="001B10F7">
        <w:rPr>
          <w:rFonts w:hint="eastAsia"/>
          <w:szCs w:val="21"/>
        </w:rPr>
        <w:t>A</w:t>
      </w:r>
    </w:p>
    <w:p w:rsidR="001B10F7" w:rsidRPr="001B10F7" w:rsidRDefault="001B10F7" w:rsidP="001B10F7">
      <w:pPr>
        <w:spacing w:line="360" w:lineRule="auto"/>
        <w:jc w:val="left"/>
        <w:rPr>
          <w:szCs w:val="21"/>
        </w:rPr>
      </w:pPr>
    </w:p>
    <w:p w:rsidR="00DF62D4" w:rsidRPr="001B10F7" w:rsidRDefault="00DF62D4" w:rsidP="00DF62D4">
      <w:pPr>
        <w:spacing w:line="360" w:lineRule="auto"/>
        <w:ind w:firstLineChars="200" w:firstLine="420"/>
      </w:pPr>
      <w:r w:rsidRPr="001B10F7">
        <w:rPr>
          <w:rFonts w:hint="eastAsia"/>
        </w:rPr>
        <w:t>分析地震属性数据</w:t>
      </w:r>
      <w:r w:rsidR="00C917B3" w:rsidRPr="001B10F7">
        <w:rPr>
          <w:rFonts w:hint="eastAsia"/>
        </w:rPr>
        <w:t>是希望从这些数据能得到有关岩性和储层物性的信息。这些信息帮助</w:t>
      </w:r>
      <w:r w:rsidR="00B73412" w:rsidRPr="001B10F7">
        <w:rPr>
          <w:rFonts w:hint="eastAsia"/>
        </w:rPr>
        <w:t>石油勘探工作者</w:t>
      </w:r>
      <w:r w:rsidRPr="001B10F7">
        <w:rPr>
          <w:rFonts w:hint="eastAsia"/>
        </w:rPr>
        <w:t>更好确定油田的位置，降低开发失败的可能性，节省开发费用，加强地震数据在油田开发领域的应用。</w:t>
      </w:r>
    </w:p>
    <w:p w:rsidR="000B195C" w:rsidRPr="001B10F7" w:rsidRDefault="00593931">
      <w:pPr>
        <w:spacing w:line="360" w:lineRule="auto"/>
        <w:ind w:firstLineChars="200" w:firstLine="420"/>
      </w:pPr>
      <w:r w:rsidRPr="001B10F7">
        <w:rPr>
          <w:rFonts w:hint="eastAsia"/>
        </w:rPr>
        <w:t>随着石油勘探开发的不断深入，想要对海量的地震属性数据进行归类、标定，有必要将数据挖掘技术应用于石油勘探和开发中。</w:t>
      </w:r>
      <w:r w:rsidR="00CA1419" w:rsidRPr="001B10F7">
        <w:rPr>
          <w:rFonts w:hint="eastAsia"/>
        </w:rPr>
        <w:t>2</w:t>
      </w:r>
      <w:r w:rsidR="00CA1419" w:rsidRPr="001B10F7">
        <w:t>0</w:t>
      </w:r>
      <w:r w:rsidR="00CA1419" w:rsidRPr="001B10F7">
        <w:rPr>
          <w:rFonts w:hint="eastAsia"/>
        </w:rPr>
        <w:t>世纪</w:t>
      </w:r>
      <w:r w:rsidR="00CA1419" w:rsidRPr="001B10F7">
        <w:rPr>
          <w:rFonts w:hint="eastAsia"/>
        </w:rPr>
        <w:t>80</w:t>
      </w:r>
      <w:r w:rsidR="00CA1419" w:rsidRPr="001B10F7">
        <w:rPr>
          <w:rFonts w:hint="eastAsia"/>
        </w:rPr>
        <w:t>年代</w:t>
      </w:r>
      <w:r w:rsidR="00210906" w:rsidRPr="001B10F7">
        <w:rPr>
          <w:rFonts w:hint="eastAsia"/>
        </w:rPr>
        <w:t>以来</w:t>
      </w:r>
      <w:r w:rsidR="00CA1419" w:rsidRPr="001B10F7">
        <w:t>，数据挖掘技术</w:t>
      </w:r>
      <w:r w:rsidR="00CA1419" w:rsidRPr="001B10F7">
        <w:rPr>
          <w:rFonts w:hint="eastAsia"/>
        </w:rPr>
        <w:t>在</w:t>
      </w:r>
      <w:r w:rsidR="00CA1419" w:rsidRPr="001B10F7">
        <w:t>储层预测领域中得到了</w:t>
      </w:r>
      <w:r w:rsidR="00CA1419" w:rsidRPr="001B10F7">
        <w:rPr>
          <w:rFonts w:hint="eastAsia"/>
        </w:rPr>
        <w:t>广泛的</w:t>
      </w:r>
      <w:r w:rsidR="00CA1419" w:rsidRPr="001B10F7">
        <w:t>应用</w:t>
      </w:r>
      <w:r w:rsidR="00CA1419" w:rsidRPr="001B10F7">
        <w:rPr>
          <w:rFonts w:hint="eastAsia"/>
        </w:rPr>
        <w:t>。世界</w:t>
      </w:r>
      <w:r w:rsidR="00CA1419" w:rsidRPr="001B10F7">
        <w:t>各国</w:t>
      </w:r>
      <w:r w:rsidR="00CA1419" w:rsidRPr="001B10F7">
        <w:rPr>
          <w:rFonts w:hint="eastAsia"/>
        </w:rPr>
        <w:t>学者</w:t>
      </w:r>
      <w:r w:rsidR="00CA1419" w:rsidRPr="001B10F7">
        <w:t>提出了</w:t>
      </w:r>
      <w:r w:rsidR="00700D1F" w:rsidRPr="001B10F7">
        <w:rPr>
          <w:rFonts w:hint="eastAsia"/>
        </w:rPr>
        <w:t>灰度关</w:t>
      </w:r>
      <w:r w:rsidR="00700D1F" w:rsidRPr="001B10F7">
        <w:t>联度</w:t>
      </w:r>
      <w:r w:rsidR="00700D1F" w:rsidRPr="001B10F7">
        <w:rPr>
          <w:rFonts w:hint="eastAsia"/>
        </w:rPr>
        <w:t>分析</w:t>
      </w:r>
      <w:r w:rsidR="00700D1F" w:rsidRPr="001B10F7">
        <w:t>法</w:t>
      </w:r>
      <w:r w:rsidR="00700D1F" w:rsidRPr="001B10F7">
        <w:rPr>
          <w:rFonts w:hint="eastAsia"/>
        </w:rPr>
        <w:t>、</w:t>
      </w:r>
      <w:r w:rsidR="009E0ECB" w:rsidRPr="001B10F7">
        <w:rPr>
          <w:rFonts w:hint="eastAsia"/>
        </w:rPr>
        <w:t>线性</w:t>
      </w:r>
      <w:r w:rsidR="009E0ECB" w:rsidRPr="001B10F7">
        <w:t>和非线性分类</w:t>
      </w:r>
      <w:r w:rsidR="00CA1419" w:rsidRPr="001B10F7">
        <w:t>、模糊判别技术</w:t>
      </w:r>
      <w:r w:rsidR="00700D1F" w:rsidRPr="001B10F7">
        <w:rPr>
          <w:rFonts w:hint="eastAsia"/>
        </w:rPr>
        <w:t>等</w:t>
      </w:r>
      <w:r w:rsidR="00CA1419" w:rsidRPr="001B10F7">
        <w:rPr>
          <w:rFonts w:hint="eastAsia"/>
        </w:rPr>
        <w:t>储层</w:t>
      </w:r>
      <w:r w:rsidR="00CA1419" w:rsidRPr="001B10F7">
        <w:t>预测方法。</w:t>
      </w:r>
      <w:r w:rsidR="00700D1F" w:rsidRPr="001B10F7">
        <w:rPr>
          <w:rFonts w:hint="eastAsia"/>
        </w:rPr>
        <w:t>灰度关联</w:t>
      </w:r>
      <w:r w:rsidR="00700D1F" w:rsidRPr="001B10F7">
        <w:t>分析是系统分析中</w:t>
      </w:r>
      <w:r w:rsidR="00700D1F" w:rsidRPr="001B10F7">
        <w:rPr>
          <w:rFonts w:hint="eastAsia"/>
        </w:rPr>
        <w:t>比较</w:t>
      </w:r>
      <w:r w:rsidR="00700D1F" w:rsidRPr="001B10F7">
        <w:t>简单、可靠的</w:t>
      </w:r>
      <w:r w:rsidR="00700D1F" w:rsidRPr="001B10F7">
        <w:rPr>
          <w:rFonts w:hint="eastAsia"/>
        </w:rPr>
        <w:t>一种</w:t>
      </w:r>
      <w:r w:rsidR="00700D1F" w:rsidRPr="001B10F7">
        <w:t>方法</w:t>
      </w:r>
      <w:r w:rsidR="00700D1F" w:rsidRPr="001B10F7">
        <w:rPr>
          <w:rFonts w:hint="eastAsia"/>
        </w:rPr>
        <w:t>，</w:t>
      </w:r>
      <w:r w:rsidR="00700D1F" w:rsidRPr="001B10F7">
        <w:t>对样本的数量没有多大要求，</w:t>
      </w:r>
      <w:r w:rsidR="00F723DC" w:rsidRPr="001B10F7">
        <w:rPr>
          <w:rFonts w:hint="eastAsia"/>
        </w:rPr>
        <w:t>样本</w:t>
      </w:r>
      <w:r w:rsidR="00F723DC" w:rsidRPr="001B10F7">
        <w:t>的分布也不需要是常规典型的。</w:t>
      </w:r>
      <w:r w:rsidR="001532C1" w:rsidRPr="001B10F7">
        <w:rPr>
          <w:rFonts w:hint="eastAsia"/>
        </w:rPr>
        <w:t>这个</w:t>
      </w:r>
      <w:r w:rsidR="001532C1" w:rsidRPr="001B10F7">
        <w:t>分析法最大缺陷是要设置</w:t>
      </w:r>
      <w:r w:rsidR="001532C1" w:rsidRPr="001B10F7">
        <w:rPr>
          <w:rFonts w:hint="eastAsia"/>
        </w:rPr>
        <w:t>各项</w:t>
      </w:r>
      <w:r w:rsidR="001532C1" w:rsidRPr="001B10F7">
        <w:t>指标的最优值</w:t>
      </w:r>
      <w:r w:rsidR="001532C1" w:rsidRPr="001B10F7">
        <w:rPr>
          <w:rFonts w:hint="eastAsia"/>
        </w:rPr>
        <w:t>。线性</w:t>
      </w:r>
      <w:r w:rsidR="001532C1" w:rsidRPr="001B10F7">
        <w:t>和非线性分类这类储层预测法比较成熟，抗</w:t>
      </w:r>
      <w:r w:rsidR="001532C1" w:rsidRPr="001B10F7">
        <w:rPr>
          <w:rFonts w:hint="eastAsia"/>
        </w:rPr>
        <w:t>噪</w:t>
      </w:r>
      <w:r w:rsidR="001532C1" w:rsidRPr="001B10F7">
        <w:t>能力强，</w:t>
      </w:r>
      <w:r w:rsidR="001532C1" w:rsidRPr="001B10F7">
        <w:rPr>
          <w:rFonts w:hint="eastAsia"/>
        </w:rPr>
        <w:t>但是</w:t>
      </w:r>
      <w:r w:rsidR="001532C1" w:rsidRPr="001B10F7">
        <w:t>随着石油勘探开发</w:t>
      </w:r>
      <w:r w:rsidR="001532C1" w:rsidRPr="001B10F7">
        <w:rPr>
          <w:rFonts w:hint="eastAsia"/>
        </w:rPr>
        <w:t>深度</w:t>
      </w:r>
      <w:r w:rsidR="001532C1" w:rsidRPr="001B10F7">
        <w:t>和广度的不断扩展，</w:t>
      </w:r>
      <w:r w:rsidR="00F025FB" w:rsidRPr="001B10F7">
        <w:rPr>
          <w:rFonts w:hint="eastAsia"/>
        </w:rPr>
        <w:t>非</w:t>
      </w:r>
      <w:r w:rsidR="00F025FB" w:rsidRPr="001B10F7">
        <w:t>常规油气藏逐渐成为</w:t>
      </w:r>
      <w:r w:rsidR="00F025FB" w:rsidRPr="001B10F7">
        <w:rPr>
          <w:rFonts w:hint="eastAsia"/>
        </w:rPr>
        <w:t>主要</w:t>
      </w:r>
      <w:r w:rsidR="00F025FB" w:rsidRPr="001B10F7">
        <w:t>勘探对象，</w:t>
      </w:r>
      <w:r w:rsidR="00F025FB" w:rsidRPr="001B10F7">
        <w:rPr>
          <w:rFonts w:hint="eastAsia"/>
        </w:rPr>
        <w:t>对</w:t>
      </w:r>
      <w:r w:rsidR="005201AE" w:rsidRPr="001B10F7">
        <w:t>于海量复杂</w:t>
      </w:r>
      <w:r w:rsidR="00F025FB" w:rsidRPr="001B10F7">
        <w:rPr>
          <w:rFonts w:hint="eastAsia"/>
        </w:rPr>
        <w:t>待预测</w:t>
      </w:r>
      <w:r w:rsidR="00F025FB" w:rsidRPr="001B10F7">
        <w:t>地震数据，</w:t>
      </w:r>
      <w:r w:rsidR="00F025FB" w:rsidRPr="001B10F7">
        <w:rPr>
          <w:rFonts w:hint="eastAsia"/>
        </w:rPr>
        <w:t>用少量有标签</w:t>
      </w:r>
      <w:r w:rsidR="00F025FB" w:rsidRPr="001B10F7">
        <w:t>数据难以建立高准确的分类器。</w:t>
      </w:r>
      <w:r w:rsidR="00F025FB" w:rsidRPr="001B10F7">
        <w:rPr>
          <w:rFonts w:hint="eastAsia"/>
        </w:rPr>
        <w:t>模糊</w:t>
      </w:r>
      <w:r w:rsidR="00F025FB" w:rsidRPr="001B10F7">
        <w:t>判别技术</w:t>
      </w:r>
      <w:r w:rsidR="00F025FB" w:rsidRPr="001B10F7">
        <w:rPr>
          <w:rFonts w:hint="eastAsia"/>
        </w:rPr>
        <w:t>使用</w:t>
      </w:r>
      <w:r w:rsidR="00F025FB" w:rsidRPr="001B10F7">
        <w:t>软划分概念，使储层预测更符合实际，</w:t>
      </w:r>
      <w:r w:rsidR="006F72FC" w:rsidRPr="001B10F7">
        <w:rPr>
          <w:rFonts w:hint="eastAsia"/>
        </w:rPr>
        <w:t>但</w:t>
      </w:r>
      <w:r w:rsidR="006F72FC" w:rsidRPr="001B10F7">
        <w:t>难以</w:t>
      </w:r>
      <w:r w:rsidR="006F72FC" w:rsidRPr="001B10F7">
        <w:rPr>
          <w:rFonts w:hint="eastAsia"/>
        </w:rPr>
        <w:t>建立</w:t>
      </w:r>
      <w:r w:rsidR="006F72FC" w:rsidRPr="001B10F7">
        <w:t>准确的隶属度函数</w:t>
      </w:r>
      <w:r w:rsidR="00234E60" w:rsidRPr="001B10F7">
        <w:rPr>
          <w:rFonts w:hint="eastAsia"/>
          <w:vertAlign w:val="superscript"/>
        </w:rPr>
        <w:t>[1]</w:t>
      </w:r>
      <w:r w:rsidR="006F72FC" w:rsidRPr="001B10F7">
        <w:t>。</w:t>
      </w:r>
    </w:p>
    <w:p w:rsidR="000E1DA6" w:rsidRPr="001B10F7" w:rsidRDefault="004C459B">
      <w:pPr>
        <w:spacing w:line="360" w:lineRule="auto"/>
        <w:ind w:firstLineChars="200" w:firstLine="420"/>
      </w:pPr>
      <w:r w:rsidRPr="001B10F7">
        <w:rPr>
          <w:rFonts w:hint="eastAsia"/>
        </w:rPr>
        <w:lastRenderedPageBreak/>
        <w:t>神经网络是解决</w:t>
      </w:r>
      <w:r w:rsidRPr="001B10F7">
        <w:t>复杂</w:t>
      </w:r>
      <w:r w:rsidRPr="001B10F7">
        <w:rPr>
          <w:rFonts w:hint="eastAsia"/>
        </w:rPr>
        <w:t>非</w:t>
      </w:r>
      <w:r w:rsidRPr="001B10F7">
        <w:t>线性映射问题</w:t>
      </w:r>
      <w:r w:rsidRPr="001B10F7">
        <w:rPr>
          <w:rFonts w:hint="eastAsia"/>
        </w:rPr>
        <w:t>的有效</w:t>
      </w:r>
      <w:r w:rsidRPr="001B10F7">
        <w:t>手段，</w:t>
      </w:r>
      <w:r w:rsidRPr="001B10F7">
        <w:rPr>
          <w:rFonts w:hint="eastAsia"/>
        </w:rPr>
        <w:t>有</w:t>
      </w:r>
      <w:r w:rsidRPr="001B10F7">
        <w:t>较强容错能力。</w:t>
      </w:r>
      <w:r w:rsidRPr="001B10F7">
        <w:rPr>
          <w:rFonts w:hint="eastAsia"/>
        </w:rPr>
        <w:t>BP</w:t>
      </w:r>
      <w:r w:rsidRPr="001B10F7">
        <w:t>神经网络</w:t>
      </w:r>
      <w:r w:rsidRPr="001B10F7">
        <w:rPr>
          <w:rFonts w:hint="eastAsia"/>
        </w:rPr>
        <w:t>及其</w:t>
      </w:r>
      <w:r w:rsidRPr="001B10F7">
        <w:t>与退火算法、遗传算法组合的神经网络</w:t>
      </w:r>
      <w:r w:rsidR="0091160C" w:rsidRPr="001B10F7">
        <w:rPr>
          <w:rFonts w:hint="eastAsia"/>
        </w:rPr>
        <w:t>常</w:t>
      </w:r>
      <w:r w:rsidR="0091160C" w:rsidRPr="001B10F7">
        <w:t>用于储层预测</w:t>
      </w:r>
      <w:r w:rsidR="00234E60" w:rsidRPr="001B10F7">
        <w:rPr>
          <w:vertAlign w:val="superscript"/>
        </w:rPr>
        <w:t>[</w:t>
      </w:r>
      <w:r w:rsidR="00234E60" w:rsidRPr="001B10F7">
        <w:rPr>
          <w:rFonts w:hint="eastAsia"/>
          <w:vertAlign w:val="superscript"/>
        </w:rPr>
        <w:t>2</w:t>
      </w:r>
      <w:r w:rsidR="00CC74BC" w:rsidRPr="001B10F7">
        <w:rPr>
          <w:vertAlign w:val="superscript"/>
        </w:rPr>
        <w:t>]</w:t>
      </w:r>
      <w:r w:rsidR="0091160C" w:rsidRPr="001B10F7">
        <w:t>。</w:t>
      </w:r>
      <w:r w:rsidR="00A11209" w:rsidRPr="001B10F7">
        <w:rPr>
          <w:rFonts w:hint="eastAsia"/>
        </w:rPr>
        <w:t>SOM</w:t>
      </w:r>
      <w:r w:rsidR="00A11209" w:rsidRPr="001B10F7">
        <w:rPr>
          <w:rFonts w:hint="eastAsia"/>
        </w:rPr>
        <w:t>神经</w:t>
      </w:r>
      <w:r w:rsidR="00A11209" w:rsidRPr="001B10F7">
        <w:t>网络是数据挖掘中的一种无监督</w:t>
      </w:r>
      <w:r w:rsidR="00A11209" w:rsidRPr="001B10F7">
        <w:rPr>
          <w:rFonts w:hint="eastAsia"/>
        </w:rPr>
        <w:t>聚类</w:t>
      </w:r>
      <w:r w:rsidR="00A11209" w:rsidRPr="001B10F7">
        <w:t>算法。</w:t>
      </w:r>
      <w:r w:rsidR="005201AE" w:rsidRPr="001B10F7">
        <w:rPr>
          <w:rFonts w:hint="eastAsia"/>
        </w:rPr>
        <w:t>该神经网络</w:t>
      </w:r>
      <w:r w:rsidR="000E1DA6" w:rsidRPr="001B10F7">
        <w:rPr>
          <w:rFonts w:hint="eastAsia"/>
        </w:rPr>
        <w:t>不需要已知的类别信息，能自动对输入模式进行聚类。</w:t>
      </w:r>
      <w:r w:rsidR="000E1DA6" w:rsidRPr="001B10F7">
        <w:rPr>
          <w:rFonts w:hint="eastAsia"/>
        </w:rPr>
        <w:t>SOM</w:t>
      </w:r>
      <w:r w:rsidR="000E1DA6" w:rsidRPr="001B10F7">
        <w:rPr>
          <w:rFonts w:hint="eastAsia"/>
        </w:rPr>
        <w:t>聚类算法采用</w:t>
      </w:r>
      <w:r w:rsidR="000E1DA6" w:rsidRPr="001B10F7">
        <w:rPr>
          <w:rFonts w:hint="eastAsia"/>
        </w:rPr>
        <w:t>WTA</w:t>
      </w:r>
      <w:r w:rsidR="000A46E5" w:rsidRPr="001B10F7">
        <w:rPr>
          <w:rFonts w:hint="eastAsia"/>
        </w:rPr>
        <w:t>（</w:t>
      </w:r>
      <w:r w:rsidR="000A46E5" w:rsidRPr="001B10F7">
        <w:rPr>
          <w:rFonts w:hint="eastAsia"/>
        </w:rPr>
        <w:t>Winner</w:t>
      </w:r>
      <w:r w:rsidR="000A46E5" w:rsidRPr="001B10F7">
        <w:t xml:space="preserve"> Take All</w:t>
      </w:r>
      <w:r w:rsidR="000A46E5" w:rsidRPr="001B10F7">
        <w:rPr>
          <w:rFonts w:hint="eastAsia"/>
        </w:rPr>
        <w:t>）</w:t>
      </w:r>
      <w:r w:rsidR="000E1DA6" w:rsidRPr="001B10F7">
        <w:rPr>
          <w:rFonts w:hint="eastAsia"/>
        </w:rPr>
        <w:t>竞争机制，对噪音数据不敏感。</w:t>
      </w:r>
      <w:r w:rsidR="004F3D60" w:rsidRPr="001B10F7">
        <w:rPr>
          <w:rFonts w:hint="eastAsia"/>
        </w:rPr>
        <w:t>并且此</w:t>
      </w:r>
      <w:r w:rsidR="004F3D60" w:rsidRPr="001B10F7">
        <w:t>算法有从高维数据映射到低维时数据保持拓扑结构的特性，</w:t>
      </w:r>
      <w:r w:rsidR="00A430D3" w:rsidRPr="001B10F7">
        <w:rPr>
          <w:rFonts w:hint="eastAsia"/>
        </w:rPr>
        <w:t>竞争层</w:t>
      </w:r>
      <w:r w:rsidR="00A430D3" w:rsidRPr="001B10F7">
        <w:t>神经元经过训练</w:t>
      </w:r>
      <w:r w:rsidR="00A430D3" w:rsidRPr="001B10F7">
        <w:rPr>
          <w:rFonts w:hint="eastAsia"/>
        </w:rPr>
        <w:t>后权重</w:t>
      </w:r>
      <w:r w:rsidR="00A430D3" w:rsidRPr="001B10F7">
        <w:t>分布于输入</w:t>
      </w:r>
      <w:r w:rsidR="00A430D3" w:rsidRPr="001B10F7">
        <w:rPr>
          <w:rFonts w:hint="eastAsia"/>
        </w:rPr>
        <w:t>模型</w:t>
      </w:r>
      <w:r w:rsidR="00A430D3" w:rsidRPr="001B10F7">
        <w:t>的空间分布趋于一致</w:t>
      </w:r>
      <w:r w:rsidR="000E1DA6" w:rsidRPr="001B10F7">
        <w:rPr>
          <w:rFonts w:hint="eastAsia"/>
          <w:vertAlign w:val="superscript"/>
        </w:rPr>
        <w:t>[</w:t>
      </w:r>
      <w:r w:rsidR="00234E60" w:rsidRPr="001B10F7">
        <w:rPr>
          <w:rFonts w:hint="eastAsia"/>
          <w:vertAlign w:val="superscript"/>
        </w:rPr>
        <w:t>3</w:t>
      </w:r>
      <w:r w:rsidR="000E1DA6" w:rsidRPr="001B10F7">
        <w:rPr>
          <w:rFonts w:hint="eastAsia"/>
          <w:vertAlign w:val="superscript"/>
        </w:rPr>
        <w:t>]</w:t>
      </w:r>
      <w:r w:rsidR="000E1DA6" w:rsidRPr="001B10F7">
        <w:rPr>
          <w:rFonts w:hint="eastAsia"/>
        </w:rPr>
        <w:t>。</w:t>
      </w:r>
    </w:p>
    <w:p w:rsidR="00F52D12" w:rsidRPr="001B10F7" w:rsidRDefault="000E1DA6" w:rsidP="00F905C7">
      <w:pPr>
        <w:spacing w:line="360" w:lineRule="auto"/>
        <w:ind w:firstLineChars="200" w:firstLine="420"/>
      </w:pPr>
      <w:r w:rsidRPr="001B10F7">
        <w:rPr>
          <w:rFonts w:hint="eastAsia"/>
        </w:rPr>
        <w:t>SOM</w:t>
      </w:r>
      <w:r w:rsidRPr="001B10F7">
        <w:rPr>
          <w:rFonts w:hint="eastAsia"/>
        </w:rPr>
        <w:t>聚类算法也存在着很多不足的地方，会影响到</w:t>
      </w:r>
      <w:r w:rsidRPr="001B10F7">
        <w:rPr>
          <w:rFonts w:hint="eastAsia"/>
        </w:rPr>
        <w:t>SOM</w:t>
      </w:r>
      <w:r w:rsidRPr="001B10F7">
        <w:rPr>
          <w:rFonts w:hint="eastAsia"/>
        </w:rPr>
        <w:t>神经网络的性能，降低聚类结果的质量</w:t>
      </w:r>
      <w:r w:rsidRPr="001B10F7">
        <w:rPr>
          <w:rFonts w:hint="eastAsia"/>
          <w:vertAlign w:val="superscript"/>
        </w:rPr>
        <w:t>[</w:t>
      </w:r>
      <w:r w:rsidR="00234E60" w:rsidRPr="001B10F7">
        <w:rPr>
          <w:rFonts w:hint="eastAsia"/>
          <w:vertAlign w:val="superscript"/>
        </w:rPr>
        <w:t>4</w:t>
      </w:r>
      <w:r w:rsidRPr="001B10F7">
        <w:rPr>
          <w:rFonts w:hint="eastAsia"/>
          <w:vertAlign w:val="superscript"/>
        </w:rPr>
        <w:t>]</w:t>
      </w:r>
      <w:r w:rsidR="005201AE" w:rsidRPr="001B10F7">
        <w:rPr>
          <w:rFonts w:hint="eastAsia"/>
        </w:rPr>
        <w:t>，在此</w:t>
      </w:r>
      <w:r w:rsidR="005201AE" w:rsidRPr="001B10F7">
        <w:t>基础上</w:t>
      </w:r>
      <w:r w:rsidR="005201AE" w:rsidRPr="001B10F7">
        <w:rPr>
          <w:rFonts w:hint="eastAsia"/>
        </w:rPr>
        <w:t>对地震属性数据进行分析</w:t>
      </w:r>
      <w:r w:rsidRPr="001B10F7">
        <w:rPr>
          <w:rFonts w:hint="eastAsia"/>
        </w:rPr>
        <w:t>，获取的可能是不正确的岩性和储层物性的信息。</w:t>
      </w:r>
      <w:r w:rsidR="00437FC4" w:rsidRPr="001B10F7">
        <w:rPr>
          <w:rFonts w:hint="eastAsia"/>
        </w:rPr>
        <w:t>本文</w:t>
      </w:r>
      <w:r w:rsidR="002B5719" w:rsidRPr="001B10F7">
        <w:rPr>
          <w:rFonts w:hint="eastAsia"/>
        </w:rPr>
        <w:t>针</w:t>
      </w:r>
      <w:r w:rsidR="00437FC4" w:rsidRPr="001B10F7">
        <w:rPr>
          <w:rFonts w:hint="eastAsia"/>
        </w:rPr>
        <w:t>对</w:t>
      </w:r>
      <w:r w:rsidR="00437FC4" w:rsidRPr="001B10F7">
        <w:rPr>
          <w:rFonts w:hint="eastAsia"/>
        </w:rPr>
        <w:t>SOM</w:t>
      </w:r>
      <w:r w:rsidR="00437FC4" w:rsidRPr="001B10F7">
        <w:rPr>
          <w:rFonts w:hint="eastAsia"/>
        </w:rPr>
        <w:t>神经网络训练过程中部分神经元会过度利用和欠利用的问题，引入类内相似度聚类评价指标来指导</w:t>
      </w:r>
      <w:r w:rsidR="00437FC4" w:rsidRPr="001B10F7">
        <w:rPr>
          <w:rFonts w:hint="eastAsia"/>
        </w:rPr>
        <w:t>SOM</w:t>
      </w:r>
      <w:r w:rsidR="00437FC4" w:rsidRPr="001B10F7">
        <w:rPr>
          <w:rFonts w:hint="eastAsia"/>
        </w:rPr>
        <w:t>神经网的训练，使竞争层每个神经元得到充分利用，提高聚类结果质量</w:t>
      </w:r>
      <w:r w:rsidRPr="001B10F7">
        <w:rPr>
          <w:rFonts w:hint="eastAsia"/>
        </w:rPr>
        <w:t>。</w:t>
      </w:r>
    </w:p>
    <w:p w:rsidR="00DF62D4" w:rsidRPr="001B10F7" w:rsidRDefault="00DF62D4" w:rsidP="00DF62D4">
      <w:pPr>
        <w:pStyle w:val="2"/>
        <w:rPr>
          <w:rFonts w:asciiTheme="majorEastAsia" w:hAnsiTheme="majorEastAsia"/>
        </w:rPr>
      </w:pPr>
      <w:r w:rsidRPr="001B10F7">
        <w:rPr>
          <w:rFonts w:asciiTheme="majorEastAsia" w:hAnsiTheme="majorEastAsia" w:hint="eastAsia"/>
        </w:rPr>
        <w:t>1</w:t>
      </w:r>
      <w:r w:rsidR="00061BF4">
        <w:rPr>
          <w:rFonts w:asciiTheme="majorEastAsia" w:hAnsiTheme="majorEastAsia" w:hint="eastAsia"/>
        </w:rPr>
        <w:t xml:space="preserve"> </w:t>
      </w:r>
      <w:r w:rsidR="00F753FB" w:rsidRPr="001B10F7">
        <w:rPr>
          <w:rFonts w:ascii="Times New Roman" w:hAnsi="Times New Roman" w:cs="Times New Roman"/>
        </w:rPr>
        <w:t>SOM</w:t>
      </w:r>
      <w:r w:rsidR="00F753FB" w:rsidRPr="001B10F7">
        <w:rPr>
          <w:rFonts w:asciiTheme="majorEastAsia" w:hAnsiTheme="majorEastAsia"/>
        </w:rPr>
        <w:t>模型</w:t>
      </w:r>
      <w:r w:rsidR="00F753FB" w:rsidRPr="001B10F7">
        <w:rPr>
          <w:rFonts w:asciiTheme="majorEastAsia" w:hAnsiTheme="majorEastAsia" w:hint="eastAsia"/>
        </w:rPr>
        <w:t>基本</w:t>
      </w:r>
      <w:r w:rsidR="00F753FB" w:rsidRPr="001B10F7">
        <w:rPr>
          <w:rFonts w:asciiTheme="majorEastAsia" w:hAnsiTheme="majorEastAsia"/>
        </w:rPr>
        <w:t>简介</w:t>
      </w:r>
    </w:p>
    <w:p w:rsidR="007D4044" w:rsidRPr="001B10F7" w:rsidRDefault="00F52D12" w:rsidP="00B73412">
      <w:pPr>
        <w:spacing w:line="360" w:lineRule="auto"/>
        <w:ind w:firstLineChars="200" w:firstLine="420"/>
      </w:pPr>
      <w:r w:rsidRPr="001B10F7">
        <w:rPr>
          <w:rFonts w:hint="eastAsia"/>
          <w:szCs w:val="21"/>
        </w:rPr>
        <w:t>SOM</w:t>
      </w:r>
      <w:r w:rsidR="005F1D7E" w:rsidRPr="001B10F7">
        <w:rPr>
          <w:rFonts w:hint="eastAsia"/>
          <w:szCs w:val="21"/>
        </w:rPr>
        <w:t>通常包括竞争环节，</w:t>
      </w:r>
      <w:r w:rsidR="005F1D7E" w:rsidRPr="001B10F7">
        <w:rPr>
          <w:szCs w:val="21"/>
        </w:rPr>
        <w:t>合作环节和自适应环节</w:t>
      </w:r>
      <w:r w:rsidR="005F1D7E" w:rsidRPr="001B10F7">
        <w:rPr>
          <w:rFonts w:hint="eastAsia"/>
          <w:szCs w:val="21"/>
        </w:rPr>
        <w:t>这</w:t>
      </w:r>
      <w:r w:rsidRPr="001B10F7">
        <w:rPr>
          <w:rFonts w:hint="eastAsia"/>
          <w:szCs w:val="21"/>
        </w:rPr>
        <w:t>三个环节</w:t>
      </w:r>
      <w:r w:rsidR="005F1D7E" w:rsidRPr="001B10F7">
        <w:rPr>
          <w:rFonts w:hint="eastAsia"/>
          <w:szCs w:val="21"/>
        </w:rPr>
        <w:t>。</w:t>
      </w:r>
      <w:r w:rsidR="002F5DF1" w:rsidRPr="001B10F7">
        <w:rPr>
          <w:rFonts w:hint="eastAsia"/>
          <w:szCs w:val="21"/>
        </w:rPr>
        <w:t>在</w:t>
      </w:r>
      <w:r w:rsidR="002F5DF1" w:rsidRPr="001B10F7">
        <w:rPr>
          <w:szCs w:val="21"/>
        </w:rPr>
        <w:t>竞争环节</w:t>
      </w:r>
      <w:r w:rsidR="002F5DF1" w:rsidRPr="001B10F7">
        <w:rPr>
          <w:rFonts w:hint="eastAsia"/>
          <w:szCs w:val="21"/>
        </w:rPr>
        <w:t>中</w:t>
      </w:r>
      <w:r w:rsidR="002F5DF1" w:rsidRPr="001B10F7">
        <w:rPr>
          <w:szCs w:val="21"/>
        </w:rPr>
        <w:t>，根据</w:t>
      </w:r>
      <w:r w:rsidR="002F5DF1" w:rsidRPr="001B10F7">
        <w:rPr>
          <w:szCs w:val="21"/>
        </w:rPr>
        <w:t>WTA</w:t>
      </w:r>
      <w:r w:rsidR="00AD3857" w:rsidRPr="001B10F7">
        <w:rPr>
          <w:rFonts w:hint="eastAsia"/>
        </w:rPr>
        <w:t>竞争</w:t>
      </w:r>
      <w:r w:rsidR="002F5DF1" w:rsidRPr="001B10F7">
        <w:rPr>
          <w:szCs w:val="21"/>
        </w:rPr>
        <w:t>学习规则，</w:t>
      </w:r>
      <w:r w:rsidR="002F5DF1" w:rsidRPr="001B10F7">
        <w:rPr>
          <w:rFonts w:hint="eastAsia"/>
          <w:szCs w:val="21"/>
        </w:rPr>
        <w:t>计算</w:t>
      </w:r>
      <w:r w:rsidR="002F5DF1" w:rsidRPr="001B10F7">
        <w:rPr>
          <w:szCs w:val="21"/>
        </w:rPr>
        <w:t>每个神经元与</w:t>
      </w:r>
      <w:r w:rsidR="002F5DF1" w:rsidRPr="001B10F7">
        <w:rPr>
          <w:rFonts w:hint="eastAsia"/>
          <w:szCs w:val="21"/>
        </w:rPr>
        <w:t>输入</w:t>
      </w:r>
      <w:r w:rsidR="002F5DF1" w:rsidRPr="001B10F7">
        <w:rPr>
          <w:szCs w:val="21"/>
        </w:rPr>
        <w:t>向量的欧式距离，</w:t>
      </w:r>
      <w:r w:rsidR="002F5DF1" w:rsidRPr="001B10F7">
        <w:rPr>
          <w:rFonts w:hint="eastAsia"/>
          <w:szCs w:val="21"/>
        </w:rPr>
        <w:t>与</w:t>
      </w:r>
      <w:r w:rsidR="002F5DF1" w:rsidRPr="001B10F7">
        <w:rPr>
          <w:szCs w:val="21"/>
        </w:rPr>
        <w:t>输入向量距离最短的神经元</w:t>
      </w:r>
      <w:r w:rsidR="002F5DF1" w:rsidRPr="001B10F7">
        <w:rPr>
          <w:rFonts w:hint="eastAsia"/>
          <w:szCs w:val="21"/>
        </w:rPr>
        <w:t>作为竞争胜利者</w:t>
      </w:r>
      <w:r w:rsidR="002F5DF1" w:rsidRPr="001B10F7">
        <w:rPr>
          <w:szCs w:val="21"/>
        </w:rPr>
        <w:t>。在</w:t>
      </w:r>
      <w:r w:rsidR="002F5DF1" w:rsidRPr="001B10F7">
        <w:rPr>
          <w:rFonts w:hint="eastAsia"/>
          <w:szCs w:val="21"/>
        </w:rPr>
        <w:t>合作</w:t>
      </w:r>
      <w:r w:rsidR="002F5DF1" w:rsidRPr="001B10F7">
        <w:rPr>
          <w:szCs w:val="21"/>
        </w:rPr>
        <w:t>环节中，</w:t>
      </w:r>
      <w:r w:rsidR="00034451" w:rsidRPr="001B10F7">
        <w:rPr>
          <w:szCs w:val="21"/>
        </w:rPr>
        <w:t>竞争</w:t>
      </w:r>
      <w:r w:rsidR="00034451" w:rsidRPr="001B10F7">
        <w:rPr>
          <w:rFonts w:hint="eastAsia"/>
          <w:szCs w:val="21"/>
        </w:rPr>
        <w:t>胜利元</w:t>
      </w:r>
      <w:r w:rsidR="00034451" w:rsidRPr="001B10F7">
        <w:rPr>
          <w:szCs w:val="21"/>
        </w:rPr>
        <w:t>和在以竞争胜利神经为中心的领域</w:t>
      </w:r>
      <w:r w:rsidR="00034451" w:rsidRPr="001B10F7">
        <w:rPr>
          <w:rFonts w:hint="eastAsia"/>
          <w:szCs w:val="21"/>
        </w:rPr>
        <w:t>内</w:t>
      </w:r>
      <w:r w:rsidR="00034451" w:rsidRPr="001B10F7">
        <w:rPr>
          <w:szCs w:val="21"/>
        </w:rPr>
        <w:t>的神经元都按照一定的学习规则被</w:t>
      </w:r>
      <w:r w:rsidR="00034451" w:rsidRPr="001B10F7">
        <w:rPr>
          <w:rFonts w:hint="eastAsia"/>
          <w:szCs w:val="21"/>
        </w:rPr>
        <w:t>激励</w:t>
      </w:r>
      <w:r w:rsidR="00034451" w:rsidRPr="001B10F7">
        <w:rPr>
          <w:szCs w:val="21"/>
        </w:rPr>
        <w:t>，</w:t>
      </w:r>
      <w:r w:rsidR="006D12CC" w:rsidRPr="001B10F7">
        <w:rPr>
          <w:szCs w:val="21"/>
        </w:rPr>
        <w:t>与竞争胜利神经元邻近的神经元被激励程度大。在</w:t>
      </w:r>
      <w:r w:rsidR="006D12CC" w:rsidRPr="001B10F7">
        <w:rPr>
          <w:rFonts w:hint="eastAsia"/>
          <w:szCs w:val="21"/>
        </w:rPr>
        <w:t>自</w:t>
      </w:r>
      <w:r w:rsidR="006D12CC" w:rsidRPr="001B10F7">
        <w:rPr>
          <w:szCs w:val="21"/>
        </w:rPr>
        <w:t>适应环节中，</w:t>
      </w:r>
      <w:r w:rsidR="006D12CC" w:rsidRPr="001B10F7">
        <w:rPr>
          <w:rFonts w:hint="eastAsia"/>
          <w:szCs w:val="21"/>
        </w:rPr>
        <w:t>适当</w:t>
      </w:r>
      <w:r w:rsidR="006D12CC" w:rsidRPr="001B10F7">
        <w:rPr>
          <w:szCs w:val="21"/>
        </w:rPr>
        <w:t>调整竞争胜利神经元领域内所有</w:t>
      </w:r>
      <w:r w:rsidR="006D12CC" w:rsidRPr="001B10F7">
        <w:rPr>
          <w:rFonts w:hint="eastAsia"/>
          <w:szCs w:val="21"/>
        </w:rPr>
        <w:t>神经元</w:t>
      </w:r>
      <w:r w:rsidR="006D12CC" w:rsidRPr="001B10F7">
        <w:rPr>
          <w:szCs w:val="21"/>
        </w:rPr>
        <w:t>的</w:t>
      </w:r>
      <w:r w:rsidR="006D12CC" w:rsidRPr="001B10F7">
        <w:rPr>
          <w:rFonts w:hint="eastAsia"/>
          <w:szCs w:val="21"/>
        </w:rPr>
        <w:t>权</w:t>
      </w:r>
      <w:r w:rsidR="006D12CC" w:rsidRPr="001B10F7">
        <w:rPr>
          <w:szCs w:val="21"/>
        </w:rPr>
        <w:t>值，</w:t>
      </w:r>
      <w:r w:rsidR="008A6EA3" w:rsidRPr="001B10F7">
        <w:rPr>
          <w:rFonts w:hint="eastAsia"/>
          <w:szCs w:val="21"/>
        </w:rPr>
        <w:t>使的竞争层神经元的权向量随输入向量进行改变，神经元</w:t>
      </w:r>
      <w:r w:rsidR="008A6EA3" w:rsidRPr="001B10F7">
        <w:rPr>
          <w:szCs w:val="21"/>
        </w:rPr>
        <w:t>对之后相似的输入向量</w:t>
      </w:r>
      <w:r w:rsidR="008A6EA3" w:rsidRPr="001B10F7">
        <w:rPr>
          <w:rFonts w:hint="eastAsia"/>
          <w:szCs w:val="21"/>
        </w:rPr>
        <w:t>的有一个</w:t>
      </w:r>
      <w:r w:rsidR="008A6EA3" w:rsidRPr="001B10F7">
        <w:rPr>
          <w:szCs w:val="21"/>
        </w:rPr>
        <w:t>加强的响应</w:t>
      </w:r>
      <w:r w:rsidR="008A6EA3" w:rsidRPr="001B10F7">
        <w:rPr>
          <w:rFonts w:hint="eastAsia"/>
          <w:vertAlign w:val="superscript"/>
        </w:rPr>
        <w:t>[</w:t>
      </w:r>
      <w:r w:rsidR="00234E60" w:rsidRPr="001B10F7">
        <w:rPr>
          <w:rFonts w:hint="eastAsia"/>
          <w:vertAlign w:val="superscript"/>
        </w:rPr>
        <w:t>5</w:t>
      </w:r>
      <w:r w:rsidR="008A6EA3" w:rsidRPr="001B10F7">
        <w:rPr>
          <w:rFonts w:hint="eastAsia"/>
          <w:vertAlign w:val="superscript"/>
        </w:rPr>
        <w:t>]</w:t>
      </w:r>
      <w:r w:rsidR="000A46E5" w:rsidRPr="001B10F7">
        <w:rPr>
          <w:rFonts w:hint="eastAsia"/>
          <w:szCs w:val="21"/>
        </w:rPr>
        <w:t>。</w:t>
      </w:r>
    </w:p>
    <w:p w:rsidR="000707EB" w:rsidRPr="001B10F7" w:rsidRDefault="00B73412" w:rsidP="00475188">
      <w:pPr>
        <w:spacing w:line="360" w:lineRule="auto"/>
        <w:ind w:firstLineChars="200" w:firstLine="420"/>
      </w:pPr>
      <w:r w:rsidRPr="001B10F7">
        <w:rPr>
          <w:rFonts w:hint="eastAsia"/>
        </w:rPr>
        <w:t>SOM</w:t>
      </w:r>
      <w:r w:rsidRPr="001B10F7">
        <w:rPr>
          <w:rFonts w:hint="eastAsia"/>
        </w:rPr>
        <w:t>神经</w:t>
      </w:r>
      <w:r w:rsidRPr="001B10F7">
        <w:t>网络</w:t>
      </w:r>
      <w:r w:rsidRPr="001B10F7">
        <w:rPr>
          <w:rFonts w:hint="eastAsia"/>
        </w:rPr>
        <w:t>采用</w:t>
      </w:r>
      <w:r w:rsidRPr="001B10F7">
        <w:t>的是</w:t>
      </w:r>
      <w:r w:rsidRPr="001B10F7">
        <w:t>WTA</w:t>
      </w:r>
      <w:r w:rsidRPr="001B10F7">
        <w:t>竞争学习规则，</w:t>
      </w:r>
      <w:r w:rsidR="00923248" w:rsidRPr="001B10F7">
        <w:rPr>
          <w:rFonts w:hint="eastAsia"/>
        </w:rPr>
        <w:t>训练</w:t>
      </w:r>
      <w:r w:rsidR="00923248" w:rsidRPr="001B10F7">
        <w:t>神经网络</w:t>
      </w:r>
      <w:r w:rsidR="00923248" w:rsidRPr="001B10F7">
        <w:rPr>
          <w:rFonts w:hint="eastAsia"/>
        </w:rPr>
        <w:t>时</w:t>
      </w:r>
      <w:r w:rsidR="00923248" w:rsidRPr="001B10F7">
        <w:t>，每次</w:t>
      </w:r>
      <w:r w:rsidR="00923248" w:rsidRPr="001B10F7">
        <w:rPr>
          <w:rFonts w:hint="eastAsia"/>
        </w:rPr>
        <w:t>输出</w:t>
      </w:r>
      <w:r w:rsidR="00923248" w:rsidRPr="001B10F7">
        <w:t>层只有一个最强神经元获胜</w:t>
      </w:r>
      <w:r w:rsidR="00923248" w:rsidRPr="001B10F7">
        <w:rPr>
          <w:rFonts w:hint="eastAsia"/>
        </w:rPr>
        <w:t>，</w:t>
      </w:r>
      <w:r w:rsidR="00923248" w:rsidRPr="001B10F7">
        <w:t>该神经元输出为</w:t>
      </w:r>
      <w:r w:rsidR="00923248" w:rsidRPr="001B10F7">
        <w:rPr>
          <w:rFonts w:hint="eastAsia"/>
        </w:rPr>
        <w:t>1</w:t>
      </w:r>
      <w:r w:rsidR="00923248" w:rsidRPr="001B10F7">
        <w:rPr>
          <w:rFonts w:hint="eastAsia"/>
        </w:rPr>
        <w:t>，</w:t>
      </w:r>
      <w:r w:rsidR="00923248" w:rsidRPr="001B10F7">
        <w:t>其他神经元输出为</w:t>
      </w:r>
      <w:r w:rsidR="00923248" w:rsidRPr="001B10F7">
        <w:rPr>
          <w:rFonts w:hint="eastAsia"/>
        </w:rPr>
        <w:t>0</w:t>
      </w:r>
      <w:r w:rsidR="000C1BB2" w:rsidRPr="001B10F7">
        <w:rPr>
          <w:rFonts w:hint="eastAsia"/>
        </w:rPr>
        <w:t>。这会造成</w:t>
      </w:r>
      <w:r w:rsidR="000C1BB2" w:rsidRPr="001B10F7">
        <w:t>以下情况：</w:t>
      </w:r>
      <w:r w:rsidR="00923248" w:rsidRPr="001B10F7">
        <w:t>如果有些输出层神经元</w:t>
      </w:r>
      <w:r w:rsidR="00923248" w:rsidRPr="001B10F7">
        <w:rPr>
          <w:rFonts w:hint="eastAsia"/>
        </w:rPr>
        <w:t>与</w:t>
      </w:r>
      <w:r w:rsidR="00923248" w:rsidRPr="001B10F7">
        <w:t>输入</w:t>
      </w:r>
      <w:r w:rsidR="00923248" w:rsidRPr="001B10F7">
        <w:rPr>
          <w:rFonts w:hint="eastAsia"/>
        </w:rPr>
        <w:t>模式相差</w:t>
      </w:r>
      <w:r w:rsidR="00923248" w:rsidRPr="001B10F7">
        <w:t>甚远</w:t>
      </w:r>
      <w:r w:rsidR="005B6346" w:rsidRPr="001B10F7">
        <w:rPr>
          <w:rFonts w:hint="eastAsia"/>
        </w:rPr>
        <w:t>，则</w:t>
      </w:r>
      <w:r w:rsidR="005B6346" w:rsidRPr="001B10F7">
        <w:t>这些神经元在训练过程中始终不能获胜，成为</w:t>
      </w:r>
      <w:r w:rsidR="000C1BB2" w:rsidRPr="001B10F7">
        <w:rPr>
          <w:rFonts w:hint="eastAsia"/>
        </w:rPr>
        <w:t>“死神经</w:t>
      </w:r>
      <w:r w:rsidR="000C1BB2" w:rsidRPr="001B10F7">
        <w:t>元</w:t>
      </w:r>
      <w:r w:rsidR="000C1BB2" w:rsidRPr="001B10F7">
        <w:rPr>
          <w:rFonts w:hint="eastAsia"/>
        </w:rPr>
        <w:t>”；</w:t>
      </w:r>
      <w:r w:rsidR="005B6346" w:rsidRPr="001B10F7">
        <w:t>相反</w:t>
      </w:r>
      <w:r w:rsidR="005B6346" w:rsidRPr="001B10F7">
        <w:rPr>
          <w:rFonts w:hint="eastAsia"/>
        </w:rPr>
        <w:t>有些</w:t>
      </w:r>
      <w:r w:rsidR="005B6346" w:rsidRPr="001B10F7">
        <w:t>神经元获胜次数过多，</w:t>
      </w:r>
      <w:r w:rsidR="005B6346" w:rsidRPr="001B10F7">
        <w:rPr>
          <w:rFonts w:hint="eastAsia"/>
        </w:rPr>
        <w:t>出现</w:t>
      </w:r>
      <w:r w:rsidR="005B6346" w:rsidRPr="001B10F7">
        <w:t>神经元过度利用的问题</w:t>
      </w:r>
      <w:r w:rsidR="005B6346" w:rsidRPr="001B10F7">
        <w:rPr>
          <w:rFonts w:hint="eastAsia"/>
        </w:rPr>
        <w:t>。</w:t>
      </w:r>
      <w:r w:rsidR="00A0671E" w:rsidRPr="001B10F7">
        <w:rPr>
          <w:rFonts w:hint="eastAsia"/>
        </w:rPr>
        <w:t>为了解决</w:t>
      </w:r>
      <w:r w:rsidR="005B6346" w:rsidRPr="001B10F7">
        <w:rPr>
          <w:rFonts w:hint="eastAsia"/>
        </w:rPr>
        <w:t>神经</w:t>
      </w:r>
      <w:r w:rsidR="005B6346" w:rsidRPr="001B10F7">
        <w:t>元</w:t>
      </w:r>
      <w:r w:rsidR="005B6346" w:rsidRPr="001B10F7">
        <w:rPr>
          <w:rFonts w:hint="eastAsia"/>
        </w:rPr>
        <w:t>神经元欠利用和过度利用的问题</w:t>
      </w:r>
      <w:r w:rsidR="004257E2" w:rsidRPr="001B10F7">
        <w:rPr>
          <w:rFonts w:hint="eastAsia"/>
        </w:rPr>
        <w:t>，</w:t>
      </w:r>
      <w:r w:rsidR="000C1BB2" w:rsidRPr="001B10F7">
        <w:rPr>
          <w:rFonts w:hint="eastAsia"/>
        </w:rPr>
        <w:t>提出了</w:t>
      </w:r>
      <w:r w:rsidR="005B6346" w:rsidRPr="001B10F7">
        <w:t>SOM-CV</w:t>
      </w:r>
      <w:r w:rsidR="005B6346" w:rsidRPr="001B10F7">
        <w:rPr>
          <w:rFonts w:hint="eastAsia"/>
        </w:rPr>
        <w:t>、</w:t>
      </w:r>
      <w:r w:rsidR="005B6346" w:rsidRPr="001B10F7">
        <w:t>SOM-C</w:t>
      </w:r>
      <w:r w:rsidR="005B6346" w:rsidRPr="001B10F7">
        <w:t>、</w:t>
      </w:r>
      <w:r w:rsidR="005B6346" w:rsidRPr="001B10F7">
        <w:rPr>
          <w:rFonts w:hint="eastAsia"/>
        </w:rPr>
        <w:t>ESOM</w:t>
      </w:r>
      <w:r w:rsidR="005B6346" w:rsidRPr="001B10F7">
        <w:t>、</w:t>
      </w:r>
      <w:r w:rsidR="005B6346" w:rsidRPr="001B10F7">
        <w:t>TASOM</w:t>
      </w:r>
      <w:r w:rsidR="005B6346" w:rsidRPr="001B10F7">
        <w:t>、</w:t>
      </w:r>
      <w:r w:rsidR="005B6346" w:rsidRPr="001B10F7">
        <w:t>DSOM</w:t>
      </w:r>
      <w:r w:rsidR="00A430D3" w:rsidRPr="001B10F7">
        <w:rPr>
          <w:rFonts w:hint="eastAsia"/>
        </w:rPr>
        <w:t>等</w:t>
      </w:r>
      <w:r w:rsidR="00A430D3" w:rsidRPr="001B10F7">
        <w:t>代表性</w:t>
      </w:r>
      <w:r w:rsidR="00A430D3" w:rsidRPr="001B10F7">
        <w:rPr>
          <w:rFonts w:hint="eastAsia"/>
        </w:rPr>
        <w:t>改进</w:t>
      </w:r>
      <w:r w:rsidR="00A430D3" w:rsidRPr="001B10F7">
        <w:t>算法</w:t>
      </w:r>
      <w:r w:rsidR="005B6346" w:rsidRPr="001B10F7">
        <w:t>。</w:t>
      </w:r>
      <w:r w:rsidR="005B6346" w:rsidRPr="001B10F7">
        <w:rPr>
          <w:rFonts w:hint="eastAsia"/>
        </w:rPr>
        <w:t>这些</w:t>
      </w:r>
      <w:r w:rsidR="005B6346" w:rsidRPr="001B10F7">
        <w:t>算法对</w:t>
      </w:r>
      <w:r w:rsidR="005B6346" w:rsidRPr="001B10F7">
        <w:rPr>
          <w:rFonts w:hint="eastAsia"/>
        </w:rPr>
        <w:t>SOM</w:t>
      </w:r>
      <w:r w:rsidR="000C1BB2" w:rsidRPr="001B10F7">
        <w:rPr>
          <w:rFonts w:hint="eastAsia"/>
        </w:rPr>
        <w:t>竞争</w:t>
      </w:r>
      <w:r w:rsidR="000C1BB2" w:rsidRPr="001B10F7">
        <w:t>学习规则</w:t>
      </w:r>
      <w:r w:rsidR="00CC4489" w:rsidRPr="001B10F7">
        <w:rPr>
          <w:rFonts w:hint="eastAsia"/>
        </w:rPr>
        <w:t>提出各自</w:t>
      </w:r>
      <w:r w:rsidR="00CC4489" w:rsidRPr="001B10F7">
        <w:t>改进方法</w:t>
      </w:r>
      <w:r w:rsidR="002B638A" w:rsidRPr="001B10F7">
        <w:rPr>
          <w:rFonts w:hint="eastAsia"/>
        </w:rPr>
        <w:t>，</w:t>
      </w:r>
      <w:r w:rsidR="00CC4489" w:rsidRPr="001B10F7">
        <w:rPr>
          <w:rFonts w:hint="eastAsia"/>
        </w:rPr>
        <w:t>例如</w:t>
      </w:r>
      <w:r w:rsidR="00CC4489" w:rsidRPr="001B10F7">
        <w:t>SOM-C</w:t>
      </w:r>
      <w:r w:rsidR="00CC4489" w:rsidRPr="001B10F7">
        <w:rPr>
          <w:rFonts w:hint="eastAsia"/>
        </w:rPr>
        <w:t>算法给</w:t>
      </w:r>
      <w:r w:rsidR="00CC4489" w:rsidRPr="001B10F7">
        <w:t>输出层神经元设置一个阈值</w:t>
      </w:r>
      <w:r w:rsidR="00CC4489" w:rsidRPr="001B10F7">
        <w:rPr>
          <w:rFonts w:ascii="Arial" w:hAnsi="Arial" w:cs="Arial" w:hint="eastAsia"/>
          <w:szCs w:val="21"/>
          <w:shd w:val="clear" w:color="auto" w:fill="FFFFFF"/>
        </w:rPr>
        <w:t>减少</w:t>
      </w:r>
      <w:r w:rsidR="00CC4489" w:rsidRPr="001B10F7">
        <w:rPr>
          <w:rFonts w:hint="eastAsia"/>
        </w:rPr>
        <w:t>经常</w:t>
      </w:r>
      <w:r w:rsidR="00CC4489" w:rsidRPr="001B10F7">
        <w:t>获胜神经元获胜机会</w:t>
      </w:r>
      <w:r w:rsidR="00404619" w:rsidRPr="001B10F7">
        <w:rPr>
          <w:rFonts w:hint="eastAsia"/>
          <w:vertAlign w:val="superscript"/>
        </w:rPr>
        <w:t>[</w:t>
      </w:r>
      <w:r w:rsidR="00234E60" w:rsidRPr="001B10F7">
        <w:rPr>
          <w:rFonts w:hint="eastAsia"/>
          <w:vertAlign w:val="superscript"/>
        </w:rPr>
        <w:t>6</w:t>
      </w:r>
      <w:r w:rsidR="00404619" w:rsidRPr="001B10F7">
        <w:rPr>
          <w:rFonts w:hint="eastAsia"/>
          <w:vertAlign w:val="superscript"/>
        </w:rPr>
        <w:t>]</w:t>
      </w:r>
      <w:r w:rsidR="00CC4489" w:rsidRPr="001B10F7">
        <w:t>，</w:t>
      </w:r>
      <w:r w:rsidR="00A0671E" w:rsidRPr="001B10F7">
        <w:rPr>
          <w:rFonts w:hint="eastAsia"/>
        </w:rPr>
        <w:t>在一定程度</w:t>
      </w:r>
      <w:r w:rsidR="00A0671E" w:rsidRPr="001B10F7">
        <w:t>上避免了部分神经元欠利用和过度利用的问题</w:t>
      </w:r>
      <w:r w:rsidR="00A0671E" w:rsidRPr="001B10F7">
        <w:rPr>
          <w:rFonts w:hint="eastAsia"/>
        </w:rPr>
        <w:t>，</w:t>
      </w:r>
      <w:r w:rsidR="00A0671E" w:rsidRPr="001B10F7">
        <w:t>聚类结果质量</w:t>
      </w:r>
      <w:r w:rsidR="00A0671E" w:rsidRPr="001B10F7">
        <w:rPr>
          <w:rFonts w:hint="eastAsia"/>
        </w:rPr>
        <w:t>得到</w:t>
      </w:r>
      <w:r w:rsidR="00A0671E" w:rsidRPr="001B10F7">
        <w:t>了提高。</w:t>
      </w:r>
      <w:r w:rsidR="002B638A" w:rsidRPr="001B10F7">
        <w:rPr>
          <w:rFonts w:hint="eastAsia"/>
        </w:rPr>
        <w:t>本文借鉴于</w:t>
      </w:r>
      <w:r w:rsidR="00B567A5" w:rsidRPr="001B10F7">
        <w:t>Ai-xiang Sun</w:t>
      </w:r>
      <w:r w:rsidR="002B638A" w:rsidRPr="001B10F7">
        <w:rPr>
          <w:rFonts w:hint="eastAsia"/>
        </w:rPr>
        <w:t>提出</w:t>
      </w:r>
      <w:r w:rsidR="002B638A" w:rsidRPr="001B10F7">
        <w:t>的基于</w:t>
      </w:r>
      <w:r w:rsidR="00CC4489" w:rsidRPr="001B10F7">
        <w:rPr>
          <w:rFonts w:hint="eastAsia"/>
        </w:rPr>
        <w:t>等离差</w:t>
      </w:r>
      <w:r w:rsidR="00CC4489" w:rsidRPr="001B10F7">
        <w:t>理论</w:t>
      </w:r>
      <w:r w:rsidR="002B638A" w:rsidRPr="001B10F7">
        <w:rPr>
          <w:rFonts w:hint="eastAsia"/>
        </w:rPr>
        <w:t>的</w:t>
      </w:r>
      <w:r w:rsidR="00A4187E" w:rsidRPr="001B10F7">
        <w:t>一种学习</w:t>
      </w:r>
      <w:r w:rsidR="00A4187E" w:rsidRPr="001B10F7">
        <w:rPr>
          <w:rFonts w:hint="eastAsia"/>
        </w:rPr>
        <w:t>竞争</w:t>
      </w:r>
      <w:r w:rsidR="00A4187E" w:rsidRPr="001B10F7">
        <w:t>规则改进算法</w:t>
      </w:r>
      <w:r w:rsidR="00475188" w:rsidRPr="001B10F7">
        <w:rPr>
          <w:rFonts w:hint="eastAsia"/>
        </w:rPr>
        <w:t>。</w:t>
      </w:r>
      <w:r w:rsidR="00475188" w:rsidRPr="001B10F7">
        <w:t>该</w:t>
      </w:r>
      <w:r w:rsidR="00475188" w:rsidRPr="001B10F7">
        <w:rPr>
          <w:rFonts w:hint="eastAsia"/>
        </w:rPr>
        <w:t>算</w:t>
      </w:r>
      <w:r w:rsidR="00475188" w:rsidRPr="001B10F7">
        <w:t>法</w:t>
      </w:r>
      <w:r w:rsidR="00475188" w:rsidRPr="001B10F7">
        <w:rPr>
          <w:rFonts w:hint="eastAsia"/>
        </w:rPr>
        <w:t>以平均类内</w:t>
      </w:r>
      <w:r w:rsidR="00475188" w:rsidRPr="001B10F7">
        <w:t>离差最小即平均类内</w:t>
      </w:r>
      <w:r w:rsidR="00475188" w:rsidRPr="001B10F7">
        <w:rPr>
          <w:rFonts w:hint="eastAsia"/>
        </w:rPr>
        <w:t>相似</w:t>
      </w:r>
      <w:r w:rsidR="00475188" w:rsidRPr="001B10F7">
        <w:t>度最大</w:t>
      </w:r>
      <w:r w:rsidR="00475188" w:rsidRPr="001B10F7">
        <w:rPr>
          <w:rFonts w:hint="eastAsia"/>
        </w:rPr>
        <w:t>目标</w:t>
      </w:r>
      <w:r w:rsidR="00475188" w:rsidRPr="001B10F7">
        <w:t>，</w:t>
      </w:r>
      <w:r w:rsidR="00475188" w:rsidRPr="001B10F7">
        <w:rPr>
          <w:rFonts w:hint="eastAsia"/>
        </w:rPr>
        <w:t>引入</w:t>
      </w:r>
      <w:r w:rsidR="00475188" w:rsidRPr="001B10F7">
        <w:t>类内相似度，</w:t>
      </w:r>
      <w:r w:rsidR="00475188" w:rsidRPr="001B10F7">
        <w:rPr>
          <w:rFonts w:hint="eastAsia"/>
        </w:rPr>
        <w:t>指导</w:t>
      </w:r>
      <w:r w:rsidR="00475188" w:rsidRPr="001B10F7">
        <w:t>神经网络</w:t>
      </w:r>
      <w:r w:rsidR="00475188" w:rsidRPr="001B10F7">
        <w:rPr>
          <w:rFonts w:hint="eastAsia"/>
        </w:rPr>
        <w:t>的</w:t>
      </w:r>
      <w:r w:rsidR="00475188" w:rsidRPr="001B10F7">
        <w:t>训练</w:t>
      </w:r>
      <w:r w:rsidR="00475188" w:rsidRPr="001B10F7">
        <w:rPr>
          <w:rFonts w:hint="eastAsia"/>
        </w:rPr>
        <w:t>，</w:t>
      </w:r>
      <w:r w:rsidR="00475188" w:rsidRPr="001B10F7">
        <w:t>改进了竞争学习规则</w:t>
      </w:r>
      <w:r w:rsidR="00234E60" w:rsidRPr="001B10F7">
        <w:rPr>
          <w:rFonts w:hint="eastAsia"/>
          <w:vertAlign w:val="superscript"/>
        </w:rPr>
        <w:t>[7]</w:t>
      </w:r>
      <w:r w:rsidR="004E7ED9" w:rsidRPr="001B10F7">
        <w:rPr>
          <w:rFonts w:hint="eastAsia"/>
        </w:rPr>
        <w:t>。不同</w:t>
      </w:r>
      <w:r w:rsidR="00A4187E" w:rsidRPr="001B10F7">
        <w:t>的是本文</w:t>
      </w:r>
      <w:r w:rsidR="00A4187E" w:rsidRPr="001B10F7">
        <w:rPr>
          <w:rFonts w:hint="eastAsia"/>
        </w:rPr>
        <w:t>使用</w:t>
      </w:r>
      <w:r w:rsidR="00A4187E" w:rsidRPr="001B10F7">
        <w:t>最小</w:t>
      </w:r>
      <w:r w:rsidR="00A4187E" w:rsidRPr="001B10F7">
        <w:rPr>
          <w:rFonts w:hint="eastAsia"/>
        </w:rPr>
        <w:t>类内</w:t>
      </w:r>
      <w:r w:rsidR="00A4187E" w:rsidRPr="001B10F7">
        <w:t>相似度来表示类内离差</w:t>
      </w:r>
      <w:r w:rsidR="00A4187E" w:rsidRPr="001B10F7">
        <w:rPr>
          <w:rFonts w:hint="eastAsia"/>
        </w:rPr>
        <w:t>。</w:t>
      </w:r>
    </w:p>
    <w:p w:rsidR="000A264F" w:rsidRPr="001B10F7" w:rsidRDefault="00472DEE" w:rsidP="00CA2C40">
      <w:pPr>
        <w:pStyle w:val="2"/>
      </w:pPr>
      <w:r w:rsidRPr="001B10F7">
        <w:rPr>
          <w:rFonts w:asciiTheme="majorEastAsia" w:hAnsiTheme="majorEastAsia" w:hint="eastAsia"/>
        </w:rPr>
        <w:t>2</w:t>
      </w:r>
      <w:r w:rsidR="00061BF4">
        <w:rPr>
          <w:rFonts w:asciiTheme="majorEastAsia" w:hAnsiTheme="majorEastAsia" w:hint="eastAsia"/>
        </w:rPr>
        <w:t xml:space="preserve"> </w:t>
      </w:r>
      <w:r w:rsidRPr="001B10F7">
        <w:rPr>
          <w:rFonts w:ascii="Times New Roman" w:hAnsi="Times New Roman" w:cs="Times New Roman"/>
        </w:rPr>
        <w:t>SOM</w:t>
      </w:r>
      <w:r w:rsidRPr="001B10F7">
        <w:rPr>
          <w:rFonts w:asciiTheme="majorEastAsia" w:hAnsiTheme="majorEastAsia" w:hint="eastAsia"/>
        </w:rPr>
        <w:t>算法的改进</w:t>
      </w:r>
    </w:p>
    <w:p w:rsidR="0006258E" w:rsidRPr="001B10F7" w:rsidRDefault="0061402D" w:rsidP="0003195E">
      <w:pPr>
        <w:spacing w:line="360" w:lineRule="auto"/>
      </w:pPr>
      <w:r w:rsidRPr="001B10F7">
        <w:rPr>
          <w:rFonts w:hint="eastAsia"/>
        </w:rPr>
        <w:t>在储层预测中，</w:t>
      </w:r>
      <w:r w:rsidR="00CB0197" w:rsidRPr="001B10F7">
        <w:rPr>
          <w:rFonts w:hint="eastAsia"/>
        </w:rPr>
        <w:t>通过</w:t>
      </w:r>
      <w:r w:rsidR="00CB0197" w:rsidRPr="001B10F7">
        <w:t>SOM</w:t>
      </w:r>
      <w:r w:rsidR="00CB0197" w:rsidRPr="001B10F7">
        <w:t>神经网络建立地震属性数据与储层类别</w:t>
      </w:r>
      <w:r w:rsidR="00CB0197" w:rsidRPr="001B10F7">
        <w:rPr>
          <w:rFonts w:hint="eastAsia"/>
        </w:rPr>
        <w:t>之间的聚类</w:t>
      </w:r>
      <w:r w:rsidR="00CB0197" w:rsidRPr="001B10F7">
        <w:t>关系。地震</w:t>
      </w:r>
      <w:r w:rsidR="00CB0197" w:rsidRPr="001B10F7">
        <w:rPr>
          <w:rFonts w:hint="eastAsia"/>
        </w:rPr>
        <w:t>属性</w:t>
      </w:r>
      <w:r w:rsidR="00CB0197" w:rsidRPr="001B10F7">
        <w:t>数据是地震波</w:t>
      </w:r>
      <w:r w:rsidR="00CB0197" w:rsidRPr="001B10F7">
        <w:rPr>
          <w:rFonts w:hint="eastAsia"/>
        </w:rPr>
        <w:t>经过</w:t>
      </w:r>
      <w:r w:rsidR="00CB0197" w:rsidRPr="001B10F7">
        <w:t>数据变换</w:t>
      </w:r>
      <w:r w:rsidR="00CB0197" w:rsidRPr="001B10F7">
        <w:rPr>
          <w:rFonts w:hint="eastAsia"/>
        </w:rPr>
        <w:t>推导</w:t>
      </w:r>
      <w:r w:rsidR="00CB0197" w:rsidRPr="001B10F7">
        <w:t>出的，</w:t>
      </w:r>
      <w:r w:rsidR="00CB0197" w:rsidRPr="001B10F7">
        <w:rPr>
          <w:rFonts w:hint="eastAsia"/>
        </w:rPr>
        <w:t>携带有</w:t>
      </w:r>
      <w:r w:rsidR="00CB0197" w:rsidRPr="001B10F7">
        <w:t>地下</w:t>
      </w:r>
      <w:r w:rsidR="00CB0197" w:rsidRPr="001B10F7">
        <w:rPr>
          <w:rFonts w:hint="eastAsia"/>
        </w:rPr>
        <w:t>岩层</w:t>
      </w:r>
      <w:r w:rsidR="00CB0197" w:rsidRPr="001B10F7">
        <w:t>信息</w:t>
      </w:r>
      <w:r w:rsidR="00234E60" w:rsidRPr="001B10F7">
        <w:rPr>
          <w:vertAlign w:val="superscript"/>
        </w:rPr>
        <w:t>[</w:t>
      </w:r>
      <w:r w:rsidR="00234E60" w:rsidRPr="001B10F7">
        <w:rPr>
          <w:rFonts w:hint="eastAsia"/>
          <w:vertAlign w:val="superscript"/>
        </w:rPr>
        <w:t>8</w:t>
      </w:r>
      <w:r w:rsidR="0003195E" w:rsidRPr="001B10F7">
        <w:rPr>
          <w:vertAlign w:val="superscript"/>
        </w:rPr>
        <w:t>]</w:t>
      </w:r>
      <w:r w:rsidR="00CB0197" w:rsidRPr="001B10F7">
        <w:rPr>
          <w:rFonts w:hint="eastAsia"/>
        </w:rPr>
        <w:t>。</w:t>
      </w:r>
      <w:r w:rsidR="00C61F90" w:rsidRPr="001B10F7">
        <w:rPr>
          <w:rFonts w:hint="eastAsia"/>
        </w:rPr>
        <w:t>SOM</w:t>
      </w:r>
      <w:r w:rsidR="00C61F90" w:rsidRPr="001B10F7">
        <w:t>神经网络</w:t>
      </w:r>
      <w:r w:rsidR="004257E2" w:rsidRPr="001B10F7">
        <w:rPr>
          <w:rFonts w:hint="eastAsia"/>
        </w:rPr>
        <w:t>训练</w:t>
      </w:r>
      <w:r w:rsidR="00C61F90" w:rsidRPr="001B10F7">
        <w:t>过程会发生大量</w:t>
      </w:r>
      <w:r w:rsidR="00C61F90" w:rsidRPr="001B10F7">
        <w:rPr>
          <w:rFonts w:hint="eastAsia"/>
        </w:rPr>
        <w:t>地震</w:t>
      </w:r>
      <w:r w:rsidR="00C61F90" w:rsidRPr="001B10F7">
        <w:t>属性数据</w:t>
      </w:r>
      <w:r w:rsidR="00C61F90" w:rsidRPr="001B10F7">
        <w:rPr>
          <w:rFonts w:hint="eastAsia"/>
        </w:rPr>
        <w:t>聚集</w:t>
      </w:r>
      <w:r w:rsidR="00C61F90" w:rsidRPr="001B10F7">
        <w:t>于部分</w:t>
      </w:r>
      <w:r w:rsidR="00C61F90" w:rsidRPr="001B10F7">
        <w:rPr>
          <w:rFonts w:hint="eastAsia"/>
        </w:rPr>
        <w:t>神经</w:t>
      </w:r>
      <w:r w:rsidR="00C61F90" w:rsidRPr="001B10F7">
        <w:t>元，相应的另一部分神经元较少被激励</w:t>
      </w:r>
      <w:r w:rsidR="00C61F90" w:rsidRPr="001B10F7">
        <w:rPr>
          <w:rFonts w:hint="eastAsia"/>
        </w:rPr>
        <w:t>问题</w:t>
      </w:r>
      <w:r w:rsidR="00313AC5" w:rsidRPr="001B10F7">
        <w:rPr>
          <w:rFonts w:hint="eastAsia"/>
        </w:rPr>
        <w:t>。本文</w:t>
      </w:r>
      <w:r w:rsidR="00313AC5" w:rsidRPr="001B10F7">
        <w:t>引入等离差理论</w:t>
      </w:r>
      <w:r w:rsidR="00313AC5" w:rsidRPr="001B10F7">
        <w:rPr>
          <w:rFonts w:hint="eastAsia"/>
        </w:rPr>
        <w:t>，</w:t>
      </w:r>
      <w:r w:rsidR="00313AC5" w:rsidRPr="001B10F7">
        <w:t>改进</w:t>
      </w:r>
      <w:r w:rsidR="00313AC5" w:rsidRPr="001B10F7">
        <w:rPr>
          <w:rFonts w:hint="eastAsia"/>
        </w:rPr>
        <w:t>SOM</w:t>
      </w:r>
      <w:r w:rsidR="00313AC5" w:rsidRPr="001B10F7">
        <w:t>神经网络</w:t>
      </w:r>
      <w:r w:rsidR="00313AC5" w:rsidRPr="001B10F7">
        <w:rPr>
          <w:rFonts w:hint="eastAsia"/>
        </w:rPr>
        <w:t>的</w:t>
      </w:r>
      <w:r w:rsidR="00313AC5" w:rsidRPr="001B10F7">
        <w:t>竞争学习规则来解决</w:t>
      </w:r>
      <w:r w:rsidR="008C77CE" w:rsidRPr="001B10F7">
        <w:rPr>
          <w:rFonts w:hint="eastAsia"/>
        </w:rPr>
        <w:t>部分神经元欠利用和过度利用的问题</w:t>
      </w:r>
      <w:r w:rsidR="00C61F90" w:rsidRPr="001B10F7">
        <w:t>。</w:t>
      </w:r>
    </w:p>
    <w:p w:rsidR="008C77CE" w:rsidRPr="001B10F7" w:rsidRDefault="00A83672" w:rsidP="00313AC5">
      <w:pPr>
        <w:spacing w:line="360" w:lineRule="auto"/>
        <w:ind w:firstLineChars="200" w:firstLine="420"/>
      </w:pPr>
      <w:r w:rsidRPr="001B10F7">
        <w:rPr>
          <w:rFonts w:hint="eastAsia"/>
        </w:rPr>
        <w:t>聚类是根据某种</w:t>
      </w:r>
      <w:r w:rsidRPr="001B10F7">
        <w:t>相似度度量将</w:t>
      </w:r>
      <w:r w:rsidR="006E0861" w:rsidRPr="001B10F7">
        <w:rPr>
          <w:rFonts w:hint="eastAsia"/>
        </w:rPr>
        <w:t>相似</w:t>
      </w:r>
      <w:r w:rsidR="006E0861" w:rsidRPr="001B10F7">
        <w:t>的数据</w:t>
      </w:r>
      <w:r w:rsidR="006E0861" w:rsidRPr="001B10F7">
        <w:rPr>
          <w:rFonts w:hint="eastAsia"/>
        </w:rPr>
        <w:t>归为</w:t>
      </w:r>
      <w:r w:rsidR="006E0861" w:rsidRPr="001B10F7">
        <w:t>一类，不</w:t>
      </w:r>
      <w:r w:rsidR="006E0861" w:rsidRPr="001B10F7">
        <w:rPr>
          <w:rFonts w:hint="eastAsia"/>
        </w:rPr>
        <w:t>相似</w:t>
      </w:r>
      <w:r w:rsidR="006E0861" w:rsidRPr="001B10F7">
        <w:t>的数据分到不同类别中</w:t>
      </w:r>
      <w:r w:rsidR="006E0861" w:rsidRPr="001B10F7">
        <w:rPr>
          <w:rFonts w:hint="eastAsia"/>
        </w:rPr>
        <w:t>。相似</w:t>
      </w:r>
      <w:r w:rsidR="006E0861" w:rsidRPr="001B10F7">
        <w:t>度度量方法主要有相关系数</w:t>
      </w:r>
      <w:r w:rsidR="006E0861" w:rsidRPr="001B10F7">
        <w:rPr>
          <w:rFonts w:hint="eastAsia"/>
        </w:rPr>
        <w:t>法</w:t>
      </w:r>
      <w:r w:rsidR="006E0861" w:rsidRPr="001B10F7">
        <w:t>和</w:t>
      </w:r>
      <w:r w:rsidR="006E0861" w:rsidRPr="001B10F7">
        <w:rPr>
          <w:rFonts w:hint="eastAsia"/>
        </w:rPr>
        <w:t>空间</w:t>
      </w:r>
      <w:r w:rsidR="006E0861" w:rsidRPr="001B10F7">
        <w:t>距离</w:t>
      </w:r>
      <w:r w:rsidR="006E0861" w:rsidRPr="001B10F7">
        <w:rPr>
          <w:rFonts w:hint="eastAsia"/>
        </w:rPr>
        <w:t>法</w:t>
      </w:r>
      <w:r w:rsidR="00234E60" w:rsidRPr="001B10F7">
        <w:rPr>
          <w:vertAlign w:val="superscript"/>
        </w:rPr>
        <w:t>[</w:t>
      </w:r>
      <w:r w:rsidR="00234E60" w:rsidRPr="001B10F7">
        <w:rPr>
          <w:rFonts w:hint="eastAsia"/>
          <w:vertAlign w:val="superscript"/>
        </w:rPr>
        <w:t>9</w:t>
      </w:r>
      <w:r w:rsidR="0003195E" w:rsidRPr="001B10F7">
        <w:rPr>
          <w:vertAlign w:val="superscript"/>
        </w:rPr>
        <w:t>]</w:t>
      </w:r>
      <w:r w:rsidR="006E0861" w:rsidRPr="001B10F7">
        <w:t>。</w:t>
      </w:r>
      <w:r w:rsidR="006E0861" w:rsidRPr="001B10F7">
        <w:rPr>
          <w:rFonts w:hint="eastAsia"/>
        </w:rPr>
        <w:t>SOM</w:t>
      </w:r>
      <w:r w:rsidR="006E0861" w:rsidRPr="001B10F7">
        <w:rPr>
          <w:rFonts w:hint="eastAsia"/>
        </w:rPr>
        <w:t>神经</w:t>
      </w:r>
      <w:r w:rsidR="008C24D9" w:rsidRPr="001B10F7">
        <w:t>网络</w:t>
      </w:r>
      <w:r w:rsidR="008C24D9" w:rsidRPr="001B10F7">
        <w:rPr>
          <w:rFonts w:hint="eastAsia"/>
        </w:rPr>
        <w:t>就是通过</w:t>
      </w:r>
      <w:r w:rsidR="008C24D9" w:rsidRPr="001B10F7">
        <w:t>欧式距离度量相似度。</w:t>
      </w:r>
      <w:r w:rsidR="00B11E46" w:rsidRPr="001B10F7">
        <w:rPr>
          <w:rFonts w:hint="eastAsia"/>
        </w:rPr>
        <w:t>在</w:t>
      </w:r>
      <w:r w:rsidR="00B11E46" w:rsidRPr="001B10F7">
        <w:t>实际应用中，</w:t>
      </w:r>
      <w:r w:rsidR="00B11E46" w:rsidRPr="001B10F7">
        <w:rPr>
          <w:rFonts w:hint="eastAsia"/>
        </w:rPr>
        <w:t>要先对</w:t>
      </w:r>
      <w:r w:rsidR="00B11E46" w:rsidRPr="001B10F7">
        <w:t>一个聚类结果进行评价，根据评价结果决定</w:t>
      </w:r>
      <w:r w:rsidR="00B11E46" w:rsidRPr="001B10F7">
        <w:rPr>
          <w:rFonts w:hint="eastAsia"/>
        </w:rPr>
        <w:t>是否</w:t>
      </w:r>
      <w:r w:rsidR="00B11E46" w:rsidRPr="001B10F7">
        <w:t>采用这次聚类结果。</w:t>
      </w:r>
      <w:r w:rsidR="008C24D9" w:rsidRPr="001B10F7">
        <w:rPr>
          <w:rFonts w:hint="eastAsia"/>
        </w:rPr>
        <w:t>评价聚类</w:t>
      </w:r>
      <w:r w:rsidR="008C24D9" w:rsidRPr="001B10F7">
        <w:t>结果好坏的</w:t>
      </w:r>
      <w:r w:rsidR="00B11E46" w:rsidRPr="001B10F7">
        <w:rPr>
          <w:rFonts w:hint="eastAsia"/>
        </w:rPr>
        <w:t>最</w:t>
      </w:r>
      <w:r w:rsidR="008C24D9" w:rsidRPr="001B10F7">
        <w:t>直观想法</w:t>
      </w:r>
      <w:r w:rsidR="008C24D9" w:rsidRPr="001B10F7">
        <w:rPr>
          <w:rFonts w:hint="eastAsia"/>
        </w:rPr>
        <w:t>是</w:t>
      </w:r>
      <w:r w:rsidR="008C24D9" w:rsidRPr="001B10F7">
        <w:t>类内数据越相似</w:t>
      </w:r>
      <w:r w:rsidR="008C24D9" w:rsidRPr="001B10F7">
        <w:rPr>
          <w:rFonts w:hint="eastAsia"/>
        </w:rPr>
        <w:t>越</w:t>
      </w:r>
      <w:r w:rsidR="008C24D9" w:rsidRPr="001B10F7">
        <w:t>好，</w:t>
      </w:r>
      <w:r w:rsidR="008C24D9" w:rsidRPr="001B10F7">
        <w:rPr>
          <w:rFonts w:hint="eastAsia"/>
        </w:rPr>
        <w:t>类间</w:t>
      </w:r>
      <w:r w:rsidR="008C24D9" w:rsidRPr="001B10F7">
        <w:t>数据越不相似</w:t>
      </w:r>
      <w:r w:rsidR="008C24D9" w:rsidRPr="001B10F7">
        <w:rPr>
          <w:rFonts w:hint="eastAsia"/>
        </w:rPr>
        <w:t>越</w:t>
      </w:r>
      <w:r w:rsidR="008C24D9" w:rsidRPr="001B10F7">
        <w:t>好。</w:t>
      </w:r>
      <w:r w:rsidR="000A264F" w:rsidRPr="001B10F7">
        <w:rPr>
          <w:rFonts w:hint="eastAsia"/>
        </w:rPr>
        <w:t>类内</w:t>
      </w:r>
      <w:r w:rsidR="000A264F" w:rsidRPr="001B10F7">
        <w:t>相似度是评价聚类结果质量的一个</w:t>
      </w:r>
      <w:r w:rsidR="000A264F" w:rsidRPr="001B10F7">
        <w:rPr>
          <w:rFonts w:hint="eastAsia"/>
        </w:rPr>
        <w:t>重要</w:t>
      </w:r>
      <w:r w:rsidR="000A264F" w:rsidRPr="001B10F7">
        <w:t>指标。</w:t>
      </w:r>
      <w:r w:rsidR="00313AC5" w:rsidRPr="001B10F7">
        <w:rPr>
          <w:rFonts w:hint="eastAsia"/>
        </w:rPr>
        <w:t>直接</w:t>
      </w:r>
      <w:r w:rsidR="00313AC5" w:rsidRPr="001B10F7">
        <w:t>将类内相似度评价</w:t>
      </w:r>
      <w:r w:rsidR="00313AC5" w:rsidRPr="001B10F7">
        <w:rPr>
          <w:rFonts w:hint="eastAsia"/>
        </w:rPr>
        <w:t>指标</w:t>
      </w:r>
      <w:r w:rsidR="00313AC5" w:rsidRPr="001B10F7">
        <w:t>引入</w:t>
      </w:r>
      <w:r w:rsidR="00313AC5" w:rsidRPr="001B10F7">
        <w:t>SOM</w:t>
      </w:r>
      <w:r w:rsidR="00313AC5" w:rsidRPr="001B10F7">
        <w:rPr>
          <w:rFonts w:hint="eastAsia"/>
        </w:rPr>
        <w:t>神经</w:t>
      </w:r>
      <w:r w:rsidR="00313AC5" w:rsidRPr="001B10F7">
        <w:t>网络训练过程中，以类内</w:t>
      </w:r>
      <w:r w:rsidR="00313AC5" w:rsidRPr="001B10F7">
        <w:rPr>
          <w:rFonts w:hint="eastAsia"/>
        </w:rPr>
        <w:t>相似度</w:t>
      </w:r>
      <w:r w:rsidR="00313AC5" w:rsidRPr="001B10F7">
        <w:t>最大为目标，训练</w:t>
      </w:r>
      <w:r w:rsidR="00313AC5" w:rsidRPr="001B10F7">
        <w:rPr>
          <w:rFonts w:hint="eastAsia"/>
        </w:rPr>
        <w:t>神经</w:t>
      </w:r>
      <w:r w:rsidR="00313AC5" w:rsidRPr="001B10F7">
        <w:t>网络，这样可以获得更好</w:t>
      </w:r>
      <w:r w:rsidR="00313AC5" w:rsidRPr="001B10F7">
        <w:rPr>
          <w:rFonts w:hint="eastAsia"/>
        </w:rPr>
        <w:t>的</w:t>
      </w:r>
      <w:r w:rsidR="00313AC5" w:rsidRPr="001B10F7">
        <w:t>聚类结果质量</w:t>
      </w:r>
      <w:r w:rsidR="008C77CE" w:rsidRPr="001B10F7">
        <w:rPr>
          <w:rFonts w:hint="eastAsia"/>
        </w:rPr>
        <w:t>。</w:t>
      </w:r>
    </w:p>
    <w:p w:rsidR="00472DEE" w:rsidRPr="001B10F7" w:rsidRDefault="00472DEE" w:rsidP="00B26CA4">
      <w:pPr>
        <w:spacing w:line="360" w:lineRule="auto"/>
        <w:ind w:firstLineChars="200" w:firstLine="420"/>
      </w:pPr>
      <w:r w:rsidRPr="001B10F7">
        <w:rPr>
          <w:rFonts w:hint="eastAsia"/>
        </w:rPr>
        <w:t>SOM</w:t>
      </w:r>
      <w:r w:rsidRPr="001B10F7">
        <w:rPr>
          <w:rFonts w:hint="eastAsia"/>
        </w:rPr>
        <w:t>算法学习过程的竞争环节中，计算输入向量与竞争层中每个神经元的欧式距离，以此为依据，</w:t>
      </w:r>
      <w:r w:rsidR="005D50FA" w:rsidRPr="001B10F7">
        <w:rPr>
          <w:rFonts w:hint="eastAsia"/>
        </w:rPr>
        <w:t>将与</w:t>
      </w:r>
      <w:r w:rsidR="005D50FA" w:rsidRPr="001B10F7">
        <w:t>输入向量最近的神经元</w:t>
      </w:r>
      <w:r w:rsidR="005D50FA" w:rsidRPr="001B10F7">
        <w:rPr>
          <w:rFonts w:hint="eastAsia"/>
        </w:rPr>
        <w:t>定为竞争</w:t>
      </w:r>
      <w:r w:rsidR="005D50FA" w:rsidRPr="001B10F7">
        <w:t>胜利神经元</w:t>
      </w:r>
      <w:r w:rsidR="005D50FA" w:rsidRPr="001B10F7">
        <w:rPr>
          <w:rFonts w:hint="eastAsia"/>
        </w:rPr>
        <w:t>。该</w:t>
      </w:r>
      <w:r w:rsidRPr="001B10F7">
        <w:rPr>
          <w:rFonts w:hint="eastAsia"/>
        </w:rPr>
        <w:t>输入向量</w:t>
      </w:r>
      <w:r w:rsidR="005D50FA" w:rsidRPr="001B10F7">
        <w:rPr>
          <w:rFonts w:hint="eastAsia"/>
        </w:rPr>
        <w:t>就</w:t>
      </w:r>
      <w:r w:rsidR="005D50FA" w:rsidRPr="001B10F7">
        <w:t>归属于这个竞争胜利神经元</w:t>
      </w:r>
      <w:r w:rsidRPr="001B10F7">
        <w:rPr>
          <w:rFonts w:hint="eastAsia"/>
        </w:rPr>
        <w:t>所</w:t>
      </w:r>
      <w:r w:rsidR="005D50FA" w:rsidRPr="001B10F7">
        <w:rPr>
          <w:rFonts w:hint="eastAsia"/>
        </w:rPr>
        <w:t>代表</w:t>
      </w:r>
      <w:r w:rsidRPr="001B10F7">
        <w:rPr>
          <w:rFonts w:hint="eastAsia"/>
        </w:rPr>
        <w:t>的类别。此欧式距离用来于度量输入向量跟类别的相似度。类别中存在着一个相似度最小即欧式距离最大的样本。这一样本会影响</w:t>
      </w:r>
      <w:r w:rsidRPr="001B10F7">
        <w:rPr>
          <w:rFonts w:hint="eastAsia"/>
        </w:rPr>
        <w:t>SOM</w:t>
      </w:r>
      <w:r w:rsidRPr="001B10F7">
        <w:rPr>
          <w:rFonts w:hint="eastAsia"/>
        </w:rPr>
        <w:t>算法聚类结果质量</w:t>
      </w:r>
      <w:r w:rsidR="00804386" w:rsidRPr="001B10F7">
        <w:rPr>
          <w:rFonts w:hint="eastAsia"/>
          <w:vertAlign w:val="superscript"/>
        </w:rPr>
        <w:t>[</w:t>
      </w:r>
      <w:r w:rsidR="00234E60" w:rsidRPr="001B10F7">
        <w:rPr>
          <w:rFonts w:hint="eastAsia"/>
          <w:vertAlign w:val="superscript"/>
        </w:rPr>
        <w:t>10</w:t>
      </w:r>
      <w:r w:rsidR="00804386" w:rsidRPr="001B10F7">
        <w:rPr>
          <w:rFonts w:hint="eastAsia"/>
          <w:vertAlign w:val="superscript"/>
        </w:rPr>
        <w:t>]</w:t>
      </w:r>
      <w:r w:rsidRPr="001B10F7">
        <w:rPr>
          <w:rFonts w:hint="eastAsia"/>
        </w:rPr>
        <w:t>。类内最小相似度越大，表明这个类越紧密，类内的样本数据越相似。因此在</w:t>
      </w:r>
      <w:r w:rsidRPr="001B10F7">
        <w:rPr>
          <w:rFonts w:hint="eastAsia"/>
        </w:rPr>
        <w:t>SOM</w:t>
      </w:r>
      <w:r w:rsidRPr="001B10F7">
        <w:rPr>
          <w:rFonts w:hint="eastAsia"/>
        </w:rPr>
        <w:t>算法竞争环节中把类内最小相似度考虑进去。</w:t>
      </w:r>
      <w:r w:rsidRPr="001B10F7">
        <w:rPr>
          <w:rFonts w:hint="eastAsia"/>
        </w:rPr>
        <w:t>SOM</w:t>
      </w:r>
      <w:r w:rsidRPr="001B10F7">
        <w:rPr>
          <w:rFonts w:hint="eastAsia"/>
        </w:rPr>
        <w:t>神经网络经过反复训练之后，使得平均类内最小相似度最大。定义新的输入向量与竞争层中每个神经元的距离公式：</w:t>
      </w:r>
    </w:p>
    <w:p w:rsidR="00472DEE" w:rsidRPr="001B10F7" w:rsidRDefault="0042540F" w:rsidP="0042540F">
      <w:pPr>
        <w:spacing w:line="360" w:lineRule="auto"/>
        <w:jc w:val="center"/>
      </w:pPr>
      <w:r w:rsidRPr="001B10F7">
        <w:object w:dxaOrig="2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8.75pt" o:ole="">
            <v:imagedata r:id="rId8" o:title=""/>
          </v:shape>
          <o:OLEObject Type="Embed" ProgID="Equation.3" ShapeID="_x0000_i1025" DrawAspect="Content" ObjectID="_1550301686" r:id="rId9"/>
        </w:object>
      </w:r>
    </w:p>
    <w:p w:rsidR="00472DEE" w:rsidRPr="001B10F7" w:rsidRDefault="00472DEE" w:rsidP="00472DEE">
      <w:pPr>
        <w:spacing w:line="360" w:lineRule="auto"/>
      </w:pPr>
      <w:r w:rsidRPr="001B10F7">
        <w:rPr>
          <w:rFonts w:hint="eastAsia"/>
        </w:rPr>
        <w:t>其中</w:t>
      </w:r>
      <w:r w:rsidRPr="001B10F7">
        <w:rPr>
          <w:rFonts w:hint="eastAsia"/>
        </w:rPr>
        <w:t>X</w:t>
      </w:r>
      <w:r w:rsidR="0042540F" w:rsidRPr="001B10F7">
        <w:rPr>
          <w:rFonts w:hint="eastAsia"/>
        </w:rPr>
        <w:t>表示输入向量，</w:t>
      </w:r>
      <w:r w:rsidR="0042540F" w:rsidRPr="001B10F7">
        <w:t>W</w:t>
      </w:r>
      <w:r w:rsidR="0042540F" w:rsidRPr="001B10F7">
        <w:rPr>
          <w:vertAlign w:val="subscript"/>
        </w:rPr>
        <w:t>i</w:t>
      </w:r>
      <w:r w:rsidRPr="001B10F7">
        <w:rPr>
          <w:rFonts w:hint="eastAsia"/>
        </w:rPr>
        <w:t>表示第</w:t>
      </w:r>
      <w:r w:rsidRPr="001B10F7">
        <w:rPr>
          <w:rFonts w:hint="eastAsia"/>
        </w:rPr>
        <w:t>i</w:t>
      </w:r>
      <w:r w:rsidRPr="001B10F7">
        <w:rPr>
          <w:rFonts w:hint="eastAsia"/>
        </w:rPr>
        <w:t>个神经元的权向量，</w:t>
      </w:r>
      <w:r w:rsidR="0042540F" w:rsidRPr="001B10F7">
        <w:rPr>
          <w:rFonts w:hint="eastAsia"/>
        </w:rPr>
        <w:t>S</w:t>
      </w:r>
      <w:r w:rsidR="0042540F" w:rsidRPr="001B10F7">
        <w:rPr>
          <w:rFonts w:hint="eastAsia"/>
          <w:vertAlign w:val="subscript"/>
        </w:rPr>
        <w:t>i</w:t>
      </w:r>
      <w:r w:rsidRPr="001B10F7">
        <w:rPr>
          <w:rFonts w:hint="eastAsia"/>
        </w:rPr>
        <w:t>表示第</w:t>
      </w:r>
      <w:r w:rsidRPr="001B10F7">
        <w:rPr>
          <w:rFonts w:hint="eastAsia"/>
        </w:rPr>
        <w:t>i</w:t>
      </w:r>
      <w:r w:rsidRPr="001B10F7">
        <w:rPr>
          <w:rFonts w:hint="eastAsia"/>
        </w:rPr>
        <w:t>个类别空间，</w:t>
      </w:r>
      <w:r w:rsidR="0042540F" w:rsidRPr="001B10F7">
        <w:rPr>
          <w:rFonts w:cs="Times New Roman"/>
          <w:position w:val="-12"/>
          <w:sz w:val="24"/>
          <w:szCs w:val="24"/>
        </w:rPr>
        <w:object w:dxaOrig="880" w:dyaOrig="360">
          <v:shape id="_x0000_i1026" type="#_x0000_t75" style="width:44.25pt;height:18.75pt" o:ole="">
            <v:imagedata r:id="rId10" o:title=""/>
          </v:shape>
          <o:OLEObject Type="Embed" ProgID="Equation.3" ShapeID="_x0000_i1026" DrawAspect="Content" ObjectID="_1550301687" r:id="rId11"/>
        </w:object>
      </w:r>
      <w:r w:rsidRPr="001B10F7">
        <w:rPr>
          <w:rFonts w:hint="eastAsia"/>
        </w:rPr>
        <w:t>表示第</w:t>
      </w:r>
      <w:r w:rsidRPr="001B10F7">
        <w:rPr>
          <w:rFonts w:hint="eastAsia"/>
        </w:rPr>
        <w:t>i</w:t>
      </w:r>
      <w:r w:rsidRPr="001B10F7">
        <w:rPr>
          <w:rFonts w:hint="eastAsia"/>
        </w:rPr>
        <w:t>个类别空间的最小相似度。</w:t>
      </w:r>
    </w:p>
    <w:p w:rsidR="0042540F" w:rsidRPr="001B10F7" w:rsidRDefault="00472DEE" w:rsidP="0042540F">
      <w:pPr>
        <w:spacing w:line="360" w:lineRule="auto"/>
        <w:ind w:firstLineChars="200" w:firstLine="420"/>
      </w:pPr>
      <w:r w:rsidRPr="001B10F7">
        <w:rPr>
          <w:rFonts w:hint="eastAsia"/>
        </w:rPr>
        <w:t>SOM</w:t>
      </w:r>
      <w:r w:rsidRPr="001B10F7">
        <w:rPr>
          <w:rFonts w:hint="eastAsia"/>
        </w:rPr>
        <w:t>改进算法步骤如下：</w:t>
      </w:r>
    </w:p>
    <w:p w:rsidR="0042540F" w:rsidRPr="001B10F7" w:rsidRDefault="00472DEE" w:rsidP="00472DEE">
      <w:pPr>
        <w:pStyle w:val="a4"/>
        <w:numPr>
          <w:ilvl w:val="0"/>
          <w:numId w:val="1"/>
        </w:numPr>
        <w:spacing w:line="360" w:lineRule="auto"/>
        <w:ind w:firstLineChars="0"/>
      </w:pPr>
      <w:r w:rsidRPr="001B10F7">
        <w:rPr>
          <w:rFonts w:hint="eastAsia"/>
        </w:rPr>
        <w:t>用小随机数初始化</w:t>
      </w:r>
      <w:r w:rsidR="004F3D60" w:rsidRPr="001B10F7">
        <w:rPr>
          <w:rFonts w:hint="eastAsia"/>
        </w:rPr>
        <w:t>竞争</w:t>
      </w:r>
      <w:r w:rsidR="004F3D60" w:rsidRPr="001B10F7">
        <w:t>层</w:t>
      </w:r>
      <w:r w:rsidR="004F3D60" w:rsidRPr="001B10F7">
        <w:rPr>
          <w:rFonts w:hint="eastAsia"/>
        </w:rPr>
        <w:t>神经元</w:t>
      </w:r>
      <w:r w:rsidR="004F3D60" w:rsidRPr="001B10F7">
        <w:t>的</w:t>
      </w:r>
      <w:r w:rsidR="004F3D60" w:rsidRPr="001B10F7">
        <w:rPr>
          <w:rFonts w:hint="eastAsia"/>
        </w:rPr>
        <w:t>权向量，并</w:t>
      </w:r>
      <w:r w:rsidR="004F3D60" w:rsidRPr="001B10F7">
        <w:t>将每个神经元节点的类内最小</w:t>
      </w:r>
      <w:r w:rsidR="004F3D60" w:rsidRPr="001B10F7">
        <w:rPr>
          <w:rFonts w:hint="eastAsia"/>
        </w:rPr>
        <w:t>相似度</w:t>
      </w:r>
      <w:r w:rsidR="004F3D60" w:rsidRPr="001B10F7">
        <w:t>初始化为</w:t>
      </w:r>
      <w:r w:rsidR="004F3D60" w:rsidRPr="001B10F7">
        <w:rPr>
          <w:rFonts w:hint="eastAsia"/>
        </w:rPr>
        <w:t>1</w:t>
      </w:r>
      <w:r w:rsidR="004F3D60" w:rsidRPr="001B10F7">
        <w:rPr>
          <w:rFonts w:hint="eastAsia"/>
        </w:rPr>
        <w:t>，给定学习率和</w:t>
      </w:r>
      <w:r w:rsidRPr="001B10F7">
        <w:rPr>
          <w:rFonts w:hint="eastAsia"/>
        </w:rPr>
        <w:t>领域半径初始值。</w:t>
      </w:r>
    </w:p>
    <w:p w:rsidR="00472DEE" w:rsidRPr="001B10F7" w:rsidRDefault="00472DEE" w:rsidP="0042540F">
      <w:pPr>
        <w:pStyle w:val="a4"/>
        <w:numPr>
          <w:ilvl w:val="0"/>
          <w:numId w:val="1"/>
        </w:numPr>
        <w:spacing w:line="360" w:lineRule="auto"/>
        <w:ind w:firstLineChars="0"/>
      </w:pPr>
      <w:r w:rsidRPr="001B10F7">
        <w:rPr>
          <w:rFonts w:hint="eastAsia"/>
        </w:rPr>
        <w:t>从样本空间中随机选取一个样本输入到网络中。</w:t>
      </w:r>
    </w:p>
    <w:p w:rsidR="00472DEE" w:rsidRPr="001B10F7" w:rsidRDefault="00472DEE" w:rsidP="0042540F">
      <w:pPr>
        <w:pStyle w:val="a4"/>
        <w:numPr>
          <w:ilvl w:val="0"/>
          <w:numId w:val="1"/>
        </w:numPr>
        <w:spacing w:line="360" w:lineRule="auto"/>
        <w:ind w:firstLineChars="0"/>
      </w:pPr>
      <w:r w:rsidRPr="001B10F7">
        <w:rPr>
          <w:rFonts w:hint="eastAsia"/>
        </w:rPr>
        <w:t>用新的距离公式确定</w:t>
      </w:r>
      <w:r w:rsidR="00C16C27" w:rsidRPr="001B10F7">
        <w:rPr>
          <w:rFonts w:hint="eastAsia"/>
        </w:rPr>
        <w:t>竞争胜利</w:t>
      </w:r>
      <w:r w:rsidRPr="001B10F7">
        <w:rPr>
          <w:rFonts w:hint="eastAsia"/>
        </w:rPr>
        <w:t>神经元</w:t>
      </w:r>
      <w:r w:rsidR="00313AC5" w:rsidRPr="001B10F7">
        <w:rPr>
          <w:rFonts w:hint="eastAsia"/>
        </w:rPr>
        <w:t>。</w:t>
      </w:r>
    </w:p>
    <w:p w:rsidR="00472DEE" w:rsidRPr="001B10F7" w:rsidRDefault="00472DEE" w:rsidP="0042540F">
      <w:pPr>
        <w:pStyle w:val="a4"/>
        <w:numPr>
          <w:ilvl w:val="0"/>
          <w:numId w:val="1"/>
        </w:numPr>
        <w:spacing w:line="360" w:lineRule="auto"/>
        <w:ind w:firstLineChars="0"/>
      </w:pPr>
      <w:r w:rsidRPr="001B10F7">
        <w:rPr>
          <w:rFonts w:hint="eastAsia"/>
        </w:rPr>
        <w:t>更新</w:t>
      </w:r>
      <w:r w:rsidR="00C16C27" w:rsidRPr="001B10F7">
        <w:rPr>
          <w:rFonts w:hint="eastAsia"/>
        </w:rPr>
        <w:t>竞争胜利</w:t>
      </w:r>
      <w:r w:rsidRPr="001B10F7">
        <w:rPr>
          <w:rFonts w:hint="eastAsia"/>
        </w:rPr>
        <w:t>神经元</w:t>
      </w:r>
      <w:r w:rsidR="00C16C27" w:rsidRPr="001B10F7">
        <w:rPr>
          <w:rFonts w:hint="eastAsia"/>
        </w:rPr>
        <w:t>和以</w:t>
      </w:r>
      <w:r w:rsidRPr="001B10F7">
        <w:rPr>
          <w:rFonts w:hint="eastAsia"/>
        </w:rPr>
        <w:t>其</w:t>
      </w:r>
      <w:r w:rsidR="00C16C27" w:rsidRPr="001B10F7">
        <w:rPr>
          <w:rFonts w:hint="eastAsia"/>
        </w:rPr>
        <w:t>为中心的</w:t>
      </w:r>
      <w:r w:rsidRPr="001B10F7">
        <w:rPr>
          <w:rFonts w:hint="eastAsia"/>
        </w:rPr>
        <w:t>领域内所有神经元的权向量，调整学习率和领域半径。</w:t>
      </w:r>
    </w:p>
    <w:p w:rsidR="00472DEE" w:rsidRPr="001B10F7" w:rsidRDefault="00472DEE" w:rsidP="0042540F">
      <w:pPr>
        <w:pStyle w:val="a4"/>
        <w:numPr>
          <w:ilvl w:val="0"/>
          <w:numId w:val="1"/>
        </w:numPr>
        <w:spacing w:line="360" w:lineRule="auto"/>
        <w:ind w:firstLineChars="0"/>
      </w:pPr>
      <w:r w:rsidRPr="001B10F7">
        <w:rPr>
          <w:rFonts w:hint="eastAsia"/>
        </w:rPr>
        <w:t>更新竞争层</w:t>
      </w:r>
      <w:r w:rsidR="00EB16D8" w:rsidRPr="001B10F7">
        <w:rPr>
          <w:rFonts w:hint="eastAsia"/>
        </w:rPr>
        <w:t>每个神经元的类内最小相似度。若竞争层神经元结点对应的类别样本</w:t>
      </w:r>
      <w:r w:rsidR="00EB16D8" w:rsidRPr="001B10F7">
        <w:t>数</w:t>
      </w:r>
      <w:r w:rsidR="00EB16D8" w:rsidRPr="001B10F7">
        <w:rPr>
          <w:rFonts w:hint="eastAsia"/>
        </w:rPr>
        <w:t>非</w:t>
      </w:r>
      <w:r w:rsidR="00EB16D8" w:rsidRPr="001B10F7">
        <w:t>零</w:t>
      </w:r>
      <w:r w:rsidRPr="001B10F7">
        <w:rPr>
          <w:rFonts w:hint="eastAsia"/>
        </w:rPr>
        <w:t>，则按照下面公式更新</w:t>
      </w:r>
      <w:r w:rsidR="00EB16D8" w:rsidRPr="001B10F7">
        <w:rPr>
          <w:rFonts w:hint="eastAsia"/>
        </w:rPr>
        <w:t>此</w:t>
      </w:r>
      <w:r w:rsidR="00EB16D8" w:rsidRPr="001B10F7">
        <w:t>神经元的</w:t>
      </w:r>
      <w:r w:rsidRPr="001B10F7">
        <w:rPr>
          <w:rFonts w:hint="eastAsia"/>
        </w:rPr>
        <w:t>类内最小相似度。</w:t>
      </w:r>
    </w:p>
    <w:p w:rsidR="0042540F" w:rsidRPr="001B10F7" w:rsidRDefault="00A4187E" w:rsidP="0042540F">
      <w:pPr>
        <w:pStyle w:val="a4"/>
        <w:spacing w:line="360" w:lineRule="auto"/>
        <w:ind w:left="840" w:firstLineChars="0" w:firstLine="0"/>
        <w:rPr>
          <w:szCs w:val="24"/>
        </w:rPr>
      </w:pPr>
      <w:r w:rsidRPr="001B10F7">
        <w:rPr>
          <w:position w:val="-10"/>
          <w:szCs w:val="24"/>
        </w:rPr>
        <w:object w:dxaOrig="5280" w:dyaOrig="360">
          <v:shape id="_x0000_i1027" type="#_x0000_t75" style="width:264pt;height:18.75pt" o:ole="">
            <v:imagedata r:id="rId12" o:title=""/>
          </v:shape>
          <o:OLEObject Type="Embed" ProgID="Equation.3" ShapeID="_x0000_i1027" DrawAspect="Content" ObjectID="_1550301688" r:id="rId13"/>
        </w:object>
      </w:r>
    </w:p>
    <w:p w:rsidR="00472DEE" w:rsidRPr="001B10F7" w:rsidRDefault="00472DEE" w:rsidP="0042540F">
      <w:pPr>
        <w:spacing w:line="360" w:lineRule="auto"/>
      </w:pPr>
      <w:r w:rsidRPr="001B10F7">
        <w:rPr>
          <w:rFonts w:hint="eastAsia"/>
        </w:rPr>
        <w:t>式中</w:t>
      </w:r>
      <w:r w:rsidRPr="001B10F7">
        <w:rPr>
          <w:rFonts w:hint="eastAsia"/>
        </w:rPr>
        <w:t>num1</w:t>
      </w:r>
      <w:r w:rsidRPr="001B10F7">
        <w:rPr>
          <w:rFonts w:hint="eastAsia"/>
        </w:rPr>
        <w:t>是</w:t>
      </w:r>
      <w:r w:rsidR="00EB16D8" w:rsidRPr="001B10F7">
        <w:rPr>
          <w:rFonts w:hint="eastAsia"/>
        </w:rPr>
        <w:t>对应的类别样本</w:t>
      </w:r>
      <w:r w:rsidR="00EB16D8" w:rsidRPr="001B10F7">
        <w:t>数非空</w:t>
      </w:r>
      <w:r w:rsidRPr="001B10F7">
        <w:rPr>
          <w:rFonts w:hint="eastAsia"/>
        </w:rPr>
        <w:t>的神经元个数。若竞争层的神经元结点</w:t>
      </w:r>
      <w:r w:rsidR="00EB16D8" w:rsidRPr="001B10F7">
        <w:rPr>
          <w:rFonts w:hint="eastAsia"/>
        </w:rPr>
        <w:t>对应的类别样本</w:t>
      </w:r>
      <w:r w:rsidR="00EB16D8" w:rsidRPr="001B10F7">
        <w:t>数</w:t>
      </w:r>
      <w:r w:rsidR="00EB16D8" w:rsidRPr="001B10F7">
        <w:rPr>
          <w:rFonts w:hint="eastAsia"/>
        </w:rPr>
        <w:t>为零</w:t>
      </w:r>
      <w:r w:rsidRPr="001B10F7">
        <w:rPr>
          <w:rFonts w:hint="eastAsia"/>
        </w:rPr>
        <w:t>，则按下面公式更新类内最小相似度</w:t>
      </w:r>
      <w:r w:rsidR="00234E60" w:rsidRPr="001B10F7">
        <w:rPr>
          <w:rFonts w:hint="eastAsia"/>
          <w:vertAlign w:val="superscript"/>
        </w:rPr>
        <w:t>[11</w:t>
      </w:r>
      <w:r w:rsidR="00804386" w:rsidRPr="001B10F7">
        <w:rPr>
          <w:rFonts w:hint="eastAsia"/>
          <w:vertAlign w:val="superscript"/>
        </w:rPr>
        <w:t>]</w:t>
      </w:r>
      <w:r w:rsidRPr="001B10F7">
        <w:rPr>
          <w:rFonts w:hint="eastAsia"/>
        </w:rPr>
        <w:t>。</w:t>
      </w:r>
    </w:p>
    <w:p w:rsidR="0042540F" w:rsidRPr="001B10F7" w:rsidRDefault="0042540F" w:rsidP="0042540F">
      <w:pPr>
        <w:spacing w:line="360" w:lineRule="auto"/>
        <w:jc w:val="center"/>
      </w:pPr>
      <w:r w:rsidRPr="001B10F7">
        <w:rPr>
          <w:position w:val="-24"/>
          <w:szCs w:val="24"/>
        </w:rPr>
        <w:object w:dxaOrig="3680" w:dyaOrig="960">
          <v:shape id="_x0000_i1028" type="#_x0000_t75" style="width:183.75pt;height:48.75pt" o:ole="">
            <v:imagedata r:id="rId14" o:title=""/>
          </v:shape>
          <o:OLEObject Type="Embed" ProgID="Equation.3" ShapeID="_x0000_i1028" DrawAspect="Content" ObjectID="_1550301689" r:id="rId15"/>
        </w:object>
      </w:r>
    </w:p>
    <w:p w:rsidR="00472DEE" w:rsidRPr="001B10F7" w:rsidRDefault="00472DEE" w:rsidP="0042540F">
      <w:pPr>
        <w:spacing w:line="360" w:lineRule="auto"/>
      </w:pPr>
      <w:r w:rsidRPr="001B10F7">
        <w:rPr>
          <w:rFonts w:hint="eastAsia"/>
        </w:rPr>
        <w:t>式中</w:t>
      </w:r>
      <w:r w:rsidRPr="001B10F7">
        <w:rPr>
          <w:rFonts w:hint="eastAsia"/>
        </w:rPr>
        <w:t>num2</w:t>
      </w:r>
      <w:r w:rsidRPr="001B10F7">
        <w:rPr>
          <w:rFonts w:hint="eastAsia"/>
        </w:rPr>
        <w:t>是</w:t>
      </w:r>
      <w:r w:rsidR="00EB16D8" w:rsidRPr="001B10F7">
        <w:rPr>
          <w:rFonts w:hint="eastAsia"/>
        </w:rPr>
        <w:t>对应的类别样本</w:t>
      </w:r>
      <w:r w:rsidR="00EB16D8" w:rsidRPr="001B10F7">
        <w:t>数</w:t>
      </w:r>
      <w:r w:rsidR="00EB16D8" w:rsidRPr="001B10F7">
        <w:rPr>
          <w:rFonts w:hint="eastAsia"/>
        </w:rPr>
        <w:t>为</w:t>
      </w:r>
      <w:r w:rsidR="00EB16D8" w:rsidRPr="001B10F7">
        <w:t>零</w:t>
      </w:r>
      <w:r w:rsidRPr="001B10F7">
        <w:rPr>
          <w:rFonts w:hint="eastAsia"/>
        </w:rPr>
        <w:t>的神经元个数。</w:t>
      </w:r>
    </w:p>
    <w:p w:rsidR="000A264F" w:rsidRPr="001B10F7" w:rsidRDefault="00472DEE" w:rsidP="00CA2C40">
      <w:pPr>
        <w:pStyle w:val="a4"/>
        <w:numPr>
          <w:ilvl w:val="0"/>
          <w:numId w:val="1"/>
        </w:numPr>
        <w:spacing w:line="360" w:lineRule="auto"/>
        <w:ind w:firstLineChars="0"/>
      </w:pPr>
      <w:r w:rsidRPr="001B10F7">
        <w:rPr>
          <w:rFonts w:hint="eastAsia"/>
        </w:rPr>
        <w:t>返回步骤</w:t>
      </w:r>
      <w:r w:rsidRPr="001B10F7">
        <w:rPr>
          <w:rFonts w:hint="eastAsia"/>
        </w:rPr>
        <w:t>(2)</w:t>
      </w:r>
      <w:r w:rsidRPr="001B10F7">
        <w:rPr>
          <w:rFonts w:hint="eastAsia"/>
        </w:rPr>
        <w:t>，直到达到最大迭代次数为止。</w:t>
      </w:r>
    </w:p>
    <w:p w:rsidR="00472DEE" w:rsidRPr="001B10F7" w:rsidRDefault="00472DEE" w:rsidP="00472DEE">
      <w:pPr>
        <w:pStyle w:val="2"/>
        <w:rPr>
          <w:rFonts w:asciiTheme="majorEastAsia" w:hAnsiTheme="majorEastAsia"/>
        </w:rPr>
      </w:pPr>
      <w:r w:rsidRPr="001B10F7">
        <w:rPr>
          <w:rFonts w:hint="eastAsia"/>
        </w:rPr>
        <w:t xml:space="preserve">3 </w:t>
      </w:r>
      <w:r w:rsidRPr="001B10F7">
        <w:rPr>
          <w:rFonts w:hint="eastAsia"/>
        </w:rPr>
        <w:t>实验结果及分析</w:t>
      </w:r>
    </w:p>
    <w:p w:rsidR="00472DEE" w:rsidRPr="001B10F7" w:rsidRDefault="00472DEE" w:rsidP="00472DEE">
      <w:pPr>
        <w:spacing w:line="360" w:lineRule="auto"/>
      </w:pPr>
      <w:r w:rsidRPr="001B10F7">
        <w:rPr>
          <w:rFonts w:hint="eastAsia"/>
        </w:rPr>
        <w:t>SOM</w:t>
      </w:r>
      <w:r w:rsidR="00CE5BCE" w:rsidRPr="001B10F7">
        <w:rPr>
          <w:rFonts w:hint="eastAsia"/>
        </w:rPr>
        <w:t>神经网络的竞争层是由一维或者二维神经元组成。研究表明，</w:t>
      </w:r>
      <w:r w:rsidR="00C16C27" w:rsidRPr="001B10F7">
        <w:rPr>
          <w:rFonts w:hint="eastAsia"/>
        </w:rPr>
        <w:t>一维</w:t>
      </w:r>
      <w:r w:rsidR="00C16C27" w:rsidRPr="001B10F7">
        <w:t>SOM</w:t>
      </w:r>
      <w:r w:rsidR="00C16C27" w:rsidRPr="001B10F7">
        <w:rPr>
          <w:rFonts w:hint="eastAsia"/>
        </w:rPr>
        <w:t>聚类性能并不比二维</w:t>
      </w:r>
      <w:r w:rsidR="00C16C27" w:rsidRPr="001B10F7">
        <w:t>SOM</w:t>
      </w:r>
      <w:r w:rsidR="00C16C27" w:rsidRPr="001B10F7">
        <w:rPr>
          <w:rFonts w:hint="eastAsia"/>
        </w:rPr>
        <w:t>差，而且，与二维</w:t>
      </w:r>
      <w:r w:rsidR="00C16C27" w:rsidRPr="001B10F7">
        <w:t>SOM</w:t>
      </w:r>
      <w:r w:rsidR="00C16C27" w:rsidRPr="001B10F7">
        <w:rPr>
          <w:rFonts w:hint="eastAsia"/>
        </w:rPr>
        <w:t>相比，一维</w:t>
      </w:r>
      <w:r w:rsidR="00C16C27" w:rsidRPr="001B10F7">
        <w:t>SOM</w:t>
      </w:r>
      <w:r w:rsidR="00C16C27" w:rsidRPr="001B10F7">
        <w:rPr>
          <w:rFonts w:hint="eastAsia"/>
        </w:rPr>
        <w:t>更容易识别类边界，更清楚表达样本数据的相似度和类之间的相邻关系</w:t>
      </w:r>
      <w:r w:rsidR="00804386" w:rsidRPr="001B10F7">
        <w:rPr>
          <w:rFonts w:hint="eastAsia"/>
          <w:vertAlign w:val="superscript"/>
        </w:rPr>
        <w:t>[</w:t>
      </w:r>
      <w:r w:rsidR="00234E60" w:rsidRPr="001B10F7">
        <w:rPr>
          <w:rFonts w:hint="eastAsia"/>
          <w:vertAlign w:val="superscript"/>
        </w:rPr>
        <w:t>9</w:t>
      </w:r>
      <w:r w:rsidR="0003195E" w:rsidRPr="001B10F7">
        <w:rPr>
          <w:vertAlign w:val="superscript"/>
        </w:rPr>
        <w:t>,</w:t>
      </w:r>
      <w:r w:rsidR="00234E60" w:rsidRPr="001B10F7">
        <w:rPr>
          <w:vertAlign w:val="superscript"/>
        </w:rPr>
        <w:t>1</w:t>
      </w:r>
      <w:r w:rsidR="00234E60" w:rsidRPr="001B10F7">
        <w:rPr>
          <w:rFonts w:hint="eastAsia"/>
          <w:vertAlign w:val="superscript"/>
        </w:rPr>
        <w:t>2</w:t>
      </w:r>
      <w:r w:rsidR="00804386" w:rsidRPr="001B10F7">
        <w:rPr>
          <w:rFonts w:hint="eastAsia"/>
          <w:vertAlign w:val="superscript"/>
        </w:rPr>
        <w:t>]</w:t>
      </w:r>
      <w:r w:rsidRPr="001B10F7">
        <w:rPr>
          <w:rFonts w:hint="eastAsia"/>
        </w:rPr>
        <w:t>。因此本实验采用一维</w:t>
      </w:r>
      <w:r w:rsidRPr="001B10F7">
        <w:rPr>
          <w:rFonts w:hint="eastAsia"/>
        </w:rPr>
        <w:t>SOM</w:t>
      </w:r>
      <w:r w:rsidR="00E52AD3" w:rsidRPr="001B10F7">
        <w:rPr>
          <w:rFonts w:hint="eastAsia"/>
        </w:rPr>
        <w:t>神经</w:t>
      </w:r>
      <w:r w:rsidR="00E52AD3" w:rsidRPr="001B10F7">
        <w:t>网络</w:t>
      </w:r>
      <w:r w:rsidRPr="001B10F7">
        <w:rPr>
          <w:rFonts w:hint="eastAsia"/>
        </w:rPr>
        <w:t>。</w:t>
      </w:r>
    </w:p>
    <w:p w:rsidR="00E52AD3" w:rsidRPr="001B10F7" w:rsidRDefault="004D56D1" w:rsidP="004D56D1">
      <w:pPr>
        <w:spacing w:line="360" w:lineRule="auto"/>
        <w:ind w:firstLine="435"/>
      </w:pPr>
      <w:r w:rsidRPr="001B10F7">
        <w:rPr>
          <w:rFonts w:hint="eastAsia"/>
        </w:rPr>
        <w:t>聚类结果有效</w:t>
      </w:r>
      <w:r w:rsidR="004257E2" w:rsidRPr="001B10F7">
        <w:t>性关系到它所起的作用大小</w:t>
      </w:r>
      <w:r w:rsidRPr="001B10F7">
        <w:t>。</w:t>
      </w:r>
      <w:r w:rsidR="00560E31" w:rsidRPr="001B10F7">
        <w:rPr>
          <w:rFonts w:hint="eastAsia"/>
        </w:rPr>
        <w:t>常用的聚类有效性评价方法可分为</w:t>
      </w:r>
      <w:r w:rsidR="00472DEE" w:rsidRPr="001B10F7">
        <w:rPr>
          <w:rFonts w:hint="eastAsia"/>
        </w:rPr>
        <w:t>外部评价法、内部评价法和相对评价法。外部和内部评价法</w:t>
      </w:r>
      <w:r w:rsidR="00560E31" w:rsidRPr="001B10F7">
        <w:rPr>
          <w:rFonts w:hint="eastAsia"/>
        </w:rPr>
        <w:t>是通过</w:t>
      </w:r>
      <w:r w:rsidR="00560E31" w:rsidRPr="001B10F7">
        <w:t>判断一个</w:t>
      </w:r>
      <w:r w:rsidR="00560E31" w:rsidRPr="001B10F7">
        <w:rPr>
          <w:rFonts w:hint="eastAsia"/>
        </w:rPr>
        <w:t>数据</w:t>
      </w:r>
      <w:r w:rsidR="00560E31" w:rsidRPr="001B10F7">
        <w:t>集与</w:t>
      </w:r>
      <w:r w:rsidR="00560E31" w:rsidRPr="001B10F7">
        <w:rPr>
          <w:rFonts w:hint="eastAsia"/>
        </w:rPr>
        <w:t>预先已知</w:t>
      </w:r>
      <w:r w:rsidR="00560E31" w:rsidRPr="001B10F7">
        <w:t>结构是否具有较好的相符程度来衡量聚类结果的有效性。</w:t>
      </w:r>
      <w:r w:rsidR="00560E31" w:rsidRPr="001B10F7">
        <w:rPr>
          <w:rFonts w:hint="eastAsia"/>
        </w:rPr>
        <w:t>这两大类</w:t>
      </w:r>
      <w:r w:rsidR="00560E31" w:rsidRPr="001B10F7">
        <w:t>评价方法都是</w:t>
      </w:r>
      <w:r w:rsidR="00BD2075" w:rsidRPr="001B10F7">
        <w:rPr>
          <w:rFonts w:hint="eastAsia"/>
        </w:rPr>
        <w:t>基于统计测试，计算复杂</w:t>
      </w:r>
      <w:r w:rsidR="00BD2075" w:rsidRPr="001B10F7">
        <w:t>度比较高</w:t>
      </w:r>
      <w:r w:rsidR="00804386" w:rsidRPr="001B10F7">
        <w:rPr>
          <w:rFonts w:hint="eastAsia"/>
          <w:vertAlign w:val="superscript"/>
        </w:rPr>
        <w:t>[</w:t>
      </w:r>
      <w:r w:rsidR="00E52AD3" w:rsidRPr="001B10F7">
        <w:rPr>
          <w:rFonts w:hint="eastAsia"/>
          <w:vertAlign w:val="superscript"/>
        </w:rPr>
        <w:t>1</w:t>
      </w:r>
      <w:r w:rsidR="00234E60" w:rsidRPr="001B10F7">
        <w:rPr>
          <w:rFonts w:hint="eastAsia"/>
          <w:vertAlign w:val="superscript"/>
        </w:rPr>
        <w:t>3</w:t>
      </w:r>
      <w:r w:rsidR="00E52AD3" w:rsidRPr="001B10F7">
        <w:rPr>
          <w:vertAlign w:val="superscript"/>
        </w:rPr>
        <w:t>-1</w:t>
      </w:r>
      <w:r w:rsidR="00234E60" w:rsidRPr="001B10F7">
        <w:rPr>
          <w:rFonts w:hint="eastAsia"/>
          <w:vertAlign w:val="superscript"/>
        </w:rPr>
        <w:t>4</w:t>
      </w:r>
      <w:r w:rsidR="00804386" w:rsidRPr="001B10F7">
        <w:rPr>
          <w:rFonts w:hint="eastAsia"/>
          <w:vertAlign w:val="superscript"/>
        </w:rPr>
        <w:t>]</w:t>
      </w:r>
      <w:r w:rsidR="00472DEE" w:rsidRPr="001B10F7">
        <w:rPr>
          <w:rFonts w:hint="eastAsia"/>
        </w:rPr>
        <w:t>。相对评价法</w:t>
      </w:r>
      <w:r w:rsidR="00BD2075" w:rsidRPr="001B10F7">
        <w:rPr>
          <w:rFonts w:hint="eastAsia"/>
        </w:rPr>
        <w:t>则是测试聚类算法不同</w:t>
      </w:r>
      <w:r w:rsidR="00BD2075" w:rsidRPr="001B10F7">
        <w:t>的</w:t>
      </w:r>
      <w:r w:rsidR="00472DEE" w:rsidRPr="001B10F7">
        <w:rPr>
          <w:rFonts w:hint="eastAsia"/>
        </w:rPr>
        <w:t>假设和参数</w:t>
      </w:r>
      <w:r w:rsidR="00BD2075" w:rsidRPr="001B10F7">
        <w:rPr>
          <w:rFonts w:hint="eastAsia"/>
        </w:rPr>
        <w:t>，</w:t>
      </w:r>
      <w:r w:rsidR="00960D07" w:rsidRPr="001B10F7">
        <w:rPr>
          <w:rFonts w:hint="eastAsia"/>
        </w:rPr>
        <w:t>寻得最优</w:t>
      </w:r>
      <w:r w:rsidR="00472DEE" w:rsidRPr="001B10F7">
        <w:rPr>
          <w:rFonts w:hint="eastAsia"/>
        </w:rPr>
        <w:t>聚类结果</w:t>
      </w:r>
      <w:r w:rsidR="00560E31" w:rsidRPr="001B10F7">
        <w:rPr>
          <w:rFonts w:hint="eastAsia"/>
          <w:vertAlign w:val="superscript"/>
        </w:rPr>
        <w:t>[</w:t>
      </w:r>
      <w:r w:rsidR="00560E31" w:rsidRPr="001B10F7">
        <w:rPr>
          <w:vertAlign w:val="superscript"/>
        </w:rPr>
        <w:t>1</w:t>
      </w:r>
      <w:r w:rsidR="00234E60" w:rsidRPr="001B10F7">
        <w:rPr>
          <w:rFonts w:hint="eastAsia"/>
          <w:vertAlign w:val="superscript"/>
        </w:rPr>
        <w:t>4</w:t>
      </w:r>
      <w:r w:rsidR="00560E31" w:rsidRPr="001B10F7">
        <w:rPr>
          <w:rFonts w:hint="eastAsia"/>
          <w:vertAlign w:val="superscript"/>
        </w:rPr>
        <w:t>]</w:t>
      </w:r>
      <w:r w:rsidRPr="001B10F7">
        <w:rPr>
          <w:rFonts w:hint="eastAsia"/>
        </w:rPr>
        <w:t>。</w:t>
      </w:r>
      <w:r w:rsidR="00B567A5" w:rsidRPr="001B10F7">
        <w:rPr>
          <w:rFonts w:hint="eastAsia"/>
        </w:rPr>
        <w:t>本文</w:t>
      </w:r>
      <w:r w:rsidR="00B567A5" w:rsidRPr="001B10F7">
        <w:t>运用数据可视化</w:t>
      </w:r>
      <w:r w:rsidR="00B567A5" w:rsidRPr="001B10F7">
        <w:rPr>
          <w:rFonts w:hint="eastAsia"/>
        </w:rPr>
        <w:t>技术对</w:t>
      </w:r>
      <w:r w:rsidR="00B567A5" w:rsidRPr="001B10F7">
        <w:t>聚类结果进行可视化，可以通过人的视觉观察来评价聚类结果的质量。</w:t>
      </w:r>
    </w:p>
    <w:p w:rsidR="00472DEE" w:rsidRPr="001B10F7" w:rsidRDefault="00BD2075" w:rsidP="0042540F">
      <w:pPr>
        <w:spacing w:line="360" w:lineRule="auto"/>
        <w:ind w:firstLineChars="200" w:firstLine="420"/>
      </w:pPr>
      <w:r w:rsidRPr="001B10F7">
        <w:rPr>
          <w:rFonts w:hint="eastAsia"/>
        </w:rPr>
        <w:t>本实验使用</w:t>
      </w:r>
      <w:r w:rsidR="00960D07" w:rsidRPr="001B10F7">
        <w:rPr>
          <w:rFonts w:hint="eastAsia"/>
        </w:rPr>
        <w:t>相对</w:t>
      </w:r>
      <w:r w:rsidR="00960D07" w:rsidRPr="001B10F7">
        <w:t>评价法中的</w:t>
      </w:r>
      <w:r w:rsidR="00472DEE" w:rsidRPr="001B10F7">
        <w:rPr>
          <w:rFonts w:hint="eastAsia"/>
        </w:rPr>
        <w:t>几个常用聚类评价指标：</w:t>
      </w:r>
      <w:r w:rsidR="00472DEE" w:rsidRPr="001B10F7">
        <w:rPr>
          <w:rFonts w:hint="eastAsia"/>
        </w:rPr>
        <w:t>Calinski-Harabasz</w:t>
      </w:r>
      <w:r w:rsidR="00472DEE" w:rsidRPr="001B10F7">
        <w:rPr>
          <w:rFonts w:hint="eastAsia"/>
        </w:rPr>
        <w:t>指标</w:t>
      </w:r>
      <w:r w:rsidR="00472DEE" w:rsidRPr="001B10F7">
        <w:rPr>
          <w:rFonts w:hint="eastAsia"/>
        </w:rPr>
        <w:t>(CH)</w:t>
      </w:r>
      <w:r w:rsidR="00472DEE" w:rsidRPr="001B10F7">
        <w:rPr>
          <w:rFonts w:hint="eastAsia"/>
        </w:rPr>
        <w:t>，</w:t>
      </w:r>
      <w:r w:rsidR="00472DEE" w:rsidRPr="001B10F7">
        <w:rPr>
          <w:rFonts w:hint="eastAsia"/>
        </w:rPr>
        <w:t>Dunn</w:t>
      </w:r>
      <w:r w:rsidR="00472DEE" w:rsidRPr="001B10F7">
        <w:rPr>
          <w:rFonts w:hint="eastAsia"/>
        </w:rPr>
        <w:t>指标，</w:t>
      </w:r>
      <w:r w:rsidR="00472DEE" w:rsidRPr="001B10F7">
        <w:rPr>
          <w:rFonts w:hint="eastAsia"/>
        </w:rPr>
        <w:t>Davies-Bouldin</w:t>
      </w:r>
      <w:r w:rsidR="00472DEE" w:rsidRPr="001B10F7">
        <w:rPr>
          <w:rFonts w:hint="eastAsia"/>
        </w:rPr>
        <w:t>指标</w:t>
      </w:r>
      <w:r w:rsidR="00472DEE" w:rsidRPr="001B10F7">
        <w:rPr>
          <w:rFonts w:hint="eastAsia"/>
        </w:rPr>
        <w:t>(DB)</w:t>
      </w:r>
      <w:r w:rsidR="00472DEE" w:rsidRPr="001B10F7">
        <w:rPr>
          <w:rFonts w:hint="eastAsia"/>
        </w:rPr>
        <w:t>。</w:t>
      </w:r>
      <w:r w:rsidR="00472DEE" w:rsidRPr="001B10F7">
        <w:rPr>
          <w:rFonts w:hint="eastAsia"/>
        </w:rPr>
        <w:t>CH</w:t>
      </w:r>
      <w:r w:rsidR="00472DEE" w:rsidRPr="001B10F7">
        <w:rPr>
          <w:rFonts w:hint="eastAsia"/>
        </w:rPr>
        <w:t>指标和</w:t>
      </w:r>
      <w:r w:rsidR="00472DEE" w:rsidRPr="001B10F7">
        <w:rPr>
          <w:rFonts w:hint="eastAsia"/>
        </w:rPr>
        <w:t>Dunn</w:t>
      </w:r>
      <w:r w:rsidR="00472DEE" w:rsidRPr="001B10F7">
        <w:rPr>
          <w:rFonts w:hint="eastAsia"/>
        </w:rPr>
        <w:t>指标都是分离度和紧密度的比值。</w:t>
      </w:r>
      <w:r w:rsidR="00472DEE" w:rsidRPr="001B10F7">
        <w:rPr>
          <w:rFonts w:hint="eastAsia"/>
        </w:rPr>
        <w:t>CH</w:t>
      </w:r>
      <w:r w:rsidR="00472DEE" w:rsidRPr="001B10F7">
        <w:rPr>
          <w:rFonts w:hint="eastAsia"/>
        </w:rPr>
        <w:t>指标用类中的点到类中心的距离的平方和来表示类的紧密度，用类中心到数据集中心点的距离来表示数据集的分离度。</w:t>
      </w:r>
      <w:r w:rsidR="00472DEE" w:rsidRPr="001B10F7">
        <w:rPr>
          <w:rFonts w:hint="eastAsia"/>
        </w:rPr>
        <w:t>Dunn</w:t>
      </w:r>
      <w:r w:rsidR="00472DEE" w:rsidRPr="001B10F7">
        <w:rPr>
          <w:rFonts w:hint="eastAsia"/>
        </w:rPr>
        <w:t>指标用类与类之间最小两点距离来度量类的分离度，用类中最大两点距离来度量类的紧密度。</w:t>
      </w:r>
      <w:r w:rsidR="00472DEE" w:rsidRPr="001B10F7">
        <w:rPr>
          <w:rFonts w:hint="eastAsia"/>
        </w:rPr>
        <w:t>DB</w:t>
      </w:r>
      <w:r w:rsidR="00472DEE" w:rsidRPr="001B10F7">
        <w:rPr>
          <w:rFonts w:hint="eastAsia"/>
        </w:rPr>
        <w:t>指标是类内分离度与类间分离度的比值</w:t>
      </w:r>
      <w:r w:rsidR="00804386" w:rsidRPr="001B10F7">
        <w:rPr>
          <w:rFonts w:hint="eastAsia"/>
          <w:vertAlign w:val="superscript"/>
        </w:rPr>
        <w:t>[</w:t>
      </w:r>
      <w:r w:rsidR="00560E31" w:rsidRPr="001B10F7">
        <w:rPr>
          <w:rFonts w:hint="eastAsia"/>
          <w:vertAlign w:val="superscript"/>
        </w:rPr>
        <w:t>1</w:t>
      </w:r>
      <w:r w:rsidR="00234E60" w:rsidRPr="001B10F7">
        <w:rPr>
          <w:rFonts w:hint="eastAsia"/>
          <w:vertAlign w:val="superscript"/>
        </w:rPr>
        <w:t>5</w:t>
      </w:r>
      <w:r w:rsidR="00804386" w:rsidRPr="001B10F7">
        <w:rPr>
          <w:rFonts w:hint="eastAsia"/>
          <w:vertAlign w:val="superscript"/>
        </w:rPr>
        <w:t>]</w:t>
      </w:r>
      <w:r w:rsidR="00472DEE" w:rsidRPr="001B10F7">
        <w:rPr>
          <w:rFonts w:hint="eastAsia"/>
        </w:rPr>
        <w:t>。</w:t>
      </w:r>
      <w:r w:rsidR="00472DEE" w:rsidRPr="001B10F7">
        <w:rPr>
          <w:rFonts w:hint="eastAsia"/>
        </w:rPr>
        <w:t>DB</w:t>
      </w:r>
      <w:r w:rsidR="00472DEE" w:rsidRPr="001B10F7">
        <w:rPr>
          <w:rFonts w:hint="eastAsia"/>
        </w:rPr>
        <w:t>指标是越小，聚类结果越好而</w:t>
      </w:r>
      <w:r w:rsidR="00472DEE" w:rsidRPr="001B10F7">
        <w:rPr>
          <w:rFonts w:hint="eastAsia"/>
        </w:rPr>
        <w:t>CH</w:t>
      </w:r>
      <w:r w:rsidR="00472DEE" w:rsidRPr="001B10F7">
        <w:rPr>
          <w:rFonts w:hint="eastAsia"/>
        </w:rPr>
        <w:t>指标，</w:t>
      </w:r>
      <w:r w:rsidR="00472DEE" w:rsidRPr="001B10F7">
        <w:rPr>
          <w:rFonts w:hint="eastAsia"/>
        </w:rPr>
        <w:t>Dunn</w:t>
      </w:r>
      <w:r w:rsidR="00472DEE" w:rsidRPr="001B10F7">
        <w:rPr>
          <w:rFonts w:hint="eastAsia"/>
        </w:rPr>
        <w:t>指标是越大，聚类结果越好。为了与</w:t>
      </w:r>
      <w:r w:rsidR="00472DEE" w:rsidRPr="001B10F7">
        <w:rPr>
          <w:rFonts w:hint="eastAsia"/>
        </w:rPr>
        <w:t>CH</w:t>
      </w:r>
      <w:r w:rsidR="00472DEE" w:rsidRPr="001B10F7">
        <w:rPr>
          <w:rFonts w:hint="eastAsia"/>
        </w:rPr>
        <w:t>指标，</w:t>
      </w:r>
      <w:r w:rsidR="00472DEE" w:rsidRPr="001B10F7">
        <w:rPr>
          <w:rFonts w:hint="eastAsia"/>
        </w:rPr>
        <w:t>Dunn</w:t>
      </w:r>
      <w:r w:rsidR="00472DEE" w:rsidRPr="001B10F7">
        <w:rPr>
          <w:rFonts w:hint="eastAsia"/>
        </w:rPr>
        <w:t>指标保持一致，使用</w:t>
      </w:r>
      <w:r w:rsidR="00472DEE" w:rsidRPr="001B10F7">
        <w:rPr>
          <w:rFonts w:hint="eastAsia"/>
        </w:rPr>
        <w:t>DB</w:t>
      </w:r>
      <w:r w:rsidR="00472DEE" w:rsidRPr="001B10F7">
        <w:rPr>
          <w:rFonts w:hint="eastAsia"/>
        </w:rPr>
        <w:t>指标的倒数。</w:t>
      </w:r>
    </w:p>
    <w:p w:rsidR="00D86ECA" w:rsidRPr="001B10F7" w:rsidRDefault="00472DEE" w:rsidP="0042540F">
      <w:pPr>
        <w:spacing w:line="360" w:lineRule="auto"/>
        <w:ind w:firstLineChars="200" w:firstLine="420"/>
      </w:pPr>
      <w:r w:rsidRPr="001B10F7">
        <w:rPr>
          <w:rFonts w:hint="eastAsia"/>
        </w:rPr>
        <w:t>实验环境：</w:t>
      </w:r>
      <w:r w:rsidR="00960D07" w:rsidRPr="001B10F7">
        <w:t>window 7</w:t>
      </w:r>
      <w:r w:rsidR="00960D07" w:rsidRPr="001B10F7">
        <w:rPr>
          <w:rFonts w:hint="eastAsia"/>
        </w:rPr>
        <w:t>，</w:t>
      </w:r>
      <w:r w:rsidRPr="001B10F7">
        <w:rPr>
          <w:rFonts w:hint="eastAsia"/>
        </w:rPr>
        <w:t xml:space="preserve"> Intel Core i7 </w:t>
      </w:r>
      <w:r w:rsidR="00960D07" w:rsidRPr="001B10F7">
        <w:rPr>
          <w:rFonts w:hint="eastAsia"/>
        </w:rPr>
        <w:t>四核</w:t>
      </w:r>
      <w:r w:rsidR="00960D07" w:rsidRPr="001B10F7">
        <w:t>处理器，主频</w:t>
      </w:r>
      <w:r w:rsidR="00960D07" w:rsidRPr="001B10F7">
        <w:rPr>
          <w:rFonts w:hint="eastAsia"/>
        </w:rPr>
        <w:t xml:space="preserve"> 2.00GHz</w:t>
      </w:r>
      <w:r w:rsidR="00960D07" w:rsidRPr="001B10F7">
        <w:rPr>
          <w:rFonts w:hint="eastAsia"/>
        </w:rPr>
        <w:t>，</w:t>
      </w:r>
      <w:r w:rsidR="00960D07" w:rsidRPr="001B10F7">
        <w:rPr>
          <w:rFonts w:hint="eastAsia"/>
        </w:rPr>
        <w:t>8 GB</w:t>
      </w:r>
      <w:r w:rsidR="00960D07" w:rsidRPr="001B10F7">
        <w:rPr>
          <w:rFonts w:hint="eastAsia"/>
        </w:rPr>
        <w:t>内存。</w:t>
      </w:r>
    </w:p>
    <w:p w:rsidR="00D86ECA" w:rsidRPr="001B10F7" w:rsidRDefault="00472DEE" w:rsidP="0042540F">
      <w:pPr>
        <w:spacing w:line="360" w:lineRule="auto"/>
        <w:ind w:firstLineChars="200" w:firstLine="420"/>
      </w:pPr>
      <w:r w:rsidRPr="001B10F7">
        <w:rPr>
          <w:rFonts w:hint="eastAsia"/>
        </w:rPr>
        <w:t>本实验参数设置：竞争层神经元分布为</w:t>
      </w:r>
      <w:r w:rsidRPr="001B10F7">
        <w:rPr>
          <w:rFonts w:hint="eastAsia"/>
        </w:rPr>
        <w:t>7</w:t>
      </w:r>
      <w:r w:rsidRPr="001B10F7">
        <w:rPr>
          <w:rFonts w:hint="eastAsia"/>
        </w:rPr>
        <w:t>个神经元的一维阵列，初始学习率为</w:t>
      </w:r>
      <w:r w:rsidRPr="001B10F7">
        <w:rPr>
          <w:rFonts w:hint="eastAsia"/>
        </w:rPr>
        <w:t>0.9</w:t>
      </w:r>
      <w:r w:rsidRPr="001B10F7">
        <w:rPr>
          <w:rFonts w:hint="eastAsia"/>
        </w:rPr>
        <w:t>，初始领域半径为</w:t>
      </w:r>
      <w:r w:rsidRPr="001B10F7">
        <w:rPr>
          <w:rFonts w:hint="eastAsia"/>
        </w:rPr>
        <w:t>3</w:t>
      </w:r>
      <w:r w:rsidRPr="001B10F7">
        <w:rPr>
          <w:rFonts w:hint="eastAsia"/>
        </w:rPr>
        <w:t>。</w:t>
      </w:r>
    </w:p>
    <w:p w:rsidR="008A6EA3" w:rsidRPr="001B10F7" w:rsidRDefault="00472DEE" w:rsidP="008125F1">
      <w:pPr>
        <w:spacing w:line="360" w:lineRule="auto"/>
        <w:ind w:firstLineChars="200" w:firstLine="420"/>
      </w:pPr>
      <w:r w:rsidRPr="001B10F7">
        <w:rPr>
          <w:rFonts w:hint="eastAsia"/>
        </w:rPr>
        <w:t>基本</w:t>
      </w:r>
      <w:r w:rsidRPr="001B10F7">
        <w:rPr>
          <w:rFonts w:hint="eastAsia"/>
        </w:rPr>
        <w:t>SOM</w:t>
      </w:r>
      <w:r w:rsidRPr="001B10F7">
        <w:rPr>
          <w:rFonts w:hint="eastAsia"/>
        </w:rPr>
        <w:t>算法和改进之后的算法使用</w:t>
      </w:r>
      <w:r w:rsidR="000D7BDC" w:rsidRPr="001B10F7">
        <w:rPr>
          <w:rFonts w:hint="eastAsia"/>
        </w:rPr>
        <w:t>塔里木盆地</w:t>
      </w:r>
      <w:r w:rsidR="00321724" w:rsidRPr="001B10F7">
        <w:t>塔北</w:t>
      </w:r>
      <w:r w:rsidR="000D7BDC" w:rsidRPr="001B10F7">
        <w:rPr>
          <w:rFonts w:hint="eastAsia"/>
        </w:rPr>
        <w:t>哈</w:t>
      </w:r>
      <w:r w:rsidR="000D7BDC" w:rsidRPr="001B10F7">
        <w:rPr>
          <w:rFonts w:hint="eastAsia"/>
        </w:rPr>
        <w:t>6</w:t>
      </w:r>
      <w:r w:rsidR="00321724" w:rsidRPr="001B10F7">
        <w:t>工区地震属性</w:t>
      </w:r>
      <w:r w:rsidRPr="001B10F7">
        <w:rPr>
          <w:rFonts w:hint="eastAsia"/>
        </w:rPr>
        <w:t>数据进行实验，</w:t>
      </w:r>
      <w:r w:rsidR="000D7BDC" w:rsidRPr="001B10F7">
        <w:rPr>
          <w:rFonts w:hint="eastAsia"/>
        </w:rPr>
        <w:t>该工区</w:t>
      </w:r>
      <w:r w:rsidR="000D7BDC" w:rsidRPr="001B10F7">
        <w:t>是具有典型的</w:t>
      </w:r>
      <w:r w:rsidR="000D7BDC" w:rsidRPr="001B10F7">
        <w:t>“</w:t>
      </w:r>
      <w:r w:rsidR="000D7BDC" w:rsidRPr="001B10F7">
        <w:rPr>
          <w:rFonts w:hint="eastAsia"/>
        </w:rPr>
        <w:t>串珠</w:t>
      </w:r>
      <w:r w:rsidR="000D7BDC" w:rsidRPr="001B10F7">
        <w:t>状反射</w:t>
      </w:r>
      <w:r w:rsidR="000D7BDC" w:rsidRPr="001B10F7">
        <w:t>”</w:t>
      </w:r>
      <w:r w:rsidR="000D7BDC" w:rsidRPr="001B10F7">
        <w:rPr>
          <w:rFonts w:hint="eastAsia"/>
        </w:rPr>
        <w:t>特征</w:t>
      </w:r>
      <w:r w:rsidR="000D7BDC" w:rsidRPr="001B10F7">
        <w:t>的碳酸盐储层，</w:t>
      </w:r>
      <w:r w:rsidR="000D7BDC" w:rsidRPr="001B10F7">
        <w:rPr>
          <w:rFonts w:hint="eastAsia"/>
        </w:rPr>
        <w:t>独有</w:t>
      </w:r>
      <w:r w:rsidR="000D7BDC" w:rsidRPr="001B10F7">
        <w:t>的地震地质现象</w:t>
      </w:r>
      <w:r w:rsidR="00CC4489" w:rsidRPr="001B10F7">
        <w:rPr>
          <w:rFonts w:hint="eastAsia"/>
        </w:rPr>
        <w:t>，</w:t>
      </w:r>
      <w:r w:rsidR="00CC4489" w:rsidRPr="001B10F7">
        <w:t>如图</w:t>
      </w:r>
      <w:r w:rsidR="00CC4489" w:rsidRPr="001B10F7">
        <w:rPr>
          <w:rFonts w:hint="eastAsia"/>
        </w:rPr>
        <w:t>1</w:t>
      </w:r>
      <w:r w:rsidR="00CC4489" w:rsidRPr="001B10F7">
        <w:rPr>
          <w:rFonts w:hint="eastAsia"/>
        </w:rPr>
        <w:t>所示，此</w:t>
      </w:r>
      <w:r w:rsidR="008125F1" w:rsidRPr="001B10F7">
        <w:rPr>
          <w:rFonts w:hint="eastAsia"/>
        </w:rPr>
        <w:t>图为该工区的一条地震剖</w:t>
      </w:r>
      <w:r w:rsidR="002B5719" w:rsidRPr="001B10F7">
        <w:rPr>
          <w:rFonts w:hint="eastAsia"/>
        </w:rPr>
        <w:t>面。</w:t>
      </w:r>
      <w:r w:rsidR="00BB69EB" w:rsidRPr="001B10F7">
        <w:rPr>
          <w:rFonts w:hint="eastAsia"/>
        </w:rPr>
        <w:t>使用</w:t>
      </w:r>
      <w:r w:rsidR="00BB69EB" w:rsidRPr="001B10F7">
        <w:t>的</w:t>
      </w:r>
      <w:r w:rsidRPr="001B10F7">
        <w:rPr>
          <w:rFonts w:hint="eastAsia"/>
        </w:rPr>
        <w:t>样本数据包含</w:t>
      </w:r>
      <w:r w:rsidRPr="001B10F7">
        <w:rPr>
          <w:rFonts w:hint="eastAsia"/>
        </w:rPr>
        <w:t>13</w:t>
      </w:r>
      <w:r w:rsidRPr="001B10F7">
        <w:rPr>
          <w:rFonts w:hint="eastAsia"/>
        </w:rPr>
        <w:t>个</w:t>
      </w:r>
      <w:r w:rsidR="00597B5E" w:rsidRPr="001B10F7">
        <w:rPr>
          <w:rFonts w:hint="eastAsia"/>
        </w:rPr>
        <w:t>地震</w:t>
      </w:r>
      <w:r w:rsidR="00597B5E" w:rsidRPr="001B10F7">
        <w:t>属性</w:t>
      </w:r>
      <w:r w:rsidR="00BB69EB" w:rsidRPr="001B10F7">
        <w:rPr>
          <w:rFonts w:hint="eastAsia"/>
        </w:rPr>
        <w:t>：</w:t>
      </w:r>
      <w:r w:rsidR="00BB69EB" w:rsidRPr="001B10F7">
        <w:rPr>
          <w:rFonts w:hint="eastAsia"/>
        </w:rPr>
        <w:t>10HZ</w:t>
      </w:r>
      <w:r w:rsidR="00BB69EB" w:rsidRPr="001B10F7">
        <w:rPr>
          <w:rFonts w:hint="eastAsia"/>
        </w:rPr>
        <w:t>分频数据体，</w:t>
      </w:r>
      <w:r w:rsidR="00BB69EB" w:rsidRPr="001B10F7">
        <w:rPr>
          <w:rFonts w:hint="eastAsia"/>
        </w:rPr>
        <w:t>20HZ</w:t>
      </w:r>
      <w:r w:rsidR="00BB69EB" w:rsidRPr="001B10F7">
        <w:rPr>
          <w:rFonts w:hint="eastAsia"/>
        </w:rPr>
        <w:t>分频数据体，</w:t>
      </w:r>
      <w:r w:rsidR="00BB69EB" w:rsidRPr="001B10F7">
        <w:rPr>
          <w:rFonts w:hint="eastAsia"/>
        </w:rPr>
        <w:t>30HZ</w:t>
      </w:r>
      <w:r w:rsidR="00BB69EB" w:rsidRPr="001B10F7">
        <w:rPr>
          <w:rFonts w:hint="eastAsia"/>
        </w:rPr>
        <w:t>分频数据体，</w:t>
      </w:r>
      <w:r w:rsidR="00BB69EB" w:rsidRPr="001B10F7">
        <w:rPr>
          <w:rFonts w:hint="eastAsia"/>
        </w:rPr>
        <w:t>15-25</w:t>
      </w:r>
      <w:r w:rsidR="00BB69EB" w:rsidRPr="001B10F7">
        <w:rPr>
          <w:rFonts w:hint="eastAsia"/>
        </w:rPr>
        <w:t>度叠加数据，</w:t>
      </w:r>
      <w:r w:rsidR="00BB69EB" w:rsidRPr="001B10F7">
        <w:rPr>
          <w:rFonts w:hint="eastAsia"/>
        </w:rPr>
        <w:t>25-35</w:t>
      </w:r>
      <w:r w:rsidR="00BB69EB" w:rsidRPr="001B10F7">
        <w:rPr>
          <w:rFonts w:hint="eastAsia"/>
        </w:rPr>
        <w:t>度叠加数据，</w:t>
      </w:r>
      <w:r w:rsidR="00BB69EB" w:rsidRPr="001B10F7">
        <w:rPr>
          <w:rFonts w:hint="eastAsia"/>
        </w:rPr>
        <w:t>5-15</w:t>
      </w:r>
      <w:r w:rsidR="00BB69EB" w:rsidRPr="001B10F7">
        <w:rPr>
          <w:rFonts w:hint="eastAsia"/>
        </w:rPr>
        <w:t>度叠加数据，</w:t>
      </w:r>
      <w:r w:rsidR="00697BE2" w:rsidRPr="001B10F7">
        <w:rPr>
          <w:rFonts w:hint="eastAsia"/>
        </w:rPr>
        <w:t>15-40HZ</w:t>
      </w:r>
      <w:r w:rsidR="00BB69EB" w:rsidRPr="001B10F7">
        <w:rPr>
          <w:rFonts w:hint="eastAsia"/>
        </w:rPr>
        <w:t>分频振幅差，叠前反演纵波速度，叠前反演横波速度，叠前反演纵横波速度比，叠前反演纵波阻抗，弹性阻抗，叠前反演密度体</w:t>
      </w:r>
      <w:r w:rsidRPr="001B10F7">
        <w:rPr>
          <w:rFonts w:hint="eastAsia"/>
        </w:rPr>
        <w:t>。</w:t>
      </w:r>
      <w:r w:rsidR="00BB69EB" w:rsidRPr="001B10F7">
        <w:rPr>
          <w:rFonts w:hint="eastAsia"/>
        </w:rPr>
        <w:t>其中</w:t>
      </w:r>
      <w:r w:rsidR="00697BE2" w:rsidRPr="001B10F7">
        <w:rPr>
          <w:rFonts w:hint="eastAsia"/>
        </w:rPr>
        <w:t>20HZ</w:t>
      </w:r>
      <w:r w:rsidR="00697BE2" w:rsidRPr="001B10F7">
        <w:rPr>
          <w:rFonts w:hint="eastAsia"/>
        </w:rPr>
        <w:t>分频数据体</w:t>
      </w:r>
      <w:r w:rsidR="0017040A" w:rsidRPr="001B10F7">
        <w:rPr>
          <w:rFonts w:hint="eastAsia"/>
        </w:rPr>
        <w:t>属性</w:t>
      </w:r>
      <w:r w:rsidR="0017040A" w:rsidRPr="001B10F7">
        <w:t>，</w:t>
      </w:r>
      <w:r w:rsidR="0017040A" w:rsidRPr="001B10F7">
        <w:rPr>
          <w:rFonts w:hint="eastAsia"/>
        </w:rPr>
        <w:t>叠前反演纵横波速度比属性，</w:t>
      </w:r>
      <w:r w:rsidR="0017040A" w:rsidRPr="001B10F7">
        <w:rPr>
          <w:rFonts w:hint="eastAsia"/>
        </w:rPr>
        <w:t>25-35</w:t>
      </w:r>
      <w:r w:rsidR="0017040A" w:rsidRPr="001B10F7">
        <w:rPr>
          <w:rFonts w:hint="eastAsia"/>
        </w:rPr>
        <w:t>度叠加数据属性，</w:t>
      </w:r>
      <w:r w:rsidR="0017040A" w:rsidRPr="001B10F7">
        <w:rPr>
          <w:rFonts w:hint="eastAsia"/>
        </w:rPr>
        <w:t>15-40HZ</w:t>
      </w:r>
      <w:r w:rsidR="0017040A" w:rsidRPr="001B10F7">
        <w:rPr>
          <w:rFonts w:hint="eastAsia"/>
        </w:rPr>
        <w:t>分频振幅差属性</w:t>
      </w:r>
      <w:r w:rsidR="00BB69EB" w:rsidRPr="001B10F7">
        <w:t>可视化如图</w:t>
      </w:r>
      <w:r w:rsidR="002B5719" w:rsidRPr="001B10F7">
        <w:rPr>
          <w:rFonts w:hint="eastAsia"/>
        </w:rPr>
        <w:t>2-5</w:t>
      </w:r>
      <w:r w:rsidR="0017040A" w:rsidRPr="001B10F7">
        <w:rPr>
          <w:rFonts w:hint="eastAsia"/>
        </w:rPr>
        <w:t>所示</w:t>
      </w:r>
      <w:r w:rsidR="00BB69EB" w:rsidRPr="001B10F7">
        <w:t>。</w:t>
      </w:r>
    </w:p>
    <w:p w:rsidR="0017040A" w:rsidRPr="001B10F7" w:rsidRDefault="008125F1" w:rsidP="008125F1">
      <w:pPr>
        <w:spacing w:line="360" w:lineRule="auto"/>
        <w:ind w:firstLineChars="200" w:firstLine="420"/>
        <w:jc w:val="center"/>
      </w:pPr>
      <w:r w:rsidRPr="001B10F7">
        <w:rPr>
          <w:noProof/>
        </w:rPr>
        <w:drawing>
          <wp:inline distT="0" distB="0" distL="0" distR="0">
            <wp:extent cx="3856226" cy="2011680"/>
            <wp:effectExtent l="0" t="0" r="0" b="7620"/>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16" cstate="print"/>
                    <a:srcRect/>
                    <a:stretch>
                      <a:fillRect/>
                    </a:stretch>
                  </pic:blipFill>
                  <pic:spPr bwMode="auto">
                    <a:xfrm>
                      <a:off x="0" y="0"/>
                      <a:ext cx="3896942" cy="2032921"/>
                    </a:xfrm>
                    <a:prstGeom prst="rect">
                      <a:avLst/>
                    </a:prstGeom>
                    <a:noFill/>
                    <a:ln w="9525">
                      <a:noFill/>
                      <a:miter lim="800000"/>
                      <a:headEnd/>
                      <a:tailEnd/>
                    </a:ln>
                  </pic:spPr>
                </pic:pic>
              </a:graphicData>
            </a:graphic>
          </wp:inline>
        </w:drawing>
      </w:r>
    </w:p>
    <w:p w:rsidR="004A4733" w:rsidRPr="001B10F7" w:rsidRDefault="004A4733" w:rsidP="004A4733">
      <w:pPr>
        <w:spacing w:line="360" w:lineRule="auto"/>
        <w:ind w:firstLineChars="200" w:firstLine="420"/>
        <w:jc w:val="center"/>
      </w:pPr>
      <w:r w:rsidRPr="001B10F7">
        <w:rPr>
          <w:rFonts w:hint="eastAsia"/>
        </w:rPr>
        <w:t>图</w:t>
      </w:r>
      <w:r w:rsidR="002B5719" w:rsidRPr="001B10F7">
        <w:rPr>
          <w:rFonts w:hint="eastAsia"/>
        </w:rPr>
        <w:t>1</w:t>
      </w:r>
      <w:r w:rsidR="002B5719" w:rsidRPr="001B10F7">
        <w:rPr>
          <w:rFonts w:hint="eastAsia"/>
        </w:rPr>
        <w:t>地震体</w:t>
      </w:r>
      <w:r w:rsidR="002B5719" w:rsidRPr="001B10F7">
        <w:t>剖面</w:t>
      </w:r>
    </w:p>
    <w:p w:rsidR="008125F1" w:rsidRPr="001B10F7" w:rsidRDefault="002B5719" w:rsidP="004A4733">
      <w:pPr>
        <w:spacing w:line="360" w:lineRule="auto"/>
        <w:ind w:firstLineChars="200" w:firstLine="420"/>
        <w:jc w:val="center"/>
      </w:pPr>
      <w:r w:rsidRPr="001B10F7">
        <w:t>Fig.</w:t>
      </w:r>
      <w:r w:rsidRPr="001B10F7">
        <w:rPr>
          <w:rFonts w:hint="eastAsia"/>
        </w:rPr>
        <w:t>1</w:t>
      </w:r>
      <w:r w:rsidRPr="001B10F7">
        <w:t>Seismic section</w:t>
      </w:r>
    </w:p>
    <w:p w:rsidR="008125F1" w:rsidRPr="001B10F7" w:rsidRDefault="008125F1" w:rsidP="002B5719">
      <w:pPr>
        <w:spacing w:line="360" w:lineRule="auto"/>
      </w:pPr>
    </w:p>
    <w:p w:rsidR="00BB69EB" w:rsidRPr="001B10F7" w:rsidRDefault="00697BE2" w:rsidP="00697BE2">
      <w:pPr>
        <w:spacing w:line="360" w:lineRule="auto"/>
      </w:pPr>
      <w:r w:rsidRPr="001B10F7">
        <w:rPr>
          <w:rFonts w:hint="eastAsia"/>
          <w:noProof/>
        </w:rPr>
        <w:drawing>
          <wp:inline distT="0" distB="0" distL="0" distR="0">
            <wp:extent cx="2505075" cy="3304622"/>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2505619" cy="3305339"/>
                    </a:xfrm>
                    <a:prstGeom prst="rect">
                      <a:avLst/>
                    </a:prstGeom>
                    <a:noFill/>
                    <a:ln w="9525">
                      <a:noFill/>
                      <a:miter lim="800000"/>
                      <a:headEnd/>
                      <a:tailEnd/>
                    </a:ln>
                  </pic:spPr>
                </pic:pic>
              </a:graphicData>
            </a:graphic>
          </wp:inline>
        </w:drawing>
      </w:r>
      <w:r w:rsidRPr="001B10F7">
        <w:rPr>
          <w:noProof/>
        </w:rPr>
        <w:drawing>
          <wp:inline distT="0" distB="0" distL="0" distR="0">
            <wp:extent cx="2476500" cy="329888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2507861" cy="3340663"/>
                    </a:xfrm>
                    <a:prstGeom prst="rect">
                      <a:avLst/>
                    </a:prstGeom>
                    <a:noFill/>
                    <a:ln w="9525">
                      <a:noFill/>
                      <a:miter lim="800000"/>
                      <a:headEnd/>
                      <a:tailEnd/>
                    </a:ln>
                  </pic:spPr>
                </pic:pic>
              </a:graphicData>
            </a:graphic>
          </wp:inline>
        </w:drawing>
      </w:r>
    </w:p>
    <w:p w:rsidR="0017040A" w:rsidRPr="001B10F7" w:rsidRDefault="008D7A58" w:rsidP="001B10F7">
      <w:pPr>
        <w:spacing w:line="360" w:lineRule="auto"/>
        <w:jc w:val="center"/>
      </w:pPr>
      <w:r w:rsidRPr="001B10F7">
        <w:rPr>
          <w:rFonts w:hint="eastAsia"/>
        </w:rPr>
        <w:t>图</w:t>
      </w:r>
      <w:r w:rsidR="002B5719" w:rsidRPr="001B10F7">
        <w:rPr>
          <w:rFonts w:hint="eastAsia"/>
        </w:rPr>
        <w:t>2</w:t>
      </w:r>
      <w:r w:rsidR="00061BF4">
        <w:rPr>
          <w:rFonts w:hint="eastAsia"/>
        </w:rPr>
        <w:t xml:space="preserve"> </w:t>
      </w:r>
      <w:r w:rsidR="00697BE2" w:rsidRPr="001B10F7">
        <w:rPr>
          <w:rFonts w:hint="eastAsia"/>
        </w:rPr>
        <w:t>20HZ</w:t>
      </w:r>
      <w:r w:rsidR="00697BE2" w:rsidRPr="001B10F7">
        <w:rPr>
          <w:rFonts w:hint="eastAsia"/>
        </w:rPr>
        <w:t>分频数据体</w:t>
      </w:r>
      <w:r w:rsidR="00061BF4">
        <w:rPr>
          <w:rFonts w:hint="eastAsia"/>
        </w:rPr>
        <w:t xml:space="preserve">    </w:t>
      </w:r>
      <w:r w:rsidRPr="001B10F7">
        <w:rPr>
          <w:rFonts w:hint="eastAsia"/>
        </w:rPr>
        <w:t>图</w:t>
      </w:r>
      <w:r w:rsidR="002B5719" w:rsidRPr="001B10F7">
        <w:rPr>
          <w:rFonts w:hint="eastAsia"/>
        </w:rPr>
        <w:t>3</w:t>
      </w:r>
      <w:r w:rsidR="00697BE2" w:rsidRPr="001B10F7">
        <w:rPr>
          <w:rFonts w:hint="eastAsia"/>
        </w:rPr>
        <w:t>叠前反演纵横波速度比</w:t>
      </w:r>
    </w:p>
    <w:p w:rsidR="008D7A58" w:rsidRPr="001B10F7" w:rsidRDefault="0017040A" w:rsidP="001B10F7">
      <w:pPr>
        <w:spacing w:line="360" w:lineRule="auto"/>
        <w:jc w:val="center"/>
      </w:pPr>
      <w:r w:rsidRPr="001B10F7">
        <w:rPr>
          <w:rFonts w:hint="eastAsia"/>
        </w:rPr>
        <w:t>Fig</w:t>
      </w:r>
      <w:r w:rsidR="002B5719" w:rsidRPr="001B10F7">
        <w:t>.</w:t>
      </w:r>
      <w:r w:rsidR="002B5719" w:rsidRPr="001B10F7">
        <w:rPr>
          <w:rFonts w:hint="eastAsia"/>
        </w:rPr>
        <w:t>2</w:t>
      </w:r>
      <w:r w:rsidRPr="001B10F7">
        <w:t xml:space="preserve"> 20HZ</w:t>
      </w:r>
      <w:r w:rsidR="008D7A58" w:rsidRPr="001B10F7">
        <w:t xml:space="preserve"> frequency data    </w:t>
      </w:r>
      <w:r w:rsidR="008D7A58" w:rsidRPr="001B10F7">
        <w:rPr>
          <w:rFonts w:hint="eastAsia"/>
        </w:rPr>
        <w:t>Fig</w:t>
      </w:r>
      <w:r w:rsidR="002B5719" w:rsidRPr="001B10F7">
        <w:t>.</w:t>
      </w:r>
      <w:r w:rsidR="002B5719" w:rsidRPr="001B10F7">
        <w:rPr>
          <w:rFonts w:hint="eastAsia"/>
        </w:rPr>
        <w:t>3</w:t>
      </w:r>
      <w:r w:rsidR="008D7A58" w:rsidRPr="001B10F7">
        <w:t xml:space="preserve"> pre-stack inversion P-wave-to-S-wave velocity ratio</w:t>
      </w:r>
    </w:p>
    <w:p w:rsidR="0017040A" w:rsidRPr="001B10F7" w:rsidRDefault="0017040A" w:rsidP="008D7A58">
      <w:pPr>
        <w:spacing w:line="360" w:lineRule="auto"/>
      </w:pPr>
    </w:p>
    <w:p w:rsidR="00697BE2" w:rsidRPr="001B10F7" w:rsidRDefault="0017040A" w:rsidP="00697BE2">
      <w:pPr>
        <w:spacing w:line="360" w:lineRule="auto"/>
      </w:pPr>
      <w:r w:rsidRPr="001B10F7">
        <w:rPr>
          <w:noProof/>
        </w:rPr>
        <w:drawing>
          <wp:inline distT="0" distB="0" distL="0" distR="0">
            <wp:extent cx="2514491" cy="299275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532045" cy="3013647"/>
                    </a:xfrm>
                    <a:prstGeom prst="rect">
                      <a:avLst/>
                    </a:prstGeom>
                    <a:noFill/>
                    <a:ln w="9525">
                      <a:noFill/>
                      <a:miter lim="800000"/>
                      <a:headEnd/>
                      <a:tailEnd/>
                    </a:ln>
                  </pic:spPr>
                </pic:pic>
              </a:graphicData>
            </a:graphic>
          </wp:inline>
        </w:drawing>
      </w:r>
      <w:r w:rsidR="00697BE2" w:rsidRPr="001B10F7">
        <w:rPr>
          <w:noProof/>
        </w:rPr>
        <w:drawing>
          <wp:inline distT="0" distB="0" distL="0" distR="0">
            <wp:extent cx="2476500" cy="2981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500380" cy="3010073"/>
                    </a:xfrm>
                    <a:prstGeom prst="rect">
                      <a:avLst/>
                    </a:prstGeom>
                    <a:noFill/>
                    <a:ln w="9525">
                      <a:noFill/>
                      <a:miter lim="800000"/>
                      <a:headEnd/>
                      <a:tailEnd/>
                    </a:ln>
                  </pic:spPr>
                </pic:pic>
              </a:graphicData>
            </a:graphic>
          </wp:inline>
        </w:drawing>
      </w:r>
    </w:p>
    <w:p w:rsidR="00697BE2" w:rsidRPr="001B10F7" w:rsidRDefault="008D7A58" w:rsidP="001B10F7">
      <w:pPr>
        <w:spacing w:line="360" w:lineRule="auto"/>
        <w:jc w:val="center"/>
      </w:pPr>
      <w:r w:rsidRPr="001B10F7">
        <w:rPr>
          <w:rFonts w:hint="eastAsia"/>
        </w:rPr>
        <w:t>图</w:t>
      </w:r>
      <w:r w:rsidR="002B5719" w:rsidRPr="001B10F7">
        <w:rPr>
          <w:rFonts w:hint="eastAsia"/>
        </w:rPr>
        <w:t>4</w:t>
      </w:r>
      <w:r w:rsidR="00061BF4">
        <w:rPr>
          <w:rFonts w:hint="eastAsia"/>
        </w:rPr>
        <w:t xml:space="preserve"> </w:t>
      </w:r>
      <w:r w:rsidR="00697BE2" w:rsidRPr="001B10F7">
        <w:rPr>
          <w:rFonts w:hint="eastAsia"/>
        </w:rPr>
        <w:t>25-35</w:t>
      </w:r>
      <w:r w:rsidR="00697BE2" w:rsidRPr="001B10F7">
        <w:rPr>
          <w:rFonts w:hint="eastAsia"/>
        </w:rPr>
        <w:t>度叠加数据</w:t>
      </w:r>
      <w:r w:rsidR="00061BF4">
        <w:rPr>
          <w:rFonts w:hint="eastAsia"/>
        </w:rPr>
        <w:t xml:space="preserve">     </w:t>
      </w:r>
      <w:r w:rsidRPr="001B10F7">
        <w:rPr>
          <w:rFonts w:hint="eastAsia"/>
        </w:rPr>
        <w:t>图</w:t>
      </w:r>
      <w:r w:rsidR="002B5719" w:rsidRPr="001B10F7">
        <w:rPr>
          <w:rFonts w:hint="eastAsia"/>
        </w:rPr>
        <w:t>5</w:t>
      </w:r>
      <w:r w:rsidR="00697BE2" w:rsidRPr="001B10F7">
        <w:rPr>
          <w:rFonts w:hint="eastAsia"/>
        </w:rPr>
        <w:t>15-40HZ</w:t>
      </w:r>
      <w:r w:rsidR="00697BE2" w:rsidRPr="001B10F7">
        <w:rPr>
          <w:rFonts w:hint="eastAsia"/>
        </w:rPr>
        <w:t>分频振幅差</w:t>
      </w:r>
    </w:p>
    <w:p w:rsidR="008D7A58" w:rsidRPr="001B10F7" w:rsidRDefault="008D7A58" w:rsidP="001B10F7">
      <w:pPr>
        <w:spacing w:line="360" w:lineRule="auto"/>
        <w:jc w:val="center"/>
      </w:pPr>
      <w:r w:rsidRPr="001B10F7">
        <w:rPr>
          <w:rFonts w:hint="eastAsia"/>
        </w:rPr>
        <w:t>Fig</w:t>
      </w:r>
      <w:r w:rsidR="002B5719" w:rsidRPr="001B10F7">
        <w:t>.</w:t>
      </w:r>
      <w:r w:rsidR="002B5719" w:rsidRPr="001B10F7">
        <w:rPr>
          <w:rFonts w:hint="eastAsia"/>
        </w:rPr>
        <w:t>4</w:t>
      </w:r>
      <w:r w:rsidRPr="001B10F7">
        <w:t xml:space="preserve"> 25-35 </w:t>
      </w:r>
      <w:r w:rsidRPr="001B10F7">
        <w:rPr>
          <w:rFonts w:hint="eastAsia"/>
        </w:rPr>
        <w:t xml:space="preserve">degree </w:t>
      </w:r>
      <w:r w:rsidR="00F91FE7" w:rsidRPr="001B10F7">
        <w:t>superposed</w:t>
      </w:r>
      <w:r w:rsidRPr="001B10F7">
        <w:t xml:space="preserve"> data  </w:t>
      </w:r>
      <w:r w:rsidRPr="001B10F7">
        <w:rPr>
          <w:rFonts w:hint="eastAsia"/>
        </w:rPr>
        <w:t>Fig</w:t>
      </w:r>
      <w:r w:rsidR="002B5719" w:rsidRPr="001B10F7">
        <w:t>.</w:t>
      </w:r>
      <w:r w:rsidR="002B5719" w:rsidRPr="001B10F7">
        <w:rPr>
          <w:rFonts w:hint="eastAsia"/>
        </w:rPr>
        <w:t>5</w:t>
      </w:r>
      <w:r w:rsidR="00F91FE7" w:rsidRPr="001B10F7">
        <w:t xml:space="preserve"> 15-40HZ frequency amplitude difference</w:t>
      </w:r>
    </w:p>
    <w:p w:rsidR="00BB69EB" w:rsidRPr="001B10F7" w:rsidRDefault="00BB69EB" w:rsidP="00BB69EB">
      <w:pPr>
        <w:spacing w:line="360" w:lineRule="auto"/>
        <w:ind w:firstLineChars="200" w:firstLine="420"/>
      </w:pPr>
      <w:r w:rsidRPr="001B10F7">
        <w:rPr>
          <w:rFonts w:hint="eastAsia"/>
        </w:rPr>
        <w:t>样本数据经过标准化处理。为了避免随机性的影响，统计每个聚类评价指标的</w:t>
      </w:r>
      <w:r w:rsidRPr="001B10F7">
        <w:rPr>
          <w:rFonts w:hint="eastAsia"/>
        </w:rPr>
        <w:t>10</w:t>
      </w:r>
      <w:r w:rsidRPr="001B10F7">
        <w:rPr>
          <w:rFonts w:hint="eastAsia"/>
        </w:rPr>
        <w:t>次结果，取平均值。实验结果如表</w:t>
      </w:r>
      <w:r w:rsidRPr="001B10F7">
        <w:rPr>
          <w:rFonts w:hint="eastAsia"/>
        </w:rPr>
        <w:t>1</w:t>
      </w:r>
      <w:r w:rsidRPr="001B10F7">
        <w:rPr>
          <w:rFonts w:hint="eastAsia"/>
        </w:rPr>
        <w:t>，图</w:t>
      </w:r>
      <w:r w:rsidR="002B5719" w:rsidRPr="001B10F7">
        <w:rPr>
          <w:rFonts w:hint="eastAsia"/>
        </w:rPr>
        <w:t>6</w:t>
      </w:r>
      <w:r w:rsidR="002B5719" w:rsidRPr="001B10F7">
        <w:t>-</w:t>
      </w:r>
      <w:r w:rsidR="002B5719" w:rsidRPr="001B10F7">
        <w:rPr>
          <w:rFonts w:hint="eastAsia"/>
        </w:rPr>
        <w:t>7</w:t>
      </w:r>
      <w:r w:rsidRPr="001B10F7">
        <w:rPr>
          <w:rFonts w:hint="eastAsia"/>
        </w:rPr>
        <w:t>所示。</w:t>
      </w:r>
    </w:p>
    <w:p w:rsidR="00BB69EB" w:rsidRPr="001B10F7" w:rsidRDefault="00BB69EB" w:rsidP="00BB69EB">
      <w:pPr>
        <w:spacing w:line="360" w:lineRule="auto"/>
        <w:ind w:firstLineChars="200" w:firstLine="420"/>
      </w:pPr>
    </w:p>
    <w:p w:rsidR="0046672A" w:rsidRPr="001B10F7" w:rsidRDefault="008D7A58" w:rsidP="00CA2C40">
      <w:pPr>
        <w:spacing w:line="360" w:lineRule="auto"/>
        <w:ind w:firstLineChars="200" w:firstLine="420"/>
        <w:jc w:val="center"/>
      </w:pPr>
      <w:r w:rsidRPr="001B10F7">
        <w:rPr>
          <w:noProof/>
          <w:szCs w:val="24"/>
        </w:rPr>
        <w:drawing>
          <wp:inline distT="0" distB="0" distL="0" distR="0">
            <wp:extent cx="3960495" cy="3744204"/>
            <wp:effectExtent l="0" t="0" r="1905" b="8890"/>
            <wp:docPr id="6" name="图片 6" descr="E:\小论文！！！\SOM\论文记录\pic\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小论文！！！\SOM\论文记录\pic\图片4.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185" cy="3767546"/>
                    </a:xfrm>
                    <a:prstGeom prst="rect">
                      <a:avLst/>
                    </a:prstGeom>
                    <a:noFill/>
                    <a:ln>
                      <a:noFill/>
                    </a:ln>
                  </pic:spPr>
                </pic:pic>
              </a:graphicData>
            </a:graphic>
          </wp:inline>
        </w:drawing>
      </w:r>
      <w:r w:rsidR="00C336D9" w:rsidRPr="001B10F7">
        <w:rPr>
          <w:noProof/>
        </w:rPr>
        <w:drawing>
          <wp:inline distT="0" distB="0" distL="0" distR="0">
            <wp:extent cx="290261" cy="37608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247" cy="4136459"/>
                    </a:xfrm>
                    <a:prstGeom prst="rect">
                      <a:avLst/>
                    </a:prstGeom>
                  </pic:spPr>
                </pic:pic>
              </a:graphicData>
            </a:graphic>
          </wp:inline>
        </w:drawing>
      </w:r>
    </w:p>
    <w:p w:rsidR="0046672A" w:rsidRPr="001B10F7" w:rsidRDefault="0046672A" w:rsidP="0046672A">
      <w:pPr>
        <w:ind w:firstLineChars="200" w:firstLine="360"/>
        <w:jc w:val="center"/>
        <w:rPr>
          <w:sz w:val="18"/>
          <w:szCs w:val="18"/>
        </w:rPr>
      </w:pPr>
      <w:r w:rsidRPr="001B10F7">
        <w:rPr>
          <w:rFonts w:hint="eastAsia"/>
          <w:sz w:val="18"/>
          <w:szCs w:val="18"/>
        </w:rPr>
        <w:t>图</w:t>
      </w:r>
      <w:r w:rsidR="002B5719" w:rsidRPr="001B10F7">
        <w:rPr>
          <w:rFonts w:hint="eastAsia"/>
          <w:sz w:val="18"/>
          <w:szCs w:val="18"/>
        </w:rPr>
        <w:t>6</w:t>
      </w:r>
      <w:r w:rsidRPr="001B10F7">
        <w:rPr>
          <w:rFonts w:hint="eastAsia"/>
          <w:sz w:val="18"/>
          <w:szCs w:val="18"/>
        </w:rPr>
        <w:t>基本</w:t>
      </w:r>
      <w:r w:rsidRPr="001B10F7">
        <w:rPr>
          <w:sz w:val="18"/>
          <w:szCs w:val="18"/>
        </w:rPr>
        <w:t>SOM</w:t>
      </w:r>
      <w:r w:rsidRPr="001B10F7">
        <w:rPr>
          <w:rFonts w:hint="eastAsia"/>
          <w:sz w:val="18"/>
          <w:szCs w:val="18"/>
        </w:rPr>
        <w:t>聚类</w:t>
      </w:r>
      <w:r w:rsidRPr="001B10F7">
        <w:rPr>
          <w:sz w:val="18"/>
          <w:szCs w:val="18"/>
        </w:rPr>
        <w:t>结果可视化图</w:t>
      </w:r>
    </w:p>
    <w:p w:rsidR="0046672A" w:rsidRPr="001B10F7" w:rsidRDefault="0046672A" w:rsidP="0046672A">
      <w:pPr>
        <w:ind w:firstLineChars="200" w:firstLine="420"/>
        <w:jc w:val="center"/>
      </w:pPr>
      <w:r w:rsidRPr="001B10F7">
        <w:rPr>
          <w:rFonts w:hint="eastAsia"/>
        </w:rPr>
        <w:t>Fig</w:t>
      </w:r>
      <w:r w:rsidR="001B10F7">
        <w:t>.</w:t>
      </w:r>
      <w:r w:rsidR="001B10F7">
        <w:rPr>
          <w:rFonts w:hint="eastAsia"/>
        </w:rPr>
        <w:t>6</w:t>
      </w:r>
      <w:r w:rsidRPr="001B10F7">
        <w:t xml:space="preserve"> basic SOM clustering result visualization</w:t>
      </w:r>
    </w:p>
    <w:p w:rsidR="00BB69EB" w:rsidRPr="001B10F7" w:rsidRDefault="00BB69EB" w:rsidP="0046672A">
      <w:pPr>
        <w:ind w:firstLineChars="200" w:firstLine="420"/>
        <w:jc w:val="center"/>
      </w:pPr>
    </w:p>
    <w:p w:rsidR="00414A3A" w:rsidRPr="001B10F7" w:rsidRDefault="00C336D9" w:rsidP="00CA2C40">
      <w:pPr>
        <w:spacing w:line="360" w:lineRule="auto"/>
        <w:ind w:firstLineChars="200" w:firstLine="420"/>
        <w:jc w:val="center"/>
      </w:pPr>
      <w:r w:rsidRPr="001B10F7">
        <w:rPr>
          <w:noProof/>
        </w:rPr>
        <w:drawing>
          <wp:inline distT="0" distB="0" distL="0" distR="0">
            <wp:extent cx="3978390" cy="3772979"/>
            <wp:effectExtent l="0" t="0" r="3175" b="0"/>
            <wp:docPr id="4" name="图片 4" descr="E:\小论文！！！\SOM\论文记录\pic\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小论文！！！\SOM\论文记录\pic\图片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4309" cy="3778593"/>
                    </a:xfrm>
                    <a:prstGeom prst="rect">
                      <a:avLst/>
                    </a:prstGeom>
                    <a:noFill/>
                    <a:ln>
                      <a:noFill/>
                    </a:ln>
                  </pic:spPr>
                </pic:pic>
              </a:graphicData>
            </a:graphic>
          </wp:inline>
        </w:drawing>
      </w:r>
      <w:r w:rsidRPr="001B10F7">
        <w:rPr>
          <w:noProof/>
        </w:rPr>
        <w:drawing>
          <wp:inline distT="0" distB="0" distL="0" distR="0">
            <wp:extent cx="290261" cy="376089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247" cy="4136459"/>
                    </a:xfrm>
                    <a:prstGeom prst="rect">
                      <a:avLst/>
                    </a:prstGeom>
                  </pic:spPr>
                </pic:pic>
              </a:graphicData>
            </a:graphic>
          </wp:inline>
        </w:drawing>
      </w:r>
    </w:p>
    <w:p w:rsidR="0046672A" w:rsidRPr="001B10F7" w:rsidRDefault="0046672A" w:rsidP="0046672A">
      <w:pPr>
        <w:ind w:firstLineChars="200" w:firstLine="360"/>
        <w:jc w:val="center"/>
        <w:rPr>
          <w:sz w:val="18"/>
          <w:szCs w:val="18"/>
        </w:rPr>
      </w:pPr>
      <w:r w:rsidRPr="001B10F7">
        <w:rPr>
          <w:rFonts w:hint="eastAsia"/>
          <w:sz w:val="18"/>
          <w:szCs w:val="18"/>
        </w:rPr>
        <w:t>图</w:t>
      </w:r>
      <w:r w:rsidR="002B5719" w:rsidRPr="001B10F7">
        <w:rPr>
          <w:rFonts w:hint="eastAsia"/>
          <w:sz w:val="18"/>
          <w:szCs w:val="18"/>
        </w:rPr>
        <w:t>7</w:t>
      </w:r>
      <w:r w:rsidR="00A714D0" w:rsidRPr="001B10F7">
        <w:rPr>
          <w:rFonts w:hint="eastAsia"/>
          <w:sz w:val="18"/>
          <w:szCs w:val="18"/>
        </w:rPr>
        <w:t>改进后</w:t>
      </w:r>
      <w:r w:rsidR="00A714D0" w:rsidRPr="001B10F7">
        <w:rPr>
          <w:sz w:val="18"/>
          <w:szCs w:val="18"/>
        </w:rPr>
        <w:t>的</w:t>
      </w:r>
      <w:r w:rsidRPr="001B10F7">
        <w:rPr>
          <w:sz w:val="18"/>
          <w:szCs w:val="18"/>
        </w:rPr>
        <w:t>SOM</w:t>
      </w:r>
      <w:r w:rsidRPr="001B10F7">
        <w:rPr>
          <w:rFonts w:hint="eastAsia"/>
          <w:sz w:val="18"/>
          <w:szCs w:val="18"/>
        </w:rPr>
        <w:t>聚类</w:t>
      </w:r>
      <w:r w:rsidRPr="001B10F7">
        <w:rPr>
          <w:sz w:val="18"/>
          <w:szCs w:val="18"/>
        </w:rPr>
        <w:t>结果可视化图</w:t>
      </w:r>
    </w:p>
    <w:p w:rsidR="0046672A" w:rsidRPr="001B10F7" w:rsidRDefault="0046672A" w:rsidP="0046672A">
      <w:pPr>
        <w:ind w:firstLineChars="200" w:firstLine="420"/>
        <w:jc w:val="center"/>
      </w:pPr>
      <w:r w:rsidRPr="001B10F7">
        <w:rPr>
          <w:rFonts w:hint="eastAsia"/>
        </w:rPr>
        <w:t>Fig</w:t>
      </w:r>
      <w:r w:rsidRPr="001B10F7">
        <w:t>.</w:t>
      </w:r>
      <w:r w:rsidR="002B5719" w:rsidRPr="001B10F7">
        <w:rPr>
          <w:rFonts w:hint="eastAsia"/>
        </w:rPr>
        <w:t>7</w:t>
      </w:r>
      <w:r w:rsidR="00A714D0" w:rsidRPr="001B10F7">
        <w:t>improved</w:t>
      </w:r>
      <w:r w:rsidRPr="001B10F7">
        <w:t xml:space="preserve"> SOM clustering result visualization</w:t>
      </w:r>
    </w:p>
    <w:p w:rsidR="00414A3A" w:rsidRPr="001B10F7" w:rsidRDefault="00414A3A" w:rsidP="00CA2C40">
      <w:pPr>
        <w:spacing w:line="360" w:lineRule="auto"/>
      </w:pPr>
    </w:p>
    <w:p w:rsidR="00472DEE" w:rsidRPr="001B10F7" w:rsidRDefault="00472DEE" w:rsidP="00472DEE">
      <w:pPr>
        <w:spacing w:line="360" w:lineRule="auto"/>
        <w:jc w:val="center"/>
        <w:rPr>
          <w:rFonts w:cs="Times New Roman"/>
          <w:szCs w:val="21"/>
        </w:rPr>
      </w:pPr>
      <w:r w:rsidRPr="001B10F7">
        <w:rPr>
          <w:rFonts w:asciiTheme="minorEastAsia" w:hAnsiTheme="minorEastAsia" w:hint="eastAsia"/>
          <w:szCs w:val="21"/>
        </w:rPr>
        <w:t>表</w:t>
      </w:r>
      <w:r w:rsidRPr="001B10F7">
        <w:rPr>
          <w:rFonts w:cs="Times New Roman"/>
          <w:szCs w:val="21"/>
        </w:rPr>
        <w:t>1</w:t>
      </w:r>
      <w:r w:rsidRPr="001B10F7">
        <w:rPr>
          <w:rFonts w:cs="Times New Roman" w:hint="eastAsia"/>
          <w:szCs w:val="21"/>
        </w:rPr>
        <w:t>基本</w:t>
      </w:r>
      <w:r w:rsidRPr="001B10F7">
        <w:rPr>
          <w:rFonts w:cs="Times New Roman" w:hint="eastAsia"/>
          <w:szCs w:val="21"/>
        </w:rPr>
        <w:t>SOM</w:t>
      </w:r>
      <w:r w:rsidRPr="001B10F7">
        <w:rPr>
          <w:rFonts w:cs="Times New Roman" w:hint="eastAsia"/>
          <w:szCs w:val="21"/>
        </w:rPr>
        <w:t>和改进</w:t>
      </w:r>
      <w:r w:rsidRPr="001B10F7">
        <w:rPr>
          <w:rFonts w:cs="Times New Roman" w:hint="eastAsia"/>
          <w:szCs w:val="21"/>
        </w:rPr>
        <w:t>SOM</w:t>
      </w:r>
      <w:r w:rsidRPr="001B10F7">
        <w:rPr>
          <w:rFonts w:cs="Times New Roman" w:hint="eastAsia"/>
          <w:szCs w:val="21"/>
        </w:rPr>
        <w:t>聚类结果评价指标对比</w:t>
      </w:r>
    </w:p>
    <w:p w:rsidR="009A5D27" w:rsidRPr="001B10F7" w:rsidRDefault="009A5D27" w:rsidP="00472DEE">
      <w:pPr>
        <w:spacing w:line="360" w:lineRule="auto"/>
        <w:jc w:val="center"/>
        <w:rPr>
          <w:rFonts w:asciiTheme="minorEastAsia" w:hAnsiTheme="minorEastAsia"/>
          <w:szCs w:val="21"/>
        </w:rPr>
      </w:pPr>
      <w:r w:rsidRPr="001B10F7">
        <w:rPr>
          <w:rFonts w:cs="Times New Roman" w:hint="eastAsia"/>
          <w:szCs w:val="21"/>
        </w:rPr>
        <w:t xml:space="preserve">Tab.1 </w:t>
      </w:r>
      <w:r w:rsidRPr="001B10F7">
        <w:rPr>
          <w:rFonts w:cs="Times New Roman"/>
          <w:szCs w:val="21"/>
        </w:rPr>
        <w:t>Comparison of Evaluation Indexes of Cluster Result of Basic SOM and Improved SOM</w:t>
      </w:r>
    </w:p>
    <w:tbl>
      <w:tblPr>
        <w:tblStyle w:val="a3"/>
        <w:tblW w:w="0" w:type="auto"/>
        <w:jc w:val="center"/>
        <w:tblLook w:val="04A0"/>
      </w:tblPr>
      <w:tblGrid>
        <w:gridCol w:w="1704"/>
        <w:gridCol w:w="1704"/>
        <w:gridCol w:w="1704"/>
        <w:gridCol w:w="1705"/>
      </w:tblGrid>
      <w:tr w:rsidR="007D4044" w:rsidRPr="001B10F7" w:rsidTr="00FD0F51">
        <w:trPr>
          <w:trHeight w:val="454"/>
          <w:jc w:val="center"/>
        </w:trPr>
        <w:tc>
          <w:tcPr>
            <w:tcW w:w="1704" w:type="dxa"/>
          </w:tcPr>
          <w:p w:rsidR="00472DEE" w:rsidRPr="001B10F7" w:rsidRDefault="00472DEE" w:rsidP="009A5D27">
            <w:pPr>
              <w:jc w:val="center"/>
              <w:rPr>
                <w:rFonts w:asciiTheme="minorEastAsia" w:eastAsiaTheme="minorEastAsia" w:hAnsiTheme="minorEastAsia"/>
                <w:b/>
                <w:sz w:val="21"/>
                <w:szCs w:val="21"/>
              </w:rPr>
            </w:pPr>
            <w:r w:rsidRPr="001B10F7">
              <w:rPr>
                <w:rFonts w:cs="Times New Roman" w:hint="eastAsia"/>
                <w:sz w:val="21"/>
                <w:szCs w:val="21"/>
              </w:rPr>
              <w:t>算法</w:t>
            </w:r>
          </w:p>
        </w:tc>
        <w:tc>
          <w:tcPr>
            <w:tcW w:w="1704" w:type="dxa"/>
          </w:tcPr>
          <w:p w:rsidR="00472DEE" w:rsidRPr="001B10F7" w:rsidRDefault="00472DEE" w:rsidP="009A5D27">
            <w:pPr>
              <w:jc w:val="center"/>
              <w:rPr>
                <w:rFonts w:cs="Times New Roman"/>
                <w:sz w:val="21"/>
                <w:szCs w:val="21"/>
              </w:rPr>
            </w:pPr>
            <w:r w:rsidRPr="001B10F7">
              <w:rPr>
                <w:rFonts w:cs="Times New Roman"/>
                <w:sz w:val="21"/>
                <w:szCs w:val="21"/>
              </w:rPr>
              <w:t>CH</w:t>
            </w:r>
            <w:r w:rsidRPr="001B10F7">
              <w:rPr>
                <w:rFonts w:cs="Times New Roman" w:hint="eastAsia"/>
                <w:sz w:val="21"/>
                <w:szCs w:val="21"/>
              </w:rPr>
              <w:t>指标</w:t>
            </w:r>
            <w:r w:rsidRPr="001B10F7">
              <w:rPr>
                <w:rFonts w:cs="Times New Roman"/>
                <w:sz w:val="21"/>
                <w:szCs w:val="21"/>
              </w:rPr>
              <w:t>X10</w:t>
            </w:r>
            <w:r w:rsidRPr="001B10F7">
              <w:rPr>
                <w:rFonts w:cs="Times New Roman"/>
                <w:sz w:val="21"/>
                <w:szCs w:val="21"/>
                <w:vertAlign w:val="superscript"/>
              </w:rPr>
              <w:t>5</w:t>
            </w:r>
          </w:p>
        </w:tc>
        <w:tc>
          <w:tcPr>
            <w:tcW w:w="1704" w:type="dxa"/>
          </w:tcPr>
          <w:p w:rsidR="00472DEE" w:rsidRPr="001B10F7" w:rsidRDefault="00472DEE" w:rsidP="009A5D27">
            <w:pPr>
              <w:jc w:val="center"/>
              <w:rPr>
                <w:rFonts w:cs="Times New Roman"/>
                <w:sz w:val="21"/>
                <w:szCs w:val="21"/>
              </w:rPr>
            </w:pPr>
            <w:r w:rsidRPr="001B10F7">
              <w:rPr>
                <w:rFonts w:cs="Times New Roman"/>
                <w:sz w:val="21"/>
                <w:szCs w:val="21"/>
              </w:rPr>
              <w:t>Dunn</w:t>
            </w:r>
            <w:r w:rsidRPr="001B10F7">
              <w:rPr>
                <w:rFonts w:cs="Times New Roman" w:hint="eastAsia"/>
                <w:sz w:val="21"/>
                <w:szCs w:val="21"/>
              </w:rPr>
              <w:t>指标</w:t>
            </w:r>
          </w:p>
        </w:tc>
        <w:tc>
          <w:tcPr>
            <w:tcW w:w="1705" w:type="dxa"/>
          </w:tcPr>
          <w:p w:rsidR="00472DEE" w:rsidRPr="001B10F7" w:rsidRDefault="00472DEE" w:rsidP="009A5D27">
            <w:pPr>
              <w:jc w:val="center"/>
              <w:rPr>
                <w:sz w:val="21"/>
                <w:szCs w:val="21"/>
              </w:rPr>
            </w:pPr>
            <w:r w:rsidRPr="001B10F7">
              <w:rPr>
                <w:rFonts w:cs="Times New Roman"/>
                <w:sz w:val="21"/>
                <w:szCs w:val="21"/>
              </w:rPr>
              <w:t>DB</w:t>
            </w:r>
            <w:r w:rsidR="009A5D27" w:rsidRPr="001B10F7">
              <w:rPr>
                <w:rFonts w:cs="Times New Roman"/>
                <w:sz w:val="21"/>
                <w:szCs w:val="21"/>
                <w:vertAlign w:val="superscript"/>
              </w:rPr>
              <w:t>-1</w:t>
            </w:r>
            <w:r w:rsidRPr="001B10F7">
              <w:rPr>
                <w:rFonts w:cs="Times New Roman" w:hint="eastAsia"/>
                <w:sz w:val="21"/>
                <w:szCs w:val="21"/>
              </w:rPr>
              <w:t>指标</w:t>
            </w:r>
          </w:p>
        </w:tc>
      </w:tr>
      <w:tr w:rsidR="007D4044" w:rsidRPr="001B10F7" w:rsidTr="00FD0F51">
        <w:trPr>
          <w:trHeight w:val="454"/>
          <w:jc w:val="center"/>
        </w:trPr>
        <w:tc>
          <w:tcPr>
            <w:tcW w:w="1704" w:type="dxa"/>
          </w:tcPr>
          <w:p w:rsidR="00472DEE" w:rsidRPr="001B10F7" w:rsidRDefault="00472DEE" w:rsidP="009A5D27">
            <w:pPr>
              <w:jc w:val="center"/>
              <w:rPr>
                <w:sz w:val="21"/>
                <w:szCs w:val="21"/>
              </w:rPr>
            </w:pPr>
            <w:r w:rsidRPr="001B10F7">
              <w:rPr>
                <w:rFonts w:asciiTheme="minorEastAsia" w:eastAsiaTheme="minorEastAsia" w:hAnsiTheme="minorEastAsia" w:hint="eastAsia"/>
                <w:sz w:val="21"/>
                <w:szCs w:val="21"/>
              </w:rPr>
              <w:t>基本</w:t>
            </w:r>
            <w:r w:rsidRPr="001B10F7">
              <w:rPr>
                <w:rFonts w:cs="Times New Roman"/>
                <w:sz w:val="21"/>
                <w:szCs w:val="21"/>
              </w:rPr>
              <w:t>SOM</w:t>
            </w:r>
          </w:p>
        </w:tc>
        <w:tc>
          <w:tcPr>
            <w:tcW w:w="1704" w:type="dxa"/>
          </w:tcPr>
          <w:p w:rsidR="00472DEE" w:rsidRPr="001B10F7" w:rsidRDefault="00472DEE" w:rsidP="009A5D27">
            <w:pPr>
              <w:jc w:val="center"/>
              <w:rPr>
                <w:rFonts w:cs="Times New Roman"/>
                <w:sz w:val="21"/>
                <w:szCs w:val="21"/>
              </w:rPr>
            </w:pPr>
            <w:r w:rsidRPr="001B10F7">
              <w:rPr>
                <w:rFonts w:cs="Times New Roman" w:hint="eastAsia"/>
                <w:sz w:val="21"/>
                <w:szCs w:val="21"/>
              </w:rPr>
              <w:t>1.6038</w:t>
            </w:r>
          </w:p>
        </w:tc>
        <w:tc>
          <w:tcPr>
            <w:tcW w:w="1704" w:type="dxa"/>
          </w:tcPr>
          <w:p w:rsidR="00472DEE" w:rsidRPr="001B10F7" w:rsidRDefault="00472DEE" w:rsidP="009A5D27">
            <w:pPr>
              <w:jc w:val="center"/>
              <w:rPr>
                <w:rFonts w:cs="Times New Roman"/>
                <w:sz w:val="21"/>
                <w:szCs w:val="21"/>
              </w:rPr>
            </w:pPr>
            <w:r w:rsidRPr="001B10F7">
              <w:rPr>
                <w:rFonts w:cs="Times New Roman"/>
                <w:sz w:val="21"/>
                <w:szCs w:val="21"/>
              </w:rPr>
              <w:t>0.1739</w:t>
            </w:r>
          </w:p>
        </w:tc>
        <w:tc>
          <w:tcPr>
            <w:tcW w:w="1705" w:type="dxa"/>
          </w:tcPr>
          <w:p w:rsidR="00472DEE" w:rsidRPr="001B10F7" w:rsidRDefault="00472DEE" w:rsidP="009A5D27">
            <w:pPr>
              <w:jc w:val="center"/>
              <w:rPr>
                <w:rFonts w:cs="Times New Roman"/>
                <w:sz w:val="21"/>
                <w:szCs w:val="21"/>
              </w:rPr>
            </w:pPr>
            <w:r w:rsidRPr="001B10F7">
              <w:rPr>
                <w:rFonts w:cs="Times New Roman"/>
                <w:sz w:val="21"/>
                <w:szCs w:val="21"/>
              </w:rPr>
              <w:t>0.6932</w:t>
            </w:r>
          </w:p>
        </w:tc>
      </w:tr>
      <w:tr w:rsidR="00472DEE" w:rsidRPr="001B10F7" w:rsidTr="00FD0F51">
        <w:trPr>
          <w:trHeight w:val="454"/>
          <w:jc w:val="center"/>
        </w:trPr>
        <w:tc>
          <w:tcPr>
            <w:tcW w:w="1704" w:type="dxa"/>
          </w:tcPr>
          <w:p w:rsidR="00472DEE" w:rsidRPr="001B10F7" w:rsidRDefault="00472DEE" w:rsidP="009A5D27">
            <w:pPr>
              <w:jc w:val="center"/>
              <w:rPr>
                <w:rFonts w:asciiTheme="minorEastAsia" w:eastAsiaTheme="minorEastAsia" w:hAnsiTheme="minorEastAsia"/>
                <w:sz w:val="21"/>
                <w:szCs w:val="21"/>
              </w:rPr>
            </w:pPr>
            <w:r w:rsidRPr="001B10F7">
              <w:rPr>
                <w:rFonts w:asciiTheme="minorEastAsia" w:eastAsiaTheme="minorEastAsia" w:hAnsiTheme="minorEastAsia" w:hint="eastAsia"/>
                <w:sz w:val="21"/>
                <w:szCs w:val="21"/>
              </w:rPr>
              <w:t>改进</w:t>
            </w:r>
            <w:r w:rsidRPr="001B10F7">
              <w:rPr>
                <w:rFonts w:eastAsiaTheme="minorEastAsia" w:cs="Times New Roman"/>
                <w:sz w:val="21"/>
                <w:szCs w:val="21"/>
              </w:rPr>
              <w:t>SOM</w:t>
            </w:r>
          </w:p>
        </w:tc>
        <w:tc>
          <w:tcPr>
            <w:tcW w:w="1704" w:type="dxa"/>
          </w:tcPr>
          <w:p w:rsidR="00472DEE" w:rsidRPr="001B10F7" w:rsidRDefault="00472DEE" w:rsidP="009A5D27">
            <w:pPr>
              <w:jc w:val="center"/>
              <w:rPr>
                <w:rFonts w:cs="Times New Roman"/>
                <w:sz w:val="21"/>
                <w:szCs w:val="21"/>
              </w:rPr>
            </w:pPr>
            <w:r w:rsidRPr="001B10F7">
              <w:rPr>
                <w:rFonts w:cs="Times New Roman" w:hint="eastAsia"/>
                <w:sz w:val="21"/>
                <w:szCs w:val="21"/>
              </w:rPr>
              <w:t>1.7981</w:t>
            </w:r>
          </w:p>
        </w:tc>
        <w:tc>
          <w:tcPr>
            <w:tcW w:w="1704" w:type="dxa"/>
          </w:tcPr>
          <w:p w:rsidR="00472DEE" w:rsidRPr="001B10F7" w:rsidRDefault="00472DEE" w:rsidP="009A5D27">
            <w:pPr>
              <w:jc w:val="center"/>
              <w:rPr>
                <w:rFonts w:cs="Times New Roman"/>
                <w:sz w:val="21"/>
                <w:szCs w:val="21"/>
              </w:rPr>
            </w:pPr>
            <w:r w:rsidRPr="001B10F7">
              <w:rPr>
                <w:rFonts w:cs="Times New Roman" w:hint="eastAsia"/>
                <w:sz w:val="21"/>
                <w:szCs w:val="21"/>
              </w:rPr>
              <w:t>0.3085</w:t>
            </w:r>
          </w:p>
        </w:tc>
        <w:tc>
          <w:tcPr>
            <w:tcW w:w="1705" w:type="dxa"/>
          </w:tcPr>
          <w:p w:rsidR="00472DEE" w:rsidRPr="001B10F7" w:rsidRDefault="00472DEE" w:rsidP="009A5D27">
            <w:pPr>
              <w:jc w:val="center"/>
              <w:rPr>
                <w:rFonts w:cs="Times New Roman"/>
                <w:sz w:val="21"/>
                <w:szCs w:val="21"/>
              </w:rPr>
            </w:pPr>
            <w:r w:rsidRPr="001B10F7">
              <w:rPr>
                <w:rFonts w:cs="Times New Roman" w:hint="eastAsia"/>
                <w:sz w:val="21"/>
                <w:szCs w:val="21"/>
              </w:rPr>
              <w:t>1.1249</w:t>
            </w:r>
          </w:p>
        </w:tc>
      </w:tr>
    </w:tbl>
    <w:p w:rsidR="00414A3A" w:rsidRPr="001B10F7" w:rsidRDefault="00414A3A" w:rsidP="00CA2C40">
      <w:pPr>
        <w:rPr>
          <w:b/>
          <w:sz w:val="24"/>
        </w:rPr>
      </w:pPr>
    </w:p>
    <w:p w:rsidR="00BB69EB" w:rsidRPr="001B10F7" w:rsidRDefault="008A09D3" w:rsidP="00472DEE">
      <w:pPr>
        <w:spacing w:line="360" w:lineRule="auto"/>
      </w:pPr>
      <w:r w:rsidRPr="001B10F7">
        <w:rPr>
          <w:rFonts w:hint="eastAsia"/>
        </w:rPr>
        <w:t>图</w:t>
      </w:r>
      <w:r w:rsidR="002B5719" w:rsidRPr="001B10F7">
        <w:rPr>
          <w:rFonts w:hint="eastAsia"/>
        </w:rPr>
        <w:t>6</w:t>
      </w:r>
      <w:r w:rsidRPr="001B10F7">
        <w:rPr>
          <w:rFonts w:hint="eastAsia"/>
        </w:rPr>
        <w:t>，</w:t>
      </w:r>
      <w:r w:rsidRPr="001B10F7">
        <w:t>图</w:t>
      </w:r>
      <w:r w:rsidR="002B5719" w:rsidRPr="001B10F7">
        <w:rPr>
          <w:rFonts w:hint="eastAsia"/>
        </w:rPr>
        <w:t>7</w:t>
      </w:r>
      <w:r w:rsidRPr="001B10F7">
        <w:rPr>
          <w:rFonts w:hint="eastAsia"/>
        </w:rPr>
        <w:t>分别是</w:t>
      </w:r>
      <w:r w:rsidRPr="001B10F7">
        <w:t>基本</w:t>
      </w:r>
      <w:r w:rsidRPr="001B10F7">
        <w:t>SOM</w:t>
      </w:r>
      <w:r w:rsidRPr="001B10F7">
        <w:t>神经网络</w:t>
      </w:r>
      <w:r w:rsidRPr="001B10F7">
        <w:rPr>
          <w:rFonts w:hint="eastAsia"/>
        </w:rPr>
        <w:t>和</w:t>
      </w:r>
      <w:r w:rsidRPr="001B10F7">
        <w:t>改进</w:t>
      </w:r>
      <w:r w:rsidRPr="001B10F7">
        <w:t>SOM</w:t>
      </w:r>
      <w:r w:rsidRPr="001B10F7">
        <w:rPr>
          <w:rFonts w:hint="eastAsia"/>
        </w:rPr>
        <w:t>神经</w:t>
      </w:r>
      <w:r w:rsidRPr="001B10F7">
        <w:t>网络聚类结果二维可视化</w:t>
      </w:r>
      <w:r w:rsidRPr="001B10F7">
        <w:rPr>
          <w:rFonts w:hint="eastAsia"/>
        </w:rPr>
        <w:t>。</w:t>
      </w:r>
    </w:p>
    <w:p w:rsidR="00C61F90" w:rsidRPr="001B10F7" w:rsidRDefault="00B12E10" w:rsidP="00472DEE">
      <w:pPr>
        <w:spacing w:line="360" w:lineRule="auto"/>
      </w:pPr>
      <w:r w:rsidRPr="001B10F7">
        <w:rPr>
          <w:rFonts w:hint="eastAsia"/>
        </w:rPr>
        <w:t>本</w:t>
      </w:r>
      <w:r w:rsidR="001816C4" w:rsidRPr="001B10F7">
        <w:rPr>
          <w:rFonts w:hint="eastAsia"/>
        </w:rPr>
        <w:t>实验</w:t>
      </w:r>
      <w:r w:rsidRPr="001B10F7">
        <w:rPr>
          <w:rFonts w:hint="eastAsia"/>
        </w:rPr>
        <w:t>两个</w:t>
      </w:r>
      <w:r w:rsidRPr="001B10F7">
        <w:t>算法</w:t>
      </w:r>
      <w:r w:rsidR="001816C4" w:rsidRPr="001B10F7">
        <w:rPr>
          <w:rFonts w:hint="eastAsia"/>
        </w:rPr>
        <w:t>是将</w:t>
      </w:r>
      <w:r w:rsidRPr="001B10F7">
        <w:rPr>
          <w:rFonts w:hint="eastAsia"/>
        </w:rPr>
        <w:t>地震</w:t>
      </w:r>
      <w:r w:rsidRPr="001B10F7">
        <w:t>数据分为</w:t>
      </w:r>
      <w:r w:rsidRPr="001B10F7">
        <w:rPr>
          <w:rFonts w:hint="eastAsia"/>
        </w:rPr>
        <w:t>7</w:t>
      </w:r>
      <w:r w:rsidRPr="001B10F7">
        <w:rPr>
          <w:rFonts w:hint="eastAsia"/>
        </w:rPr>
        <w:t>类</w:t>
      </w:r>
      <w:r w:rsidRPr="001B10F7">
        <w:t>，在可视化图中分布用</w:t>
      </w:r>
      <w:r w:rsidRPr="001B10F7">
        <w:rPr>
          <w:rFonts w:hint="eastAsia"/>
        </w:rPr>
        <w:t>7</w:t>
      </w:r>
      <w:r w:rsidRPr="001B10F7">
        <w:rPr>
          <w:rFonts w:hint="eastAsia"/>
        </w:rPr>
        <w:t>种</w:t>
      </w:r>
      <w:r w:rsidRPr="001B10F7">
        <w:t>颜色表示。</w:t>
      </w:r>
      <w:r w:rsidR="00F122E0" w:rsidRPr="001B10F7">
        <w:t>图中</w:t>
      </w:r>
      <w:r w:rsidR="00F122E0" w:rsidRPr="001B10F7">
        <w:rPr>
          <w:rFonts w:hint="eastAsia"/>
        </w:rPr>
        <w:t>的</w:t>
      </w:r>
      <w:r w:rsidR="00F122E0" w:rsidRPr="001B10F7">
        <w:t>“X”</w:t>
      </w:r>
      <w:r w:rsidR="00F122E0" w:rsidRPr="001B10F7">
        <w:rPr>
          <w:rFonts w:hint="eastAsia"/>
        </w:rPr>
        <w:t>表示</w:t>
      </w:r>
      <w:r w:rsidR="00F122E0" w:rsidRPr="001B10F7">
        <w:t>的是实际</w:t>
      </w:r>
      <w:r w:rsidR="007913BE" w:rsidRPr="001B10F7">
        <w:rPr>
          <w:rFonts w:hint="eastAsia"/>
        </w:rPr>
        <w:t>已开发</w:t>
      </w:r>
      <w:r w:rsidR="007913BE" w:rsidRPr="001B10F7">
        <w:t>的</w:t>
      </w:r>
      <w:r w:rsidR="00F122E0" w:rsidRPr="001B10F7">
        <w:rPr>
          <w:rFonts w:hint="eastAsia"/>
          <w:szCs w:val="21"/>
        </w:rPr>
        <w:t>油</w:t>
      </w:r>
      <w:r w:rsidR="007913BE" w:rsidRPr="001B10F7">
        <w:rPr>
          <w:rFonts w:hint="eastAsia"/>
          <w:szCs w:val="21"/>
        </w:rPr>
        <w:t>井</w:t>
      </w:r>
      <w:r w:rsidR="007913BE" w:rsidRPr="001B10F7">
        <w:rPr>
          <w:rFonts w:hint="eastAsia"/>
        </w:rPr>
        <w:t>。</w:t>
      </w:r>
      <w:r w:rsidRPr="001B10F7">
        <w:rPr>
          <w:rFonts w:hint="eastAsia"/>
        </w:rPr>
        <w:t>两个算法</w:t>
      </w:r>
      <w:r w:rsidRPr="001B10F7">
        <w:t>聚类可视化图都呈现出</w:t>
      </w:r>
      <w:r w:rsidRPr="001B10F7">
        <w:rPr>
          <w:rFonts w:hint="eastAsia"/>
        </w:rPr>
        <w:t>哈</w:t>
      </w:r>
      <w:r w:rsidRPr="001B10F7">
        <w:rPr>
          <w:rFonts w:hint="eastAsia"/>
        </w:rPr>
        <w:t>6</w:t>
      </w:r>
      <w:r w:rsidRPr="001B10F7">
        <w:rPr>
          <w:rFonts w:hint="eastAsia"/>
        </w:rPr>
        <w:t>工区</w:t>
      </w:r>
      <w:r w:rsidRPr="001B10F7">
        <w:t>的主要地质特征：</w:t>
      </w:r>
      <w:r w:rsidRPr="001B10F7">
        <w:rPr>
          <w:rFonts w:hint="eastAsia"/>
        </w:rPr>
        <w:t>上部分</w:t>
      </w:r>
      <w:r w:rsidR="00C336D9" w:rsidRPr="001B10F7">
        <w:rPr>
          <w:rFonts w:hint="eastAsia"/>
        </w:rPr>
        <w:t>绿色，</w:t>
      </w:r>
      <w:r w:rsidR="00C336D9" w:rsidRPr="001B10F7">
        <w:t>蓝色</w:t>
      </w:r>
      <w:r w:rsidR="00C336D9" w:rsidRPr="001B10F7">
        <w:rPr>
          <w:rFonts w:hint="eastAsia"/>
        </w:rPr>
        <w:t>和</w:t>
      </w:r>
      <w:r w:rsidR="00C336D9" w:rsidRPr="001B10F7">
        <w:t>红色</w:t>
      </w:r>
      <w:r w:rsidRPr="001B10F7">
        <w:t>三个颜色混合的地区是</w:t>
      </w:r>
      <w:r w:rsidRPr="001B10F7">
        <w:rPr>
          <w:rFonts w:hint="eastAsia"/>
        </w:rPr>
        <w:t>带状</w:t>
      </w:r>
      <w:r w:rsidRPr="001B10F7">
        <w:t>熔岩，</w:t>
      </w:r>
      <w:r w:rsidRPr="001B10F7">
        <w:rPr>
          <w:rFonts w:hint="eastAsia"/>
        </w:rPr>
        <w:t>中上</w:t>
      </w:r>
      <w:r w:rsidRPr="001B10F7">
        <w:t>部分红色区是富油区，</w:t>
      </w:r>
      <w:r w:rsidR="00D018A1" w:rsidRPr="001B10F7">
        <w:rPr>
          <w:rFonts w:hint="eastAsia"/>
        </w:rPr>
        <w:t>多个油井落入该区域</w:t>
      </w:r>
      <w:r w:rsidRPr="001B10F7">
        <w:t>。</w:t>
      </w:r>
      <w:r w:rsidR="00BA24ED" w:rsidRPr="001B10F7">
        <w:rPr>
          <w:rFonts w:hint="eastAsia"/>
        </w:rPr>
        <w:t>中下部分</w:t>
      </w:r>
      <w:r w:rsidR="00BA24ED" w:rsidRPr="001B10F7">
        <w:t>是</w:t>
      </w:r>
      <w:r w:rsidR="00BA24ED" w:rsidRPr="001B10F7">
        <w:rPr>
          <w:rFonts w:hint="eastAsia"/>
        </w:rPr>
        <w:t>串珠</w:t>
      </w:r>
      <w:r w:rsidR="00BA24ED" w:rsidRPr="001B10F7">
        <w:t>储层，左下部分</w:t>
      </w:r>
      <w:r w:rsidR="00C336D9" w:rsidRPr="001B10F7">
        <w:rPr>
          <w:rFonts w:hint="eastAsia"/>
        </w:rPr>
        <w:t>褐色</w:t>
      </w:r>
      <w:r w:rsidR="00C336D9" w:rsidRPr="001B10F7">
        <w:t>区</w:t>
      </w:r>
      <w:r w:rsidR="00BA24ED" w:rsidRPr="001B10F7">
        <w:t>是古河道</w:t>
      </w:r>
      <w:r w:rsidR="00BB69EB" w:rsidRPr="001B10F7">
        <w:rPr>
          <w:rFonts w:hint="eastAsia"/>
        </w:rPr>
        <w:t>。</w:t>
      </w:r>
      <w:r w:rsidR="00B86196" w:rsidRPr="001B10F7">
        <w:rPr>
          <w:rFonts w:hint="eastAsia"/>
        </w:rPr>
        <w:t>对比</w:t>
      </w:r>
      <w:r w:rsidR="00F122E0" w:rsidRPr="001B10F7">
        <w:rPr>
          <w:rFonts w:hint="eastAsia"/>
        </w:rPr>
        <w:t>基本</w:t>
      </w:r>
      <w:r w:rsidR="00F122E0" w:rsidRPr="001B10F7">
        <w:t>SOM</w:t>
      </w:r>
      <w:r w:rsidR="001047D5" w:rsidRPr="001B10F7">
        <w:rPr>
          <w:rFonts w:hint="eastAsia"/>
        </w:rPr>
        <w:t>聚类</w:t>
      </w:r>
      <w:r w:rsidR="00B86196" w:rsidRPr="001B10F7">
        <w:t>结果</w:t>
      </w:r>
      <w:r w:rsidR="00B86196" w:rsidRPr="001B10F7">
        <w:rPr>
          <w:rFonts w:hint="eastAsia"/>
        </w:rPr>
        <w:t>图</w:t>
      </w:r>
      <w:r w:rsidR="00B86196" w:rsidRPr="001B10F7">
        <w:t>，</w:t>
      </w:r>
      <w:r w:rsidR="00CE3AB8" w:rsidRPr="001B10F7">
        <w:rPr>
          <w:rFonts w:hint="eastAsia"/>
        </w:rPr>
        <w:t>改进</w:t>
      </w:r>
      <w:r w:rsidR="00CE3AB8" w:rsidRPr="001B10F7">
        <w:t>SOM</w:t>
      </w:r>
      <w:r w:rsidR="00CE3AB8" w:rsidRPr="001B10F7">
        <w:t>算法</w:t>
      </w:r>
      <w:r w:rsidR="00B86196" w:rsidRPr="001B10F7">
        <w:rPr>
          <w:rFonts w:hint="eastAsia"/>
        </w:rPr>
        <w:t>结果</w:t>
      </w:r>
      <w:r w:rsidR="00B86196" w:rsidRPr="001B10F7">
        <w:t>图中有明显</w:t>
      </w:r>
      <w:r w:rsidR="00B86196" w:rsidRPr="001B10F7">
        <w:rPr>
          <w:rFonts w:hint="eastAsia"/>
        </w:rPr>
        <w:t>的</w:t>
      </w:r>
      <w:r w:rsidR="00B86196" w:rsidRPr="001B10F7">
        <w:t>黑色类别区，</w:t>
      </w:r>
      <w:r w:rsidR="00B86196" w:rsidRPr="001B10F7">
        <w:rPr>
          <w:rFonts w:hint="eastAsia"/>
        </w:rPr>
        <w:t>对</w:t>
      </w:r>
      <w:r w:rsidR="00B86196" w:rsidRPr="001B10F7">
        <w:t>古河道的刻画</w:t>
      </w:r>
      <w:r w:rsidR="00B86196" w:rsidRPr="001B10F7">
        <w:rPr>
          <w:rFonts w:hint="eastAsia"/>
        </w:rPr>
        <w:t>更加清晰，</w:t>
      </w:r>
      <w:r w:rsidR="00B86196" w:rsidRPr="001B10F7">
        <w:t>灰色类别区面积增加</w:t>
      </w:r>
      <w:r w:rsidR="00B86196" w:rsidRPr="001B10F7">
        <w:rPr>
          <w:rFonts w:hint="eastAsia"/>
        </w:rPr>
        <w:t>较大</w:t>
      </w:r>
      <w:r w:rsidR="00CE3AB8" w:rsidRPr="001B10F7">
        <w:rPr>
          <w:rFonts w:hint="eastAsia"/>
        </w:rPr>
        <w:t>。</w:t>
      </w:r>
      <w:r w:rsidR="00F122E0" w:rsidRPr="001B10F7">
        <w:rPr>
          <w:rFonts w:hint="eastAsia"/>
        </w:rPr>
        <w:t>改进</w:t>
      </w:r>
      <w:r w:rsidR="00F122E0" w:rsidRPr="001B10F7">
        <w:rPr>
          <w:rFonts w:hint="eastAsia"/>
        </w:rPr>
        <w:t>SOM</w:t>
      </w:r>
      <w:r w:rsidR="001047D5" w:rsidRPr="001B10F7">
        <w:t>引入</w:t>
      </w:r>
      <w:r w:rsidR="00F122E0" w:rsidRPr="001B10F7">
        <w:t>等离差原理，</w:t>
      </w:r>
      <w:r w:rsidR="001047D5" w:rsidRPr="001B10F7">
        <w:rPr>
          <w:rFonts w:hint="eastAsia"/>
        </w:rPr>
        <w:t>以</w:t>
      </w:r>
      <w:r w:rsidR="001047D5" w:rsidRPr="001B10F7">
        <w:t>总类内离差</w:t>
      </w:r>
      <w:r w:rsidR="001047D5" w:rsidRPr="001B10F7">
        <w:rPr>
          <w:rFonts w:hint="eastAsia"/>
        </w:rPr>
        <w:t>最小</w:t>
      </w:r>
      <w:r w:rsidR="001047D5" w:rsidRPr="001B10F7">
        <w:t>为目标</w:t>
      </w:r>
      <w:r w:rsidR="001047D5" w:rsidRPr="001B10F7">
        <w:rPr>
          <w:rFonts w:hint="eastAsia"/>
        </w:rPr>
        <w:t>指导</w:t>
      </w:r>
      <w:r w:rsidR="001047D5" w:rsidRPr="001B10F7">
        <w:t>神经</w:t>
      </w:r>
      <w:r w:rsidR="001047D5" w:rsidRPr="001B10F7">
        <w:rPr>
          <w:rFonts w:hint="eastAsia"/>
        </w:rPr>
        <w:t>网络</w:t>
      </w:r>
      <w:r w:rsidR="001047D5" w:rsidRPr="001B10F7">
        <w:t>的训练，</w:t>
      </w:r>
      <w:r w:rsidR="001047D5" w:rsidRPr="001B10F7">
        <w:rPr>
          <w:rFonts w:hint="eastAsia"/>
        </w:rPr>
        <w:t>一定程度</w:t>
      </w:r>
      <w:r w:rsidR="001047D5" w:rsidRPr="001B10F7">
        <w:t>上</w:t>
      </w:r>
      <w:r w:rsidR="008A249D" w:rsidRPr="001B10F7">
        <w:rPr>
          <w:rFonts w:hint="eastAsia"/>
        </w:rPr>
        <w:t>解决了神经元欠利用和过度利用</w:t>
      </w:r>
      <w:r w:rsidR="00F122E0" w:rsidRPr="001B10F7">
        <w:rPr>
          <w:rFonts w:hint="eastAsia"/>
        </w:rPr>
        <w:t>的</w:t>
      </w:r>
      <w:r w:rsidR="00F122E0" w:rsidRPr="001B10F7">
        <w:t>问题</w:t>
      </w:r>
      <w:r w:rsidR="008A249D" w:rsidRPr="001B10F7">
        <w:rPr>
          <w:rFonts w:hint="eastAsia"/>
        </w:rPr>
        <w:t>，</w:t>
      </w:r>
      <w:r w:rsidR="00161846" w:rsidRPr="001B10F7">
        <w:rPr>
          <w:rFonts w:hint="eastAsia"/>
        </w:rPr>
        <w:t>聚类</w:t>
      </w:r>
      <w:r w:rsidR="001047D5" w:rsidRPr="001B10F7">
        <w:t>结果</w:t>
      </w:r>
      <w:r w:rsidR="00161846" w:rsidRPr="001B10F7">
        <w:t>图</w:t>
      </w:r>
      <w:r w:rsidR="00161846" w:rsidRPr="001B10F7">
        <w:rPr>
          <w:rFonts w:hint="eastAsia"/>
        </w:rPr>
        <w:t>中</w:t>
      </w:r>
      <w:r w:rsidR="00BB69EB" w:rsidRPr="001B10F7">
        <w:rPr>
          <w:rFonts w:hint="eastAsia"/>
        </w:rPr>
        <w:t>类边界更为清晰，</w:t>
      </w:r>
      <w:r w:rsidR="00BA24ED" w:rsidRPr="001B10F7">
        <w:rPr>
          <w:rFonts w:hint="eastAsia"/>
        </w:rPr>
        <w:t>串珠储层</w:t>
      </w:r>
      <w:r w:rsidR="00BB69EB" w:rsidRPr="001B10F7">
        <w:rPr>
          <w:rFonts w:hint="eastAsia"/>
        </w:rPr>
        <w:t>更为明显</w:t>
      </w:r>
      <w:r w:rsidR="008A249D" w:rsidRPr="001B10F7">
        <w:rPr>
          <w:rFonts w:hint="eastAsia"/>
        </w:rPr>
        <w:t>，</w:t>
      </w:r>
      <w:r w:rsidR="00746000" w:rsidRPr="001B10F7">
        <w:rPr>
          <w:rFonts w:hint="eastAsia"/>
        </w:rPr>
        <w:t>更多油井落在红色</w:t>
      </w:r>
      <w:r w:rsidR="00746000" w:rsidRPr="001B10F7">
        <w:t>表示的富油区，</w:t>
      </w:r>
      <w:r w:rsidR="008A249D" w:rsidRPr="001B10F7">
        <w:t>对</w:t>
      </w:r>
      <w:r w:rsidR="008A249D" w:rsidRPr="001B10F7">
        <w:rPr>
          <w:rFonts w:hint="eastAsia"/>
        </w:rPr>
        <w:t>石油</w:t>
      </w:r>
      <w:r w:rsidR="008A249D" w:rsidRPr="001B10F7">
        <w:t>勘探研究人员</w:t>
      </w:r>
      <w:r w:rsidR="008A249D" w:rsidRPr="001B10F7">
        <w:rPr>
          <w:rFonts w:hint="eastAsia"/>
        </w:rPr>
        <w:t>分析</w:t>
      </w:r>
      <w:r w:rsidR="008A249D" w:rsidRPr="001B10F7">
        <w:t>和</w:t>
      </w:r>
      <w:r w:rsidR="008A249D" w:rsidRPr="001B10F7">
        <w:rPr>
          <w:rFonts w:hint="eastAsia"/>
        </w:rPr>
        <w:t>判断</w:t>
      </w:r>
      <w:r w:rsidR="008A249D" w:rsidRPr="001B10F7">
        <w:t>储层</w:t>
      </w:r>
      <w:r w:rsidR="008A249D" w:rsidRPr="001B10F7">
        <w:rPr>
          <w:rFonts w:hint="eastAsia"/>
        </w:rPr>
        <w:t>位置</w:t>
      </w:r>
      <w:r w:rsidR="008A249D" w:rsidRPr="001B10F7">
        <w:t>更为有用</w:t>
      </w:r>
      <w:r w:rsidR="00321724" w:rsidRPr="001B10F7">
        <w:rPr>
          <w:rFonts w:hint="eastAsia"/>
        </w:rPr>
        <w:t>。</w:t>
      </w:r>
      <w:r w:rsidR="00472DEE" w:rsidRPr="001B10F7">
        <w:rPr>
          <w:rFonts w:hint="eastAsia"/>
        </w:rPr>
        <w:t>从表</w:t>
      </w:r>
      <w:r w:rsidR="009A5D27" w:rsidRPr="001B10F7">
        <w:t>1</w:t>
      </w:r>
      <w:r w:rsidR="00472DEE" w:rsidRPr="001B10F7">
        <w:rPr>
          <w:rFonts w:hint="eastAsia"/>
        </w:rPr>
        <w:t>中，可以看出：对于相同的样本集，改进后的</w:t>
      </w:r>
      <w:r w:rsidR="00472DEE" w:rsidRPr="001B10F7">
        <w:rPr>
          <w:rFonts w:hint="eastAsia"/>
        </w:rPr>
        <w:t>SOM</w:t>
      </w:r>
      <w:r w:rsidR="00472DEE" w:rsidRPr="001B10F7">
        <w:rPr>
          <w:rFonts w:hint="eastAsia"/>
        </w:rPr>
        <w:t>算法三个指标均优于基本</w:t>
      </w:r>
      <w:r w:rsidR="00472DEE" w:rsidRPr="001B10F7">
        <w:rPr>
          <w:rFonts w:hint="eastAsia"/>
        </w:rPr>
        <w:t>SOM</w:t>
      </w:r>
      <w:r w:rsidR="00472DEE" w:rsidRPr="001B10F7">
        <w:rPr>
          <w:rFonts w:hint="eastAsia"/>
        </w:rPr>
        <w:t>算法。改进后的</w:t>
      </w:r>
      <w:r w:rsidR="00472DEE" w:rsidRPr="001B10F7">
        <w:rPr>
          <w:rFonts w:hint="eastAsia"/>
        </w:rPr>
        <w:t>SOM</w:t>
      </w:r>
      <w:r w:rsidR="00472DEE" w:rsidRPr="001B10F7">
        <w:rPr>
          <w:rFonts w:hint="eastAsia"/>
        </w:rPr>
        <w:t>算法</w:t>
      </w:r>
      <w:r w:rsidR="00472DEE" w:rsidRPr="001B10F7">
        <w:rPr>
          <w:rFonts w:hint="eastAsia"/>
        </w:rPr>
        <w:t>CH</w:t>
      </w:r>
      <w:r w:rsidR="00472DEE" w:rsidRPr="001B10F7">
        <w:rPr>
          <w:rFonts w:hint="eastAsia"/>
        </w:rPr>
        <w:t>指标比基本</w:t>
      </w:r>
      <w:r w:rsidR="00472DEE" w:rsidRPr="001B10F7">
        <w:rPr>
          <w:rFonts w:hint="eastAsia"/>
        </w:rPr>
        <w:t>SOM</w:t>
      </w:r>
      <w:r w:rsidR="00472DEE" w:rsidRPr="001B10F7">
        <w:rPr>
          <w:rFonts w:hint="eastAsia"/>
        </w:rPr>
        <w:t>算法的高</w:t>
      </w:r>
      <w:r w:rsidR="00472DEE" w:rsidRPr="001B10F7">
        <w:rPr>
          <w:rFonts w:hint="eastAsia"/>
        </w:rPr>
        <w:t>12.1%</w:t>
      </w:r>
      <w:r w:rsidR="00472DEE" w:rsidRPr="001B10F7">
        <w:rPr>
          <w:rFonts w:hint="eastAsia"/>
        </w:rPr>
        <w:t>，</w:t>
      </w:r>
      <w:r w:rsidR="00472DEE" w:rsidRPr="001B10F7">
        <w:rPr>
          <w:rFonts w:hint="eastAsia"/>
        </w:rPr>
        <w:t>Dunn</w:t>
      </w:r>
      <w:r w:rsidR="00472DEE" w:rsidRPr="001B10F7">
        <w:rPr>
          <w:rFonts w:hint="eastAsia"/>
        </w:rPr>
        <w:t>指标大</w:t>
      </w:r>
      <w:r w:rsidR="00472DEE" w:rsidRPr="001B10F7">
        <w:rPr>
          <w:rFonts w:hint="eastAsia"/>
        </w:rPr>
        <w:t>77.4%</w:t>
      </w:r>
      <w:r w:rsidR="00472DEE" w:rsidRPr="001B10F7">
        <w:rPr>
          <w:rFonts w:hint="eastAsia"/>
        </w:rPr>
        <w:t>，</w:t>
      </w:r>
      <w:r w:rsidR="00472DEE" w:rsidRPr="001B10F7">
        <w:rPr>
          <w:rFonts w:hint="eastAsia"/>
        </w:rPr>
        <w:t>DB</w:t>
      </w:r>
      <w:r w:rsidR="00472DEE" w:rsidRPr="001B10F7">
        <w:rPr>
          <w:rFonts w:hint="eastAsia"/>
          <w:vertAlign w:val="superscript"/>
        </w:rPr>
        <w:t>-1</w:t>
      </w:r>
      <w:r w:rsidR="00472DEE" w:rsidRPr="001B10F7">
        <w:rPr>
          <w:rFonts w:hint="eastAsia"/>
        </w:rPr>
        <w:t>指标要高</w:t>
      </w:r>
      <w:r w:rsidR="00472DEE" w:rsidRPr="001B10F7">
        <w:rPr>
          <w:rFonts w:hint="eastAsia"/>
        </w:rPr>
        <w:t>62.3%</w:t>
      </w:r>
      <w:r w:rsidR="00472DEE" w:rsidRPr="001B10F7">
        <w:rPr>
          <w:rFonts w:hint="eastAsia"/>
        </w:rPr>
        <w:t>。这个说明了改进后的</w:t>
      </w:r>
      <w:r w:rsidR="00472DEE" w:rsidRPr="001B10F7">
        <w:rPr>
          <w:rFonts w:hint="eastAsia"/>
        </w:rPr>
        <w:t>SOM</w:t>
      </w:r>
      <w:r w:rsidR="00472DEE" w:rsidRPr="001B10F7">
        <w:rPr>
          <w:rFonts w:hint="eastAsia"/>
        </w:rPr>
        <w:t>算法聚类结果质量更好。将类内最小相似度引入</w:t>
      </w:r>
      <w:r w:rsidR="00472DEE" w:rsidRPr="001B10F7">
        <w:rPr>
          <w:rFonts w:hint="eastAsia"/>
        </w:rPr>
        <w:t>SOM</w:t>
      </w:r>
      <w:r w:rsidR="00472DEE" w:rsidRPr="001B10F7">
        <w:rPr>
          <w:rFonts w:hint="eastAsia"/>
        </w:rPr>
        <w:t>算法学习过程这一改进提高了</w:t>
      </w:r>
      <w:r w:rsidR="00472DEE" w:rsidRPr="001B10F7">
        <w:rPr>
          <w:rFonts w:hint="eastAsia"/>
        </w:rPr>
        <w:t>SOM</w:t>
      </w:r>
      <w:r w:rsidR="00472DEE" w:rsidRPr="001B10F7">
        <w:rPr>
          <w:rFonts w:hint="eastAsia"/>
        </w:rPr>
        <w:t>算法的性能</w:t>
      </w:r>
      <w:r w:rsidR="00A714D0" w:rsidRPr="001B10F7">
        <w:rPr>
          <w:rFonts w:hint="eastAsia"/>
        </w:rPr>
        <w:t>。</w:t>
      </w:r>
    </w:p>
    <w:p w:rsidR="00472DEE" w:rsidRPr="001B10F7" w:rsidRDefault="0088370A" w:rsidP="00472DEE">
      <w:pPr>
        <w:pStyle w:val="2"/>
      </w:pPr>
      <w:r w:rsidRPr="001B10F7">
        <w:rPr>
          <w:rFonts w:hint="eastAsia"/>
        </w:rPr>
        <w:t xml:space="preserve">4  </w:t>
      </w:r>
      <w:r w:rsidR="00472DEE" w:rsidRPr="00061BF4">
        <w:rPr>
          <w:rFonts w:asciiTheme="minorEastAsia" w:eastAsiaTheme="minorEastAsia" w:hAnsiTheme="minorEastAsia" w:hint="eastAsia"/>
        </w:rPr>
        <w:t>结</w:t>
      </w:r>
      <w:r w:rsidR="00061BF4">
        <w:rPr>
          <w:rFonts w:asciiTheme="minorEastAsia" w:eastAsiaTheme="minorEastAsia" w:hAnsiTheme="minorEastAsia" w:hint="eastAsia"/>
        </w:rPr>
        <w:t xml:space="preserve"> </w:t>
      </w:r>
      <w:r w:rsidR="00A97C18" w:rsidRPr="00061BF4">
        <w:rPr>
          <w:rFonts w:asciiTheme="minorEastAsia" w:eastAsiaTheme="minorEastAsia" w:hAnsiTheme="minorEastAsia" w:hint="eastAsia"/>
        </w:rPr>
        <w:t>论</w:t>
      </w:r>
    </w:p>
    <w:p w:rsidR="00472DEE" w:rsidRPr="001B10F7" w:rsidRDefault="00472DEE" w:rsidP="009A5D27">
      <w:pPr>
        <w:spacing w:line="360" w:lineRule="auto"/>
        <w:ind w:firstLineChars="200" w:firstLine="420"/>
      </w:pPr>
      <w:r w:rsidRPr="001B10F7">
        <w:rPr>
          <w:rFonts w:hint="eastAsia"/>
        </w:rPr>
        <w:t>本文提出一种</w:t>
      </w:r>
      <w:r w:rsidRPr="001B10F7">
        <w:rPr>
          <w:rFonts w:hint="eastAsia"/>
        </w:rPr>
        <w:t>SOM</w:t>
      </w:r>
      <w:r w:rsidR="00804386" w:rsidRPr="001B10F7">
        <w:rPr>
          <w:rFonts w:hint="eastAsia"/>
        </w:rPr>
        <w:t>算法改进方法</w:t>
      </w:r>
      <w:r w:rsidRPr="001B10F7">
        <w:rPr>
          <w:rFonts w:hint="eastAsia"/>
        </w:rPr>
        <w:t>，在</w:t>
      </w:r>
      <w:r w:rsidRPr="001B10F7">
        <w:rPr>
          <w:rFonts w:hint="eastAsia"/>
        </w:rPr>
        <w:t>SOM</w:t>
      </w:r>
      <w:r w:rsidRPr="001B10F7">
        <w:rPr>
          <w:rFonts w:hint="eastAsia"/>
        </w:rPr>
        <w:t>算法竞争环节中引入类内最小相似度，网络学习过程中不断调整每个神经元的类内最小相似度，使得平均类内最小相似度最大，来提高聚类结果质量，并通过实验验证。实验结果表明改进后的聚类结果质量更高。</w:t>
      </w:r>
    </w:p>
    <w:p w:rsidR="00F52D12" w:rsidRPr="001B10F7" w:rsidRDefault="00472DEE" w:rsidP="00804386">
      <w:pPr>
        <w:spacing w:line="360" w:lineRule="auto"/>
        <w:ind w:firstLine="480"/>
      </w:pPr>
      <w:r w:rsidRPr="001B10F7">
        <w:rPr>
          <w:rFonts w:hint="eastAsia"/>
        </w:rPr>
        <w:t>本文</w:t>
      </w:r>
      <w:r w:rsidRPr="001B10F7">
        <w:rPr>
          <w:rFonts w:hint="eastAsia"/>
        </w:rPr>
        <w:t>SOM</w:t>
      </w:r>
      <w:r w:rsidRPr="001B10F7">
        <w:rPr>
          <w:rFonts w:hint="eastAsia"/>
        </w:rPr>
        <w:t>神经网络竞争层神经元采用一维分布，结构简单固定。在未来工作中，将对竞争层神经元结构进行研究，提高聚类结果质量。</w:t>
      </w:r>
    </w:p>
    <w:p w:rsidR="001B10F7" w:rsidRDefault="001B10F7" w:rsidP="007A4915">
      <w:pPr>
        <w:spacing w:line="360" w:lineRule="auto"/>
        <w:rPr>
          <w:b/>
          <w:sz w:val="28"/>
          <w:szCs w:val="28"/>
        </w:rPr>
      </w:pPr>
    </w:p>
    <w:p w:rsidR="007A4915" w:rsidRPr="001B10F7" w:rsidRDefault="007A4915" w:rsidP="007A4915">
      <w:pPr>
        <w:spacing w:line="360" w:lineRule="auto"/>
        <w:rPr>
          <w:b/>
          <w:sz w:val="28"/>
          <w:szCs w:val="28"/>
        </w:rPr>
      </w:pPr>
      <w:r w:rsidRPr="001B10F7">
        <w:rPr>
          <w:rFonts w:hint="eastAsia"/>
          <w:b/>
          <w:sz w:val="28"/>
          <w:szCs w:val="28"/>
        </w:rPr>
        <w:t>参考</w:t>
      </w:r>
      <w:r w:rsidRPr="001B10F7">
        <w:rPr>
          <w:b/>
          <w:sz w:val="28"/>
          <w:szCs w:val="28"/>
        </w:rPr>
        <w:t>文献</w:t>
      </w:r>
      <w:r w:rsidRPr="001B10F7">
        <w:rPr>
          <w:rFonts w:hint="eastAsia"/>
          <w:b/>
          <w:sz w:val="28"/>
          <w:szCs w:val="28"/>
        </w:rPr>
        <w:t>:</w:t>
      </w:r>
    </w:p>
    <w:p w:rsidR="00404619" w:rsidRPr="001B10F7" w:rsidRDefault="007A4915" w:rsidP="007A4915">
      <w:pPr>
        <w:spacing w:line="360" w:lineRule="auto"/>
        <w:rPr>
          <w:szCs w:val="21"/>
        </w:rPr>
      </w:pPr>
      <w:r w:rsidRPr="001B10F7">
        <w:rPr>
          <w:szCs w:val="21"/>
        </w:rPr>
        <w:t>[1]</w:t>
      </w:r>
      <w:r w:rsidRPr="001B10F7">
        <w:rPr>
          <w:szCs w:val="21"/>
        </w:rPr>
        <w:tab/>
      </w:r>
      <w:r w:rsidR="00404619" w:rsidRPr="001B10F7">
        <w:rPr>
          <w:rFonts w:hint="eastAsia"/>
          <w:szCs w:val="21"/>
        </w:rPr>
        <w:t>刘正锋</w:t>
      </w:r>
      <w:r w:rsidR="00404619" w:rsidRPr="001B10F7">
        <w:rPr>
          <w:rFonts w:hint="eastAsia"/>
          <w:szCs w:val="21"/>
        </w:rPr>
        <w:t xml:space="preserve">, </w:t>
      </w:r>
      <w:r w:rsidR="00404619" w:rsidRPr="001B10F7">
        <w:rPr>
          <w:rFonts w:hint="eastAsia"/>
          <w:szCs w:val="21"/>
        </w:rPr>
        <w:t>燕军</w:t>
      </w:r>
      <w:r w:rsidR="00404619" w:rsidRPr="001B10F7">
        <w:rPr>
          <w:rFonts w:hint="eastAsia"/>
          <w:szCs w:val="21"/>
        </w:rPr>
        <w:t xml:space="preserve">. </w:t>
      </w:r>
      <w:r w:rsidR="00404619" w:rsidRPr="001B10F7">
        <w:rPr>
          <w:rFonts w:hint="eastAsia"/>
          <w:szCs w:val="21"/>
        </w:rPr>
        <w:t>模糊识别方法在储层识别中的应用</w:t>
      </w:r>
      <w:r w:rsidR="00404619" w:rsidRPr="001B10F7">
        <w:rPr>
          <w:rFonts w:hint="eastAsia"/>
          <w:szCs w:val="21"/>
        </w:rPr>
        <w:t xml:space="preserve">[J]. </w:t>
      </w:r>
      <w:r w:rsidR="00404619" w:rsidRPr="001B10F7">
        <w:rPr>
          <w:rFonts w:hint="eastAsia"/>
          <w:szCs w:val="21"/>
        </w:rPr>
        <w:t>西南石油大学学报自然科学版</w:t>
      </w:r>
      <w:r w:rsidR="00404619" w:rsidRPr="001B10F7">
        <w:rPr>
          <w:rFonts w:hint="eastAsia"/>
          <w:szCs w:val="21"/>
        </w:rPr>
        <w:t>, 1998, 20(3):4-6.</w:t>
      </w:r>
    </w:p>
    <w:p w:rsidR="00CC74BC" w:rsidRPr="001B10F7" w:rsidRDefault="00404619" w:rsidP="007A4915">
      <w:pPr>
        <w:spacing w:line="360" w:lineRule="auto"/>
        <w:rPr>
          <w:szCs w:val="21"/>
        </w:rPr>
      </w:pPr>
      <w:r w:rsidRPr="001B10F7">
        <w:rPr>
          <w:rFonts w:hint="eastAsia"/>
          <w:szCs w:val="21"/>
        </w:rPr>
        <w:t>[</w:t>
      </w:r>
      <w:r w:rsidRPr="001B10F7">
        <w:rPr>
          <w:szCs w:val="21"/>
        </w:rPr>
        <w:t>2</w:t>
      </w:r>
      <w:r w:rsidRPr="001B10F7">
        <w:rPr>
          <w:rFonts w:hint="eastAsia"/>
          <w:szCs w:val="21"/>
        </w:rPr>
        <w:t>]</w:t>
      </w:r>
      <w:r w:rsidR="00CC74BC" w:rsidRPr="001B10F7">
        <w:rPr>
          <w:rFonts w:hint="eastAsia"/>
          <w:szCs w:val="21"/>
        </w:rPr>
        <w:t>刁凤琴</w:t>
      </w:r>
      <w:r w:rsidR="00CC74BC" w:rsidRPr="001B10F7">
        <w:rPr>
          <w:rFonts w:hint="eastAsia"/>
          <w:szCs w:val="21"/>
        </w:rPr>
        <w:t xml:space="preserve">, </w:t>
      </w:r>
      <w:r w:rsidR="00CC74BC" w:rsidRPr="001B10F7">
        <w:rPr>
          <w:rFonts w:hint="eastAsia"/>
          <w:szCs w:val="21"/>
        </w:rPr>
        <w:t>诸克君</w:t>
      </w:r>
      <w:r w:rsidR="00CC74BC" w:rsidRPr="001B10F7">
        <w:rPr>
          <w:rFonts w:hint="eastAsia"/>
          <w:szCs w:val="21"/>
        </w:rPr>
        <w:t xml:space="preserve">, </w:t>
      </w:r>
      <w:r w:rsidR="00CC74BC" w:rsidRPr="001B10F7">
        <w:rPr>
          <w:rFonts w:hint="eastAsia"/>
          <w:szCs w:val="21"/>
        </w:rPr>
        <w:t>於世为</w:t>
      </w:r>
      <w:r w:rsidR="00CC74BC" w:rsidRPr="001B10F7">
        <w:rPr>
          <w:rFonts w:hint="eastAsia"/>
          <w:szCs w:val="21"/>
        </w:rPr>
        <w:t xml:space="preserve">. </w:t>
      </w:r>
      <w:r w:rsidR="00CC74BC" w:rsidRPr="001B10F7">
        <w:rPr>
          <w:rFonts w:hint="eastAsia"/>
          <w:szCs w:val="21"/>
        </w:rPr>
        <w:t>一种优化的</w:t>
      </w:r>
      <w:r w:rsidR="00CC74BC" w:rsidRPr="001B10F7">
        <w:rPr>
          <w:rFonts w:hint="eastAsia"/>
          <w:szCs w:val="21"/>
        </w:rPr>
        <w:t>BP</w:t>
      </w:r>
      <w:r w:rsidR="00CC74BC" w:rsidRPr="001B10F7">
        <w:rPr>
          <w:rFonts w:hint="eastAsia"/>
          <w:szCs w:val="21"/>
        </w:rPr>
        <w:t>神经网络算法在石油储层预测中的应用</w:t>
      </w:r>
      <w:r w:rsidR="00CC74BC" w:rsidRPr="001B10F7">
        <w:rPr>
          <w:rFonts w:hint="eastAsia"/>
          <w:szCs w:val="21"/>
        </w:rPr>
        <w:t xml:space="preserve">[J]. </w:t>
      </w:r>
      <w:r w:rsidR="00CC74BC" w:rsidRPr="001B10F7">
        <w:rPr>
          <w:rFonts w:hint="eastAsia"/>
          <w:szCs w:val="21"/>
        </w:rPr>
        <w:t>系统管理学报</w:t>
      </w:r>
      <w:r w:rsidR="00CC74BC" w:rsidRPr="001B10F7">
        <w:rPr>
          <w:rFonts w:hint="eastAsia"/>
          <w:szCs w:val="21"/>
        </w:rPr>
        <w:t>, 2008, 17(5):499-503.</w:t>
      </w:r>
    </w:p>
    <w:p w:rsidR="00CC74BC" w:rsidRPr="001B10F7" w:rsidRDefault="00404619" w:rsidP="00CC74BC">
      <w:pPr>
        <w:spacing w:line="360" w:lineRule="auto"/>
        <w:rPr>
          <w:szCs w:val="21"/>
        </w:rPr>
      </w:pPr>
      <w:r w:rsidRPr="001B10F7">
        <w:rPr>
          <w:rFonts w:hint="eastAsia"/>
          <w:szCs w:val="21"/>
        </w:rPr>
        <w:t>[3</w:t>
      </w:r>
      <w:r w:rsidR="00CC74BC" w:rsidRPr="001B10F7">
        <w:rPr>
          <w:rFonts w:hint="eastAsia"/>
          <w:szCs w:val="21"/>
        </w:rPr>
        <w:t>]</w:t>
      </w:r>
      <w:r w:rsidR="00CC74BC" w:rsidRPr="001B10F7">
        <w:rPr>
          <w:rFonts w:hint="eastAsia"/>
          <w:szCs w:val="21"/>
        </w:rPr>
        <w:tab/>
      </w:r>
      <w:r w:rsidR="00CC74BC" w:rsidRPr="001B10F7">
        <w:rPr>
          <w:rFonts w:hint="eastAsia"/>
          <w:szCs w:val="21"/>
        </w:rPr>
        <w:t>杨黎刚，苏宏业，张英</w:t>
      </w:r>
      <w:r w:rsidR="00CC74BC" w:rsidRPr="001B10F7">
        <w:rPr>
          <w:rFonts w:hint="eastAsia"/>
          <w:szCs w:val="21"/>
        </w:rPr>
        <w:t xml:space="preserve">. </w:t>
      </w:r>
      <w:r w:rsidR="00CC74BC" w:rsidRPr="001B10F7">
        <w:rPr>
          <w:rFonts w:hint="eastAsia"/>
          <w:szCs w:val="21"/>
        </w:rPr>
        <w:t>基于</w:t>
      </w:r>
      <w:r w:rsidR="00CC74BC" w:rsidRPr="001B10F7">
        <w:rPr>
          <w:rFonts w:hint="eastAsia"/>
          <w:szCs w:val="21"/>
        </w:rPr>
        <w:t>SOM</w:t>
      </w:r>
      <w:r w:rsidR="00CC74BC" w:rsidRPr="001B10F7">
        <w:rPr>
          <w:rFonts w:hint="eastAsia"/>
          <w:szCs w:val="21"/>
        </w:rPr>
        <w:t>聚类的数据挖掘方法及其应用研究</w:t>
      </w:r>
      <w:r w:rsidR="00CC74BC" w:rsidRPr="001B10F7">
        <w:rPr>
          <w:rFonts w:hint="eastAsia"/>
          <w:szCs w:val="21"/>
        </w:rPr>
        <w:t xml:space="preserve">[J]. </w:t>
      </w:r>
      <w:r w:rsidR="00CC74BC" w:rsidRPr="001B10F7">
        <w:rPr>
          <w:rFonts w:hint="eastAsia"/>
          <w:szCs w:val="21"/>
        </w:rPr>
        <w:t>计算机工程与科学，</w:t>
      </w:r>
      <w:r w:rsidR="00CC74BC" w:rsidRPr="001B10F7">
        <w:rPr>
          <w:rFonts w:hint="eastAsia"/>
          <w:szCs w:val="21"/>
        </w:rPr>
        <w:t>2007, 29</w:t>
      </w:r>
      <w:r w:rsidR="00CC74BC" w:rsidRPr="001B10F7">
        <w:rPr>
          <w:rFonts w:hint="eastAsia"/>
          <w:szCs w:val="21"/>
        </w:rPr>
        <w:t>（</w:t>
      </w:r>
      <w:r w:rsidR="00CC74BC" w:rsidRPr="001B10F7">
        <w:rPr>
          <w:rFonts w:hint="eastAsia"/>
          <w:szCs w:val="21"/>
        </w:rPr>
        <w:t>8</w:t>
      </w:r>
      <w:r w:rsidR="00CC74BC" w:rsidRPr="001B10F7">
        <w:rPr>
          <w:rFonts w:hint="eastAsia"/>
          <w:szCs w:val="21"/>
        </w:rPr>
        <w:t>）</w:t>
      </w:r>
      <w:r w:rsidR="00CC74BC" w:rsidRPr="001B10F7">
        <w:rPr>
          <w:rFonts w:hint="eastAsia"/>
          <w:szCs w:val="21"/>
        </w:rPr>
        <w:t>:133-136.</w:t>
      </w:r>
    </w:p>
    <w:p w:rsidR="00CC74BC" w:rsidRPr="001B10F7" w:rsidRDefault="00404619" w:rsidP="00CC74BC">
      <w:pPr>
        <w:spacing w:line="360" w:lineRule="auto"/>
        <w:rPr>
          <w:szCs w:val="21"/>
        </w:rPr>
      </w:pPr>
      <w:r w:rsidRPr="001B10F7">
        <w:rPr>
          <w:szCs w:val="21"/>
        </w:rPr>
        <w:t>[4</w:t>
      </w:r>
      <w:r w:rsidR="00CC74BC" w:rsidRPr="001B10F7">
        <w:rPr>
          <w:szCs w:val="21"/>
        </w:rPr>
        <w:t>]</w:t>
      </w:r>
      <w:r w:rsidR="00CC74BC" w:rsidRPr="001B10F7">
        <w:rPr>
          <w:szCs w:val="21"/>
        </w:rPr>
        <w:tab/>
      </w:r>
      <w:r w:rsidR="00CC74BC" w:rsidRPr="001B10F7">
        <w:rPr>
          <w:caps/>
          <w:szCs w:val="21"/>
        </w:rPr>
        <w:t>Li Y, Pan F</w:t>
      </w:r>
      <w:r w:rsidR="00CC74BC" w:rsidRPr="001B10F7">
        <w:rPr>
          <w:szCs w:val="21"/>
        </w:rPr>
        <w:t>. Application of Improved SOM Neural Network in Manufacturi</w:t>
      </w:r>
      <w:r w:rsidR="00061BF4">
        <w:rPr>
          <w:szCs w:val="21"/>
        </w:rPr>
        <w:t>ng Process Quality Control[C]//</w:t>
      </w:r>
      <w:r w:rsidR="00CC74BC" w:rsidRPr="001B10F7">
        <w:rPr>
          <w:szCs w:val="21"/>
        </w:rPr>
        <w:t>Atlantis Press. Proceedings of the 2nd International Conference on Computer Science and Electronics Engineering. Paris: Atlantis Press, 2013:1154-1157.</w:t>
      </w:r>
    </w:p>
    <w:p w:rsidR="00CC74BC" w:rsidRPr="001B10F7" w:rsidRDefault="00404619" w:rsidP="00CC74BC">
      <w:pPr>
        <w:spacing w:line="360" w:lineRule="auto"/>
        <w:rPr>
          <w:szCs w:val="21"/>
        </w:rPr>
      </w:pPr>
      <w:r w:rsidRPr="001B10F7">
        <w:rPr>
          <w:szCs w:val="21"/>
        </w:rPr>
        <w:t>[5</w:t>
      </w:r>
      <w:r w:rsidR="00CC74BC" w:rsidRPr="001B10F7">
        <w:rPr>
          <w:szCs w:val="21"/>
        </w:rPr>
        <w:t>]</w:t>
      </w:r>
      <w:r w:rsidR="00CC74BC" w:rsidRPr="001B10F7">
        <w:rPr>
          <w:szCs w:val="21"/>
        </w:rPr>
        <w:tab/>
      </w:r>
      <w:r w:rsidR="00CC74BC" w:rsidRPr="001B10F7">
        <w:rPr>
          <w:caps/>
          <w:szCs w:val="21"/>
        </w:rPr>
        <w:t>De A, Guo C</w:t>
      </w:r>
      <w:r w:rsidR="00CC74BC" w:rsidRPr="001B10F7">
        <w:rPr>
          <w:szCs w:val="21"/>
        </w:rPr>
        <w:t>. A vector quantization approach for image segmentation based on SOM neural network[C]// Springer-Verlag. International Conference on Advances in Neural Networks. Berlin, Heidelberg: Springer-Verlag, 2013:612-619.</w:t>
      </w:r>
    </w:p>
    <w:p w:rsidR="00404619" w:rsidRPr="001B10F7" w:rsidRDefault="00404619" w:rsidP="00CC74BC">
      <w:pPr>
        <w:spacing w:line="360" w:lineRule="auto"/>
        <w:rPr>
          <w:szCs w:val="21"/>
        </w:rPr>
      </w:pPr>
      <w:r w:rsidRPr="001B10F7">
        <w:rPr>
          <w:rFonts w:hint="eastAsia"/>
          <w:szCs w:val="21"/>
        </w:rPr>
        <w:t>[</w:t>
      </w:r>
      <w:r w:rsidR="008D7BAA" w:rsidRPr="001B10F7">
        <w:rPr>
          <w:rFonts w:hint="eastAsia"/>
          <w:szCs w:val="21"/>
        </w:rPr>
        <w:t>6</w:t>
      </w:r>
      <w:r w:rsidRPr="001B10F7">
        <w:rPr>
          <w:rFonts w:hint="eastAsia"/>
          <w:szCs w:val="21"/>
        </w:rPr>
        <w:t>]</w:t>
      </w:r>
      <w:r w:rsidRPr="001B10F7">
        <w:rPr>
          <w:rFonts w:hint="eastAsia"/>
          <w:szCs w:val="21"/>
        </w:rPr>
        <w:t>杨占华</w:t>
      </w:r>
      <w:r w:rsidRPr="001B10F7">
        <w:rPr>
          <w:rFonts w:hint="eastAsia"/>
          <w:szCs w:val="21"/>
        </w:rPr>
        <w:t xml:space="preserve">, </w:t>
      </w:r>
      <w:r w:rsidRPr="001B10F7">
        <w:rPr>
          <w:rFonts w:hint="eastAsia"/>
          <w:szCs w:val="21"/>
        </w:rPr>
        <w:t>杨燕</w:t>
      </w:r>
      <w:r w:rsidRPr="001B10F7">
        <w:rPr>
          <w:rFonts w:hint="eastAsia"/>
          <w:szCs w:val="21"/>
        </w:rPr>
        <w:t>. SOM</w:t>
      </w:r>
      <w:r w:rsidRPr="001B10F7">
        <w:rPr>
          <w:rFonts w:hint="eastAsia"/>
          <w:szCs w:val="21"/>
        </w:rPr>
        <w:t>神经网络算法的研究与进展</w:t>
      </w:r>
      <w:r w:rsidRPr="001B10F7">
        <w:rPr>
          <w:rFonts w:hint="eastAsia"/>
          <w:szCs w:val="21"/>
        </w:rPr>
        <w:t xml:space="preserve">[J]. </w:t>
      </w:r>
      <w:r w:rsidRPr="001B10F7">
        <w:rPr>
          <w:rFonts w:hint="eastAsia"/>
          <w:szCs w:val="21"/>
        </w:rPr>
        <w:t>计算机工程</w:t>
      </w:r>
      <w:r w:rsidRPr="001B10F7">
        <w:rPr>
          <w:rFonts w:hint="eastAsia"/>
          <w:szCs w:val="21"/>
        </w:rPr>
        <w:t>, 2006, 32(16):201-202.</w:t>
      </w:r>
    </w:p>
    <w:p w:rsidR="00404619" w:rsidRPr="001B10F7" w:rsidRDefault="008D7BAA" w:rsidP="00CC74BC">
      <w:pPr>
        <w:spacing w:line="360" w:lineRule="auto"/>
        <w:rPr>
          <w:szCs w:val="21"/>
        </w:rPr>
      </w:pPr>
      <w:r w:rsidRPr="001B10F7">
        <w:rPr>
          <w:szCs w:val="21"/>
        </w:rPr>
        <w:t>[</w:t>
      </w:r>
      <w:r w:rsidRPr="001B10F7">
        <w:rPr>
          <w:rFonts w:hint="eastAsia"/>
          <w:szCs w:val="21"/>
        </w:rPr>
        <w:t>7</w:t>
      </w:r>
      <w:r w:rsidR="00404619" w:rsidRPr="001B10F7">
        <w:rPr>
          <w:szCs w:val="21"/>
        </w:rPr>
        <w:t>]</w:t>
      </w:r>
      <w:r w:rsidR="00404619" w:rsidRPr="001B10F7">
        <w:rPr>
          <w:szCs w:val="21"/>
        </w:rPr>
        <w:tab/>
      </w:r>
      <w:r w:rsidR="00404619" w:rsidRPr="001B10F7">
        <w:rPr>
          <w:caps/>
          <w:szCs w:val="21"/>
        </w:rPr>
        <w:t>Sun A X</w:t>
      </w:r>
      <w:r w:rsidR="00404619" w:rsidRPr="001B10F7">
        <w:rPr>
          <w:szCs w:val="21"/>
        </w:rPr>
        <w:t xml:space="preserve">. </w:t>
      </w:r>
      <w:bookmarkStart w:id="0" w:name="OLE_LINK3"/>
      <w:r w:rsidR="00404619" w:rsidRPr="001B10F7">
        <w:rPr>
          <w:szCs w:val="21"/>
        </w:rPr>
        <w:t>Improved SOM Algorithm-HDSOM Applied in Text Clustering</w:t>
      </w:r>
      <w:bookmarkEnd w:id="0"/>
      <w:r w:rsidR="00404619" w:rsidRPr="001B10F7">
        <w:rPr>
          <w:szCs w:val="21"/>
        </w:rPr>
        <w:t>[C]//IEEE. 2010 International Conference on Multimedia Information Networking and Security. Piscataway, NJ: IEEE, 2010:V6-42 - V6-44.</w:t>
      </w:r>
    </w:p>
    <w:p w:rsidR="0003195E" w:rsidRPr="001B10F7" w:rsidRDefault="008D7BAA" w:rsidP="00CC74BC">
      <w:pPr>
        <w:spacing w:line="360" w:lineRule="auto"/>
        <w:rPr>
          <w:szCs w:val="21"/>
        </w:rPr>
      </w:pPr>
      <w:r w:rsidRPr="001B10F7">
        <w:rPr>
          <w:szCs w:val="21"/>
        </w:rPr>
        <w:t>[</w:t>
      </w:r>
      <w:r w:rsidRPr="001B10F7">
        <w:rPr>
          <w:rFonts w:hint="eastAsia"/>
          <w:szCs w:val="21"/>
        </w:rPr>
        <w:t>8</w:t>
      </w:r>
      <w:r w:rsidR="0003195E" w:rsidRPr="001B10F7">
        <w:rPr>
          <w:szCs w:val="21"/>
        </w:rPr>
        <w:t xml:space="preserve">] </w:t>
      </w:r>
      <w:r w:rsidR="0003195E" w:rsidRPr="001B10F7">
        <w:rPr>
          <w:rFonts w:hint="eastAsia"/>
          <w:szCs w:val="21"/>
        </w:rPr>
        <w:t>杨培杰</w:t>
      </w:r>
      <w:r w:rsidR="0003195E" w:rsidRPr="001B10F7">
        <w:rPr>
          <w:szCs w:val="21"/>
        </w:rPr>
        <w:t xml:space="preserve">, </w:t>
      </w:r>
      <w:r w:rsidR="0003195E" w:rsidRPr="001B10F7">
        <w:rPr>
          <w:rFonts w:hint="eastAsia"/>
          <w:szCs w:val="21"/>
        </w:rPr>
        <w:t>印兴耀</w:t>
      </w:r>
      <w:r w:rsidR="0003195E" w:rsidRPr="001B10F7">
        <w:rPr>
          <w:szCs w:val="21"/>
        </w:rPr>
        <w:t xml:space="preserve">, </w:t>
      </w:r>
      <w:r w:rsidR="0003195E" w:rsidRPr="001B10F7">
        <w:rPr>
          <w:rFonts w:hint="eastAsia"/>
          <w:szCs w:val="21"/>
        </w:rPr>
        <w:t>张广智</w:t>
      </w:r>
      <w:r w:rsidR="0003195E" w:rsidRPr="001B10F7">
        <w:rPr>
          <w:szCs w:val="21"/>
        </w:rPr>
        <w:t xml:space="preserve">. </w:t>
      </w:r>
      <w:r w:rsidR="0003195E" w:rsidRPr="001B10F7">
        <w:rPr>
          <w:rFonts w:hint="eastAsia"/>
          <w:szCs w:val="21"/>
        </w:rPr>
        <w:t>模糊</w:t>
      </w:r>
      <w:r w:rsidR="0003195E" w:rsidRPr="001B10F7">
        <w:rPr>
          <w:szCs w:val="21"/>
        </w:rPr>
        <w:t>C</w:t>
      </w:r>
      <w:r w:rsidR="0003195E" w:rsidRPr="001B10F7">
        <w:rPr>
          <w:rFonts w:hint="eastAsia"/>
          <w:szCs w:val="21"/>
        </w:rPr>
        <w:t>均值地震属性聚类分析</w:t>
      </w:r>
      <w:r w:rsidR="0003195E" w:rsidRPr="001B10F7">
        <w:rPr>
          <w:szCs w:val="21"/>
        </w:rPr>
        <w:t xml:space="preserve">[J]. </w:t>
      </w:r>
      <w:r w:rsidR="0003195E" w:rsidRPr="001B10F7">
        <w:rPr>
          <w:rFonts w:hint="eastAsia"/>
          <w:szCs w:val="21"/>
        </w:rPr>
        <w:t>石油地球物理勘探</w:t>
      </w:r>
      <w:r w:rsidR="0003195E" w:rsidRPr="001B10F7">
        <w:rPr>
          <w:szCs w:val="21"/>
        </w:rPr>
        <w:t>, 2007, 42(3):322-324.</w:t>
      </w:r>
    </w:p>
    <w:p w:rsidR="00CC74BC" w:rsidRPr="001B10F7" w:rsidRDefault="008D7BAA" w:rsidP="00CC74BC">
      <w:pPr>
        <w:spacing w:line="360" w:lineRule="auto"/>
        <w:rPr>
          <w:szCs w:val="21"/>
        </w:rPr>
      </w:pPr>
      <w:r w:rsidRPr="001B10F7">
        <w:rPr>
          <w:rFonts w:hint="eastAsia"/>
          <w:szCs w:val="21"/>
        </w:rPr>
        <w:t>[9</w:t>
      </w:r>
      <w:r w:rsidR="00CC74BC" w:rsidRPr="001B10F7">
        <w:rPr>
          <w:rFonts w:hint="eastAsia"/>
          <w:szCs w:val="21"/>
        </w:rPr>
        <w:t xml:space="preserve">] </w:t>
      </w:r>
      <w:r w:rsidR="00CC74BC" w:rsidRPr="001B10F7">
        <w:rPr>
          <w:rFonts w:hint="eastAsia"/>
          <w:szCs w:val="21"/>
        </w:rPr>
        <w:t>陈善学</w:t>
      </w:r>
      <w:r w:rsidR="00CC74BC" w:rsidRPr="001B10F7">
        <w:rPr>
          <w:rFonts w:hint="eastAsia"/>
          <w:szCs w:val="21"/>
        </w:rPr>
        <w:t xml:space="preserve">, </w:t>
      </w:r>
      <w:r w:rsidR="00CC74BC" w:rsidRPr="001B10F7">
        <w:rPr>
          <w:rFonts w:hint="eastAsia"/>
          <w:szCs w:val="21"/>
        </w:rPr>
        <w:t>杜峰</w:t>
      </w:r>
      <w:r w:rsidR="00CC74BC" w:rsidRPr="001B10F7">
        <w:rPr>
          <w:rFonts w:hint="eastAsia"/>
          <w:szCs w:val="21"/>
        </w:rPr>
        <w:t xml:space="preserve">, </w:t>
      </w:r>
      <w:r w:rsidR="00CC74BC" w:rsidRPr="001B10F7">
        <w:rPr>
          <w:rFonts w:hint="eastAsia"/>
          <w:szCs w:val="21"/>
        </w:rPr>
        <w:t>吴立彬</w:t>
      </w:r>
      <w:r w:rsidR="00CC74BC" w:rsidRPr="001B10F7">
        <w:rPr>
          <w:rFonts w:hint="eastAsia"/>
          <w:szCs w:val="21"/>
        </w:rPr>
        <w:t xml:space="preserve">. </w:t>
      </w:r>
      <w:bookmarkStart w:id="1" w:name="OLE_LINK1"/>
      <w:r w:rsidR="00CC74BC" w:rsidRPr="001B10F7">
        <w:rPr>
          <w:rFonts w:hint="eastAsia"/>
          <w:szCs w:val="21"/>
        </w:rPr>
        <w:t>一种改进的等误差自组织特征映射矢量量化算法</w:t>
      </w:r>
      <w:bookmarkEnd w:id="1"/>
      <w:r w:rsidR="00CC74BC" w:rsidRPr="001B10F7">
        <w:rPr>
          <w:rFonts w:hint="eastAsia"/>
          <w:szCs w:val="21"/>
        </w:rPr>
        <w:t xml:space="preserve">[J]. </w:t>
      </w:r>
      <w:r w:rsidR="00CC74BC" w:rsidRPr="001B10F7">
        <w:rPr>
          <w:rFonts w:hint="eastAsia"/>
          <w:szCs w:val="21"/>
        </w:rPr>
        <w:t>重庆邮电大学学报</w:t>
      </w:r>
      <w:r w:rsidR="00CC74BC" w:rsidRPr="001B10F7">
        <w:rPr>
          <w:rFonts w:hint="eastAsia"/>
          <w:szCs w:val="21"/>
        </w:rPr>
        <w:t>(</w:t>
      </w:r>
      <w:r w:rsidR="00CC74BC" w:rsidRPr="001B10F7">
        <w:rPr>
          <w:rFonts w:hint="eastAsia"/>
          <w:szCs w:val="21"/>
        </w:rPr>
        <w:t>自然科学版</w:t>
      </w:r>
      <w:r w:rsidR="00CC74BC" w:rsidRPr="001B10F7">
        <w:rPr>
          <w:rFonts w:hint="eastAsia"/>
          <w:szCs w:val="21"/>
        </w:rPr>
        <w:t>), 2011(02)</w:t>
      </w:r>
      <w:r w:rsidR="00CC74BC" w:rsidRPr="001B10F7">
        <w:rPr>
          <w:rFonts w:hint="eastAsia"/>
          <w:szCs w:val="21"/>
        </w:rPr>
        <w:t>：</w:t>
      </w:r>
      <w:r w:rsidR="00CC74BC" w:rsidRPr="001B10F7">
        <w:rPr>
          <w:rFonts w:hint="eastAsia"/>
          <w:szCs w:val="21"/>
        </w:rPr>
        <w:t>155-157.</w:t>
      </w:r>
    </w:p>
    <w:p w:rsidR="00CC74BC" w:rsidRPr="001B10F7" w:rsidRDefault="008D7BAA" w:rsidP="00CC74BC">
      <w:pPr>
        <w:spacing w:line="360" w:lineRule="auto"/>
        <w:rPr>
          <w:szCs w:val="21"/>
        </w:rPr>
      </w:pPr>
      <w:r w:rsidRPr="001B10F7">
        <w:rPr>
          <w:szCs w:val="21"/>
        </w:rPr>
        <w:t>[</w:t>
      </w:r>
      <w:r w:rsidRPr="001B10F7">
        <w:rPr>
          <w:rFonts w:hint="eastAsia"/>
          <w:szCs w:val="21"/>
        </w:rPr>
        <w:t>10</w:t>
      </w:r>
      <w:r w:rsidR="00CC74BC" w:rsidRPr="001B10F7">
        <w:rPr>
          <w:szCs w:val="21"/>
        </w:rPr>
        <w:t>]</w:t>
      </w:r>
      <w:r w:rsidR="00CC74BC" w:rsidRPr="001B10F7">
        <w:rPr>
          <w:szCs w:val="21"/>
        </w:rPr>
        <w:tab/>
      </w:r>
      <w:r w:rsidR="00CC74BC" w:rsidRPr="001B10F7">
        <w:rPr>
          <w:caps/>
          <w:szCs w:val="21"/>
        </w:rPr>
        <w:t xml:space="preserve">Liu F, Zhang G L, Sun Y J, </w:t>
      </w:r>
      <w:r w:rsidR="00CC74BC" w:rsidRPr="001B10F7">
        <w:rPr>
          <w:szCs w:val="21"/>
        </w:rPr>
        <w:t>et al. Mapping the Three-Dimensional Distribution of Soil Organic Matter across a Subtropical Hilly Landscape[J]. Soil Science Society of America Journal, 2013, 77(4):1241-1253.</w:t>
      </w:r>
    </w:p>
    <w:p w:rsidR="00CC74BC" w:rsidRPr="001B10F7" w:rsidRDefault="008D7BAA" w:rsidP="00CC74BC">
      <w:pPr>
        <w:spacing w:line="360" w:lineRule="auto"/>
        <w:rPr>
          <w:szCs w:val="21"/>
        </w:rPr>
      </w:pPr>
      <w:r w:rsidRPr="001B10F7">
        <w:rPr>
          <w:szCs w:val="21"/>
        </w:rPr>
        <w:t>[</w:t>
      </w:r>
      <w:r w:rsidRPr="001B10F7">
        <w:rPr>
          <w:rFonts w:hint="eastAsia"/>
          <w:szCs w:val="21"/>
        </w:rPr>
        <w:t>11</w:t>
      </w:r>
      <w:r w:rsidR="00CC74BC" w:rsidRPr="001B10F7">
        <w:rPr>
          <w:szCs w:val="21"/>
        </w:rPr>
        <w:t>]</w:t>
      </w:r>
      <w:r w:rsidR="00CC74BC" w:rsidRPr="001B10F7">
        <w:rPr>
          <w:szCs w:val="21"/>
        </w:rPr>
        <w:tab/>
      </w:r>
      <w:r w:rsidR="00CC74BC" w:rsidRPr="001B10F7">
        <w:rPr>
          <w:caps/>
          <w:szCs w:val="21"/>
        </w:rPr>
        <w:t>Akinduko A A, Mirkes E M, Gorban A N</w:t>
      </w:r>
      <w:r w:rsidR="00CC74BC" w:rsidRPr="001B10F7">
        <w:rPr>
          <w:szCs w:val="21"/>
        </w:rPr>
        <w:t>. SOM: Stochastic initialization versus principal components[J]. Information Sciences, 2015, 364–365:213-221.</w:t>
      </w:r>
    </w:p>
    <w:p w:rsidR="00CC74BC" w:rsidRPr="001B10F7" w:rsidRDefault="008D7BAA" w:rsidP="00CC74BC">
      <w:pPr>
        <w:spacing w:line="360" w:lineRule="auto"/>
        <w:rPr>
          <w:szCs w:val="21"/>
        </w:rPr>
      </w:pPr>
      <w:r w:rsidRPr="001B10F7">
        <w:rPr>
          <w:rFonts w:hint="eastAsia"/>
          <w:szCs w:val="21"/>
        </w:rPr>
        <w:t>[12</w:t>
      </w:r>
      <w:r w:rsidR="00CC74BC" w:rsidRPr="001B10F7">
        <w:rPr>
          <w:rFonts w:hint="eastAsia"/>
          <w:szCs w:val="21"/>
        </w:rPr>
        <w:t xml:space="preserve">] </w:t>
      </w:r>
      <w:r w:rsidR="00CC74BC" w:rsidRPr="001B10F7">
        <w:rPr>
          <w:rFonts w:hint="eastAsia"/>
          <w:szCs w:val="21"/>
        </w:rPr>
        <w:t>于鷃</w:t>
      </w:r>
      <w:r w:rsidR="00CC74BC" w:rsidRPr="001B10F7">
        <w:rPr>
          <w:rFonts w:hint="eastAsia"/>
          <w:szCs w:val="21"/>
        </w:rPr>
        <w:t xml:space="preserve">. </w:t>
      </w:r>
      <w:bookmarkStart w:id="2" w:name="OLE_LINK2"/>
      <w:r w:rsidR="00CC74BC" w:rsidRPr="001B10F7">
        <w:rPr>
          <w:rFonts w:hint="eastAsia"/>
          <w:szCs w:val="21"/>
        </w:rPr>
        <w:t>基于一维</w:t>
      </w:r>
      <w:r w:rsidR="00CC74BC" w:rsidRPr="001B10F7">
        <w:rPr>
          <w:rFonts w:hint="eastAsia"/>
          <w:szCs w:val="21"/>
        </w:rPr>
        <w:t>SOM</w:t>
      </w:r>
      <w:r w:rsidR="00CC74BC" w:rsidRPr="001B10F7">
        <w:rPr>
          <w:rFonts w:hint="eastAsia"/>
          <w:szCs w:val="21"/>
        </w:rPr>
        <w:t>神经网络的聚类及数据分析方法研究</w:t>
      </w:r>
      <w:bookmarkEnd w:id="2"/>
      <w:r w:rsidR="00CC74BC" w:rsidRPr="001B10F7">
        <w:rPr>
          <w:rFonts w:hint="eastAsia"/>
          <w:szCs w:val="21"/>
        </w:rPr>
        <w:t xml:space="preserve">[D]. </w:t>
      </w:r>
      <w:r w:rsidR="00CC74BC" w:rsidRPr="001B10F7">
        <w:rPr>
          <w:rFonts w:hint="eastAsia"/>
          <w:szCs w:val="21"/>
        </w:rPr>
        <w:t>天津：天津大学</w:t>
      </w:r>
      <w:r w:rsidR="00CC74BC" w:rsidRPr="001B10F7">
        <w:rPr>
          <w:rFonts w:hint="eastAsia"/>
          <w:szCs w:val="21"/>
        </w:rPr>
        <w:t>, 2009: 1.</w:t>
      </w:r>
    </w:p>
    <w:p w:rsidR="00CC74BC" w:rsidRPr="001B10F7" w:rsidRDefault="008D7BAA" w:rsidP="00CC74BC">
      <w:pPr>
        <w:spacing w:line="360" w:lineRule="auto"/>
        <w:rPr>
          <w:szCs w:val="21"/>
        </w:rPr>
      </w:pPr>
      <w:r w:rsidRPr="001B10F7">
        <w:rPr>
          <w:szCs w:val="21"/>
        </w:rPr>
        <w:t>[1</w:t>
      </w:r>
      <w:r w:rsidRPr="001B10F7">
        <w:rPr>
          <w:rFonts w:hint="eastAsia"/>
          <w:szCs w:val="21"/>
        </w:rPr>
        <w:t>3</w:t>
      </w:r>
      <w:r w:rsidR="00CC74BC" w:rsidRPr="001B10F7">
        <w:rPr>
          <w:szCs w:val="21"/>
        </w:rPr>
        <w:t>]</w:t>
      </w:r>
      <w:r w:rsidR="00CC74BC" w:rsidRPr="001B10F7">
        <w:rPr>
          <w:szCs w:val="21"/>
        </w:rPr>
        <w:tab/>
      </w:r>
      <w:r w:rsidR="00CC74BC" w:rsidRPr="001B10F7">
        <w:rPr>
          <w:caps/>
          <w:szCs w:val="21"/>
        </w:rPr>
        <w:t xml:space="preserve">Turkay C, Parulek J, Reuter N, </w:t>
      </w:r>
      <w:r w:rsidR="00CC74BC" w:rsidRPr="001B10F7">
        <w:rPr>
          <w:szCs w:val="21"/>
        </w:rPr>
        <w:t>et al. Integrating cluster formation and cluster evaluation in interactive visual analysis[C]//ACM. Spring Conference on Computer Graphics. New York, NY: ACM, 2011: 77-86.</w:t>
      </w:r>
    </w:p>
    <w:p w:rsidR="00CC74BC" w:rsidRPr="001B10F7" w:rsidRDefault="008D7BAA" w:rsidP="00CC74BC">
      <w:pPr>
        <w:spacing w:line="360" w:lineRule="auto"/>
        <w:rPr>
          <w:szCs w:val="21"/>
        </w:rPr>
      </w:pPr>
      <w:r w:rsidRPr="001B10F7">
        <w:rPr>
          <w:rFonts w:hint="eastAsia"/>
          <w:szCs w:val="21"/>
        </w:rPr>
        <w:t>[14</w:t>
      </w:r>
      <w:r w:rsidR="00CC74BC" w:rsidRPr="001B10F7">
        <w:rPr>
          <w:rFonts w:hint="eastAsia"/>
          <w:szCs w:val="21"/>
        </w:rPr>
        <w:t xml:space="preserve">] </w:t>
      </w:r>
      <w:r w:rsidR="00CC74BC" w:rsidRPr="001B10F7">
        <w:rPr>
          <w:rFonts w:hint="eastAsia"/>
          <w:szCs w:val="21"/>
        </w:rPr>
        <w:t>杨燕，靳蕃，</w:t>
      </w:r>
      <w:r w:rsidR="00CC74BC" w:rsidRPr="001B10F7">
        <w:rPr>
          <w:rFonts w:hint="eastAsia"/>
          <w:szCs w:val="21"/>
        </w:rPr>
        <w:t xml:space="preserve">KAMEL M. </w:t>
      </w:r>
      <w:r w:rsidR="00CC74BC" w:rsidRPr="001B10F7">
        <w:rPr>
          <w:rFonts w:hint="eastAsia"/>
          <w:szCs w:val="21"/>
        </w:rPr>
        <w:t>聚类有效性评价综述</w:t>
      </w:r>
      <w:r w:rsidR="00CC74BC" w:rsidRPr="001B10F7">
        <w:rPr>
          <w:rFonts w:hint="eastAsia"/>
          <w:szCs w:val="21"/>
        </w:rPr>
        <w:t xml:space="preserve">[J]. </w:t>
      </w:r>
      <w:r w:rsidR="00CC74BC" w:rsidRPr="001B10F7">
        <w:rPr>
          <w:rFonts w:hint="eastAsia"/>
          <w:szCs w:val="21"/>
        </w:rPr>
        <w:t>计算机应用研究</w:t>
      </w:r>
      <w:r w:rsidR="00CC74BC" w:rsidRPr="001B10F7">
        <w:rPr>
          <w:rFonts w:hint="eastAsia"/>
          <w:szCs w:val="21"/>
        </w:rPr>
        <w:t>, 2008, 25(6):1630-1632.</w:t>
      </w:r>
    </w:p>
    <w:p w:rsidR="00EC4355" w:rsidRDefault="008D7BAA" w:rsidP="00CA2C40">
      <w:pPr>
        <w:spacing w:line="360" w:lineRule="auto"/>
        <w:rPr>
          <w:szCs w:val="21"/>
        </w:rPr>
      </w:pPr>
      <w:r w:rsidRPr="001B10F7">
        <w:rPr>
          <w:rFonts w:hint="eastAsia"/>
          <w:szCs w:val="21"/>
        </w:rPr>
        <w:t>[15</w:t>
      </w:r>
      <w:r w:rsidR="00CC74BC" w:rsidRPr="001B10F7">
        <w:rPr>
          <w:rFonts w:hint="eastAsia"/>
          <w:szCs w:val="21"/>
        </w:rPr>
        <w:t>]</w:t>
      </w:r>
      <w:r w:rsidR="00CC74BC" w:rsidRPr="001B10F7">
        <w:rPr>
          <w:rFonts w:hint="eastAsia"/>
          <w:szCs w:val="21"/>
        </w:rPr>
        <w:tab/>
      </w:r>
      <w:r w:rsidR="00CC74BC" w:rsidRPr="001B10F7">
        <w:rPr>
          <w:rFonts w:hint="eastAsia"/>
          <w:szCs w:val="21"/>
        </w:rPr>
        <w:t>刘燕驰</w:t>
      </w:r>
      <w:r w:rsidR="00CC74BC" w:rsidRPr="001B10F7">
        <w:rPr>
          <w:rFonts w:hint="eastAsia"/>
          <w:szCs w:val="21"/>
        </w:rPr>
        <w:t xml:space="preserve">, </w:t>
      </w:r>
      <w:r w:rsidR="00CC74BC" w:rsidRPr="001B10F7">
        <w:rPr>
          <w:rFonts w:hint="eastAsia"/>
          <w:szCs w:val="21"/>
        </w:rPr>
        <w:t>高学东</w:t>
      </w:r>
      <w:r w:rsidR="00CC74BC" w:rsidRPr="001B10F7">
        <w:rPr>
          <w:rFonts w:hint="eastAsia"/>
          <w:szCs w:val="21"/>
        </w:rPr>
        <w:t xml:space="preserve">, </w:t>
      </w:r>
      <w:r w:rsidR="00CC74BC" w:rsidRPr="001B10F7">
        <w:rPr>
          <w:rFonts w:hint="eastAsia"/>
          <w:szCs w:val="21"/>
        </w:rPr>
        <w:t>国宏伟</w:t>
      </w:r>
      <w:r w:rsidR="00CC74BC" w:rsidRPr="001B10F7">
        <w:rPr>
          <w:rFonts w:hint="eastAsia"/>
          <w:szCs w:val="21"/>
        </w:rPr>
        <w:t xml:space="preserve">, </w:t>
      </w:r>
      <w:r w:rsidR="00CC74BC" w:rsidRPr="001B10F7">
        <w:rPr>
          <w:rFonts w:hint="eastAsia"/>
          <w:szCs w:val="21"/>
        </w:rPr>
        <w:t>武森</w:t>
      </w:r>
      <w:r w:rsidR="00CC74BC" w:rsidRPr="001B10F7">
        <w:rPr>
          <w:rFonts w:hint="eastAsia"/>
          <w:szCs w:val="21"/>
        </w:rPr>
        <w:t xml:space="preserve">. </w:t>
      </w:r>
      <w:r w:rsidR="00CC74BC" w:rsidRPr="001B10F7">
        <w:rPr>
          <w:rFonts w:hint="eastAsia"/>
          <w:szCs w:val="21"/>
        </w:rPr>
        <w:t>聚类有效性的组合评价方法</w:t>
      </w:r>
      <w:r w:rsidR="00CC74BC" w:rsidRPr="001B10F7">
        <w:rPr>
          <w:rFonts w:hint="eastAsia"/>
          <w:szCs w:val="21"/>
        </w:rPr>
        <w:t xml:space="preserve">[J]. </w:t>
      </w:r>
      <w:r w:rsidR="00CC74BC" w:rsidRPr="001B10F7">
        <w:rPr>
          <w:rFonts w:hint="eastAsia"/>
          <w:szCs w:val="21"/>
        </w:rPr>
        <w:t>计算机工程与应用</w:t>
      </w:r>
      <w:r w:rsidR="00CC74BC" w:rsidRPr="001B10F7">
        <w:rPr>
          <w:rFonts w:hint="eastAsia"/>
          <w:szCs w:val="21"/>
        </w:rPr>
        <w:t>, 2011(19):15-16.</w:t>
      </w:r>
    </w:p>
    <w:p w:rsidR="001B10F7" w:rsidRDefault="001B10F7" w:rsidP="00CA2C40">
      <w:pPr>
        <w:spacing w:line="360" w:lineRule="auto"/>
        <w:rPr>
          <w:szCs w:val="21"/>
        </w:rPr>
      </w:pPr>
    </w:p>
    <w:p w:rsidR="001B10F7" w:rsidRPr="001B10F7" w:rsidRDefault="001B10F7" w:rsidP="001B10F7">
      <w:pPr>
        <w:jc w:val="center"/>
        <w:rPr>
          <w:b/>
          <w:sz w:val="44"/>
          <w:szCs w:val="44"/>
        </w:rPr>
      </w:pPr>
      <w:r w:rsidRPr="001B10F7">
        <w:rPr>
          <w:b/>
          <w:sz w:val="44"/>
          <w:szCs w:val="44"/>
        </w:rPr>
        <w:t xml:space="preserve">Improvement and Application in Reservoir Prediction of </w:t>
      </w:r>
      <w:r w:rsidR="00061BF4">
        <w:rPr>
          <w:rFonts w:hint="eastAsia"/>
          <w:b/>
          <w:sz w:val="44"/>
          <w:szCs w:val="44"/>
        </w:rPr>
        <w:t>Self-organizing Map</w:t>
      </w:r>
      <w:r w:rsidRPr="001B10F7">
        <w:rPr>
          <w:b/>
          <w:sz w:val="44"/>
          <w:szCs w:val="44"/>
        </w:rPr>
        <w:t xml:space="preserve"> Model</w:t>
      </w:r>
    </w:p>
    <w:p w:rsidR="001B10F7" w:rsidRPr="001B10F7" w:rsidRDefault="001B10F7" w:rsidP="001B10F7">
      <w:pPr>
        <w:jc w:val="center"/>
        <w:rPr>
          <w:sz w:val="28"/>
          <w:szCs w:val="28"/>
        </w:rPr>
      </w:pPr>
      <w:r w:rsidRPr="001B10F7">
        <w:rPr>
          <w:rFonts w:hint="eastAsia"/>
          <w:sz w:val="28"/>
          <w:szCs w:val="28"/>
        </w:rPr>
        <w:t>B</w:t>
      </w:r>
      <w:r w:rsidR="00A97C18">
        <w:rPr>
          <w:rFonts w:hint="eastAsia"/>
          <w:sz w:val="28"/>
          <w:szCs w:val="28"/>
        </w:rPr>
        <w:t>AO</w:t>
      </w:r>
      <w:r w:rsidR="00061BF4">
        <w:rPr>
          <w:rFonts w:hint="eastAsia"/>
          <w:sz w:val="28"/>
          <w:szCs w:val="28"/>
        </w:rPr>
        <w:t xml:space="preserve"> </w:t>
      </w:r>
      <w:r w:rsidRPr="001B10F7">
        <w:rPr>
          <w:sz w:val="28"/>
          <w:szCs w:val="28"/>
        </w:rPr>
        <w:t>Bin</w:t>
      </w:r>
      <w:r w:rsidR="00A97C18">
        <w:rPr>
          <w:rFonts w:hint="eastAsia"/>
          <w:sz w:val="28"/>
          <w:szCs w:val="28"/>
        </w:rPr>
        <w:t>b</w:t>
      </w:r>
      <w:r w:rsidRPr="001B10F7">
        <w:rPr>
          <w:sz w:val="28"/>
          <w:szCs w:val="28"/>
        </w:rPr>
        <w:t xml:space="preserve">in, </w:t>
      </w:r>
      <w:r w:rsidR="00A97C18" w:rsidRPr="001B10F7">
        <w:rPr>
          <w:sz w:val="28"/>
          <w:szCs w:val="28"/>
        </w:rPr>
        <w:t>W</w:t>
      </w:r>
      <w:r w:rsidR="00A97C18">
        <w:rPr>
          <w:rFonts w:hint="eastAsia"/>
          <w:sz w:val="28"/>
          <w:szCs w:val="28"/>
        </w:rPr>
        <w:t>U</w:t>
      </w:r>
      <w:r w:rsidR="00061BF4">
        <w:rPr>
          <w:rFonts w:hint="eastAsia"/>
          <w:sz w:val="28"/>
          <w:szCs w:val="28"/>
        </w:rPr>
        <w:t xml:space="preserve"> </w:t>
      </w:r>
      <w:r w:rsidRPr="001B10F7">
        <w:rPr>
          <w:sz w:val="28"/>
          <w:szCs w:val="28"/>
        </w:rPr>
        <w:t>Qing</w:t>
      </w:r>
      <w:r w:rsidR="00A97C18">
        <w:rPr>
          <w:rFonts w:hint="eastAsia"/>
          <w:sz w:val="28"/>
          <w:szCs w:val="28"/>
        </w:rPr>
        <w:t>q</w:t>
      </w:r>
      <w:r w:rsidR="00A97C18" w:rsidRPr="001B10F7">
        <w:rPr>
          <w:sz w:val="28"/>
          <w:szCs w:val="28"/>
        </w:rPr>
        <w:t>iang</w:t>
      </w:r>
      <w:r w:rsidRPr="001B10F7">
        <w:rPr>
          <w:sz w:val="28"/>
          <w:szCs w:val="28"/>
        </w:rPr>
        <w:t>*</w:t>
      </w:r>
    </w:p>
    <w:p w:rsidR="001B10F7" w:rsidRDefault="001B10F7" w:rsidP="001B10F7">
      <w:pPr>
        <w:jc w:val="center"/>
        <w:rPr>
          <w:szCs w:val="21"/>
        </w:rPr>
      </w:pPr>
      <w:r w:rsidRPr="001B10F7">
        <w:rPr>
          <w:rFonts w:hint="eastAsia"/>
          <w:szCs w:val="21"/>
        </w:rPr>
        <w:t>(</w:t>
      </w:r>
      <w:r w:rsidRPr="001B10F7">
        <w:rPr>
          <w:szCs w:val="21"/>
        </w:rPr>
        <w:t xml:space="preserve">Software </w:t>
      </w:r>
      <w:r w:rsidR="003533DA">
        <w:rPr>
          <w:rFonts w:hint="eastAsia"/>
          <w:szCs w:val="21"/>
        </w:rPr>
        <w:t>School</w:t>
      </w:r>
      <w:bookmarkStart w:id="3" w:name="_GoBack"/>
      <w:bookmarkEnd w:id="3"/>
      <w:r w:rsidRPr="001B10F7">
        <w:rPr>
          <w:szCs w:val="21"/>
        </w:rPr>
        <w:t>, Xiamen University, Xiamen 361005, China</w:t>
      </w:r>
      <w:r w:rsidRPr="001B10F7">
        <w:rPr>
          <w:rFonts w:hint="eastAsia"/>
          <w:szCs w:val="21"/>
        </w:rPr>
        <w:t>)</w:t>
      </w:r>
    </w:p>
    <w:p w:rsidR="001B10F7" w:rsidRPr="007F1B16" w:rsidRDefault="001B10F7" w:rsidP="001B10F7">
      <w:pPr>
        <w:jc w:val="center"/>
        <w:rPr>
          <w:szCs w:val="21"/>
        </w:rPr>
      </w:pPr>
    </w:p>
    <w:p w:rsidR="001B10F7" w:rsidRPr="001B10F7" w:rsidRDefault="001B10F7" w:rsidP="001B10F7">
      <w:pPr>
        <w:spacing w:line="360" w:lineRule="auto"/>
        <w:rPr>
          <w:szCs w:val="21"/>
        </w:rPr>
      </w:pPr>
      <w:r w:rsidRPr="001B10F7">
        <w:rPr>
          <w:rFonts w:hint="eastAsia"/>
          <w:b/>
          <w:szCs w:val="21"/>
        </w:rPr>
        <w:t>Ab</w:t>
      </w:r>
      <w:r w:rsidRPr="001B10F7">
        <w:rPr>
          <w:b/>
          <w:szCs w:val="21"/>
        </w:rPr>
        <w:t>stract:</w:t>
      </w:r>
      <w:r w:rsidR="00061BF4">
        <w:rPr>
          <w:rFonts w:hint="eastAsia"/>
          <w:b/>
          <w:szCs w:val="21"/>
        </w:rPr>
        <w:t xml:space="preserve"> </w:t>
      </w:r>
      <w:r w:rsidRPr="001B10F7">
        <w:t>Reservoir is rock strata which can store and filtrate oil gas with some connected pores. Data mining is applied to petroleum exploration and development to establish accurate reservoir prediction model.</w:t>
      </w:r>
      <w:r w:rsidR="00061BF4">
        <w:rPr>
          <w:szCs w:val="21"/>
        </w:rPr>
        <w:t>SOM (Self-</w:t>
      </w:r>
      <w:r w:rsidR="00061BF4">
        <w:rPr>
          <w:rFonts w:hint="eastAsia"/>
          <w:szCs w:val="21"/>
        </w:rPr>
        <w:t>o</w:t>
      </w:r>
      <w:r w:rsidRPr="001B10F7">
        <w:rPr>
          <w:szCs w:val="21"/>
        </w:rPr>
        <w:t>rganizing Map) network is an unsupervised clustering algorithm with wide application. The clustering algorithm can be used to predict the reservoir. Intra-Class similarity degree is a commonly used evaluation index to evaluate the quality of the clustering results. Intra-Class similarity degree can be used to weigh the cluster result. We introduce intra-class similarity degree into the process of SOM neural network learning, adjust intra-class minimum similarity degree into the process of SOM neural network learning, adjust intra-class minimum similarity degree to guide SOM neural network learning, which makes the average intra-class similarity degree maximum and improves the quality of cluster result. The improved SOM algorithm can solve the problem of excessive use and less use of some neurons. The experiment shows that the improved SOM algorithm has improved the clustering results.</w:t>
      </w:r>
    </w:p>
    <w:p w:rsidR="001B10F7" w:rsidRPr="001B10F7" w:rsidRDefault="001B10F7" w:rsidP="001B10F7">
      <w:pPr>
        <w:spacing w:line="360" w:lineRule="auto"/>
        <w:rPr>
          <w:szCs w:val="21"/>
        </w:rPr>
      </w:pPr>
      <w:r w:rsidRPr="001B10F7">
        <w:rPr>
          <w:b/>
          <w:szCs w:val="21"/>
        </w:rPr>
        <w:t>Key word:</w:t>
      </w:r>
      <w:r w:rsidR="00061BF4">
        <w:rPr>
          <w:rFonts w:hint="eastAsia"/>
          <w:b/>
          <w:szCs w:val="21"/>
        </w:rPr>
        <w:t xml:space="preserve"> </w:t>
      </w:r>
      <w:r w:rsidR="008138B9" w:rsidRPr="00061BF4">
        <w:rPr>
          <w:rFonts w:hint="eastAsia"/>
          <w:szCs w:val="21"/>
        </w:rPr>
        <w:t>s</w:t>
      </w:r>
      <w:r w:rsidR="00D2339B" w:rsidRPr="00061BF4">
        <w:rPr>
          <w:szCs w:val="21"/>
        </w:rPr>
        <w:t>elf-</w:t>
      </w:r>
      <w:r w:rsidR="008138B9" w:rsidRPr="00061BF4">
        <w:rPr>
          <w:rFonts w:hint="eastAsia"/>
          <w:szCs w:val="21"/>
        </w:rPr>
        <w:t>o</w:t>
      </w:r>
      <w:r w:rsidR="00D2339B" w:rsidRPr="00061BF4">
        <w:rPr>
          <w:szCs w:val="21"/>
        </w:rPr>
        <w:t xml:space="preserve">rganizing </w:t>
      </w:r>
      <w:r w:rsidR="008138B9" w:rsidRPr="00061BF4">
        <w:rPr>
          <w:rFonts w:hint="eastAsia"/>
          <w:szCs w:val="21"/>
        </w:rPr>
        <w:t>m</w:t>
      </w:r>
      <w:r w:rsidR="00D2339B" w:rsidRPr="00061BF4">
        <w:rPr>
          <w:szCs w:val="21"/>
        </w:rPr>
        <w:t>ap</w:t>
      </w:r>
      <w:r w:rsidRPr="00061BF4">
        <w:rPr>
          <w:rFonts w:hint="eastAsia"/>
          <w:szCs w:val="21"/>
        </w:rPr>
        <w:t>;</w:t>
      </w:r>
      <w:r w:rsidR="008138B9" w:rsidRPr="00061BF4">
        <w:rPr>
          <w:rFonts w:hint="eastAsia"/>
          <w:szCs w:val="21"/>
        </w:rPr>
        <w:t xml:space="preserve"> i</w:t>
      </w:r>
      <w:r w:rsidRPr="00061BF4">
        <w:rPr>
          <w:szCs w:val="21"/>
        </w:rPr>
        <w:t>ntra-</w:t>
      </w:r>
      <w:r w:rsidR="008138B9" w:rsidRPr="00061BF4">
        <w:rPr>
          <w:rFonts w:hint="eastAsia"/>
          <w:szCs w:val="21"/>
        </w:rPr>
        <w:t>c</w:t>
      </w:r>
      <w:r w:rsidRPr="00061BF4">
        <w:rPr>
          <w:szCs w:val="21"/>
        </w:rPr>
        <w:t>lass</w:t>
      </w:r>
      <w:r w:rsidRPr="001B10F7">
        <w:rPr>
          <w:szCs w:val="21"/>
        </w:rPr>
        <w:t xml:space="preserve"> minimum </w:t>
      </w:r>
      <w:r>
        <w:rPr>
          <w:szCs w:val="21"/>
        </w:rPr>
        <w:t xml:space="preserve">similarity degree; </w:t>
      </w:r>
      <w:r>
        <w:rPr>
          <w:rFonts w:hint="eastAsia"/>
          <w:szCs w:val="21"/>
        </w:rPr>
        <w:t>i</w:t>
      </w:r>
      <w:r w:rsidRPr="001B10F7">
        <w:rPr>
          <w:szCs w:val="21"/>
        </w:rPr>
        <w:t>mprovement</w:t>
      </w:r>
    </w:p>
    <w:p w:rsidR="001B10F7" w:rsidRPr="008138B9" w:rsidRDefault="001B10F7" w:rsidP="00CA2C40">
      <w:pPr>
        <w:spacing w:line="360" w:lineRule="auto"/>
        <w:rPr>
          <w:szCs w:val="21"/>
        </w:rPr>
      </w:pPr>
    </w:p>
    <w:sectPr w:rsidR="001B10F7" w:rsidRPr="008138B9" w:rsidSect="00F04D88">
      <w:footerReference w:type="first" r:id="rId24"/>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685" w:rsidRDefault="00C31685" w:rsidP="00EC4355">
      <w:r>
        <w:separator/>
      </w:r>
    </w:p>
  </w:endnote>
  <w:endnote w:type="continuationSeparator" w:id="1">
    <w:p w:rsidR="00C31685" w:rsidRDefault="00C31685" w:rsidP="00EC435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F7" w:rsidRDefault="001B10F7">
    <w:pPr>
      <w:pStyle w:val="a6"/>
      <w:rPr>
        <w:b/>
      </w:rPr>
    </w:pPr>
  </w:p>
  <w:p w:rsidR="001B10F7" w:rsidRPr="001B10F7" w:rsidRDefault="001B10F7">
    <w:pPr>
      <w:pStyle w:val="a6"/>
    </w:pPr>
    <w:r>
      <w:rPr>
        <w:rFonts w:hint="eastAsia"/>
        <w:b/>
      </w:rPr>
      <w:t>收稿日期：</w:t>
    </w:r>
    <w:r w:rsidRPr="001B10F7">
      <w:rPr>
        <w:rFonts w:hint="eastAsia"/>
      </w:rPr>
      <w:t xml:space="preserve">2016-11-04 </w:t>
    </w:r>
    <w:r>
      <w:rPr>
        <w:rFonts w:hint="eastAsia"/>
        <w:b/>
      </w:rPr>
      <w:t>录用日期：</w:t>
    </w:r>
    <w:r w:rsidRPr="001B10F7">
      <w:rPr>
        <w:rFonts w:hint="eastAsia"/>
      </w:rPr>
      <w:t>2017-02-21</w:t>
    </w:r>
  </w:p>
  <w:p w:rsidR="004A4733" w:rsidRPr="00F04D88" w:rsidRDefault="004A4733">
    <w:pPr>
      <w:pStyle w:val="a6"/>
      <w:rPr>
        <w:b/>
      </w:rPr>
    </w:pPr>
    <w:r w:rsidRPr="00F04D88">
      <w:rPr>
        <w:rFonts w:hint="eastAsia"/>
        <w:b/>
      </w:rPr>
      <w:t>*</w:t>
    </w:r>
    <w:r w:rsidRPr="00F04D88">
      <w:rPr>
        <w:rFonts w:hint="eastAsia"/>
        <w:b/>
      </w:rPr>
      <w:t>通信</w:t>
    </w:r>
    <w:r w:rsidRPr="00F04D88">
      <w:rPr>
        <w:b/>
      </w:rPr>
      <w:t>作者</w:t>
    </w:r>
    <w:r w:rsidRPr="00F04D88">
      <w:rPr>
        <w:b/>
      </w:rPr>
      <w:t>:</w:t>
    </w:r>
    <w:r w:rsidRPr="00F04D88">
      <w:t xml:space="preserve"> wuqq@xmu.edu.com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685" w:rsidRDefault="00C31685" w:rsidP="00EC4355">
      <w:r>
        <w:separator/>
      </w:r>
    </w:p>
  </w:footnote>
  <w:footnote w:type="continuationSeparator" w:id="1">
    <w:p w:rsidR="00C31685" w:rsidRDefault="00C31685" w:rsidP="00EC43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312B"/>
    <w:multiLevelType w:val="hybridMultilevel"/>
    <w:tmpl w:val="1DF2399A"/>
    <w:lvl w:ilvl="0" w:tplc="576A9F1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B4D1F67"/>
    <w:multiLevelType w:val="hybridMultilevel"/>
    <w:tmpl w:val="EC10A378"/>
    <w:lvl w:ilvl="0" w:tplc="576A9F1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5E5A90"/>
    <w:multiLevelType w:val="hybridMultilevel"/>
    <w:tmpl w:val="00FE5C8E"/>
    <w:lvl w:ilvl="0" w:tplc="576A9F1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A26B1"/>
    <w:rsid w:val="0003195E"/>
    <w:rsid w:val="00034451"/>
    <w:rsid w:val="00044E7B"/>
    <w:rsid w:val="0005586E"/>
    <w:rsid w:val="00061BF4"/>
    <w:rsid w:val="0006258E"/>
    <w:rsid w:val="000707EB"/>
    <w:rsid w:val="000803F0"/>
    <w:rsid w:val="000A264F"/>
    <w:rsid w:val="000A46E5"/>
    <w:rsid w:val="000A7C1A"/>
    <w:rsid w:val="000B195C"/>
    <w:rsid w:val="000B3DB5"/>
    <w:rsid w:val="000C1BB2"/>
    <w:rsid w:val="000D4550"/>
    <w:rsid w:val="000D7BDC"/>
    <w:rsid w:val="000E1DA6"/>
    <w:rsid w:val="001028FF"/>
    <w:rsid w:val="001047D5"/>
    <w:rsid w:val="0013170A"/>
    <w:rsid w:val="00141BE0"/>
    <w:rsid w:val="00143E25"/>
    <w:rsid w:val="001532C1"/>
    <w:rsid w:val="00155178"/>
    <w:rsid w:val="00161846"/>
    <w:rsid w:val="0017040A"/>
    <w:rsid w:val="001816C4"/>
    <w:rsid w:val="00184BC5"/>
    <w:rsid w:val="001A0EF1"/>
    <w:rsid w:val="001A45C4"/>
    <w:rsid w:val="001B10F7"/>
    <w:rsid w:val="001D6071"/>
    <w:rsid w:val="001E1CAD"/>
    <w:rsid w:val="001F45FD"/>
    <w:rsid w:val="00210906"/>
    <w:rsid w:val="0021224D"/>
    <w:rsid w:val="0022439A"/>
    <w:rsid w:val="00234E60"/>
    <w:rsid w:val="00240C61"/>
    <w:rsid w:val="00246869"/>
    <w:rsid w:val="00280A0E"/>
    <w:rsid w:val="002B5719"/>
    <w:rsid w:val="002B638A"/>
    <w:rsid w:val="002F48B9"/>
    <w:rsid w:val="002F5DF1"/>
    <w:rsid w:val="003008DF"/>
    <w:rsid w:val="00304AA8"/>
    <w:rsid w:val="00313AC5"/>
    <w:rsid w:val="00321724"/>
    <w:rsid w:val="0032553F"/>
    <w:rsid w:val="003533DA"/>
    <w:rsid w:val="003A67F5"/>
    <w:rsid w:val="003B45B3"/>
    <w:rsid w:val="003B5925"/>
    <w:rsid w:val="003C6169"/>
    <w:rsid w:val="003E2284"/>
    <w:rsid w:val="00404619"/>
    <w:rsid w:val="00414A3A"/>
    <w:rsid w:val="00422FD6"/>
    <w:rsid w:val="0042540F"/>
    <w:rsid w:val="004257E2"/>
    <w:rsid w:val="00432FFB"/>
    <w:rsid w:val="00437FC4"/>
    <w:rsid w:val="0044087D"/>
    <w:rsid w:val="0045078F"/>
    <w:rsid w:val="00457CAD"/>
    <w:rsid w:val="004605D5"/>
    <w:rsid w:val="0046672A"/>
    <w:rsid w:val="00472DEE"/>
    <w:rsid w:val="00475099"/>
    <w:rsid w:val="00475188"/>
    <w:rsid w:val="004844F6"/>
    <w:rsid w:val="00497E1F"/>
    <w:rsid w:val="004A1041"/>
    <w:rsid w:val="004A4733"/>
    <w:rsid w:val="004B7815"/>
    <w:rsid w:val="004C459B"/>
    <w:rsid w:val="004D3A31"/>
    <w:rsid w:val="004D56D1"/>
    <w:rsid w:val="004D7270"/>
    <w:rsid w:val="004E7ED9"/>
    <w:rsid w:val="004F0995"/>
    <w:rsid w:val="004F1E72"/>
    <w:rsid w:val="004F3D60"/>
    <w:rsid w:val="005201AE"/>
    <w:rsid w:val="0053017F"/>
    <w:rsid w:val="00550CEF"/>
    <w:rsid w:val="00554A12"/>
    <w:rsid w:val="00560E31"/>
    <w:rsid w:val="00563CE0"/>
    <w:rsid w:val="00584390"/>
    <w:rsid w:val="00593931"/>
    <w:rsid w:val="00596518"/>
    <w:rsid w:val="00597B5E"/>
    <w:rsid w:val="005A14DD"/>
    <w:rsid w:val="005A42F0"/>
    <w:rsid w:val="005B6346"/>
    <w:rsid w:val="005D50FA"/>
    <w:rsid w:val="005E44A6"/>
    <w:rsid w:val="005E785D"/>
    <w:rsid w:val="005F1D7E"/>
    <w:rsid w:val="005F4936"/>
    <w:rsid w:val="0061402D"/>
    <w:rsid w:val="00697BE2"/>
    <w:rsid w:val="006A26B1"/>
    <w:rsid w:val="006B0693"/>
    <w:rsid w:val="006D12CC"/>
    <w:rsid w:val="006E0861"/>
    <w:rsid w:val="006F12A3"/>
    <w:rsid w:val="006F72FC"/>
    <w:rsid w:val="00700D1F"/>
    <w:rsid w:val="00732A6F"/>
    <w:rsid w:val="00746000"/>
    <w:rsid w:val="00764624"/>
    <w:rsid w:val="007764EB"/>
    <w:rsid w:val="007913BE"/>
    <w:rsid w:val="007A08E7"/>
    <w:rsid w:val="007A4915"/>
    <w:rsid w:val="007D4044"/>
    <w:rsid w:val="007F1B16"/>
    <w:rsid w:val="00804386"/>
    <w:rsid w:val="008125F1"/>
    <w:rsid w:val="008138B9"/>
    <w:rsid w:val="00870C70"/>
    <w:rsid w:val="00871D5A"/>
    <w:rsid w:val="0087747E"/>
    <w:rsid w:val="0088370A"/>
    <w:rsid w:val="008A09D3"/>
    <w:rsid w:val="008A249D"/>
    <w:rsid w:val="008A67D4"/>
    <w:rsid w:val="008A6EA3"/>
    <w:rsid w:val="008A75AD"/>
    <w:rsid w:val="008C24D9"/>
    <w:rsid w:val="008C77CE"/>
    <w:rsid w:val="008D4852"/>
    <w:rsid w:val="008D67EE"/>
    <w:rsid w:val="008D7A58"/>
    <w:rsid w:val="008D7BAA"/>
    <w:rsid w:val="008E4573"/>
    <w:rsid w:val="008E6FDF"/>
    <w:rsid w:val="00907B19"/>
    <w:rsid w:val="0091160C"/>
    <w:rsid w:val="00923248"/>
    <w:rsid w:val="0092507B"/>
    <w:rsid w:val="00953421"/>
    <w:rsid w:val="00960C43"/>
    <w:rsid w:val="00960D07"/>
    <w:rsid w:val="00967610"/>
    <w:rsid w:val="009771C5"/>
    <w:rsid w:val="009A5D27"/>
    <w:rsid w:val="009B2E7C"/>
    <w:rsid w:val="009D7C54"/>
    <w:rsid w:val="009E0ECB"/>
    <w:rsid w:val="00A0671E"/>
    <w:rsid w:val="00A11209"/>
    <w:rsid w:val="00A31619"/>
    <w:rsid w:val="00A4187E"/>
    <w:rsid w:val="00A430D3"/>
    <w:rsid w:val="00A5083A"/>
    <w:rsid w:val="00A714D0"/>
    <w:rsid w:val="00A81195"/>
    <w:rsid w:val="00A83672"/>
    <w:rsid w:val="00A97C18"/>
    <w:rsid w:val="00AA51BB"/>
    <w:rsid w:val="00AA6673"/>
    <w:rsid w:val="00AB23BC"/>
    <w:rsid w:val="00AD0D8F"/>
    <w:rsid w:val="00AD2755"/>
    <w:rsid w:val="00AD3857"/>
    <w:rsid w:val="00AE1E4D"/>
    <w:rsid w:val="00AE5058"/>
    <w:rsid w:val="00AF0C1B"/>
    <w:rsid w:val="00AF2B39"/>
    <w:rsid w:val="00AF4207"/>
    <w:rsid w:val="00B11E46"/>
    <w:rsid w:val="00B12E10"/>
    <w:rsid w:val="00B15E3D"/>
    <w:rsid w:val="00B26CA4"/>
    <w:rsid w:val="00B54086"/>
    <w:rsid w:val="00B567A5"/>
    <w:rsid w:val="00B64BF8"/>
    <w:rsid w:val="00B73412"/>
    <w:rsid w:val="00B86196"/>
    <w:rsid w:val="00BA24ED"/>
    <w:rsid w:val="00BB0067"/>
    <w:rsid w:val="00BB69EB"/>
    <w:rsid w:val="00BD2075"/>
    <w:rsid w:val="00BD5F3F"/>
    <w:rsid w:val="00C06DD1"/>
    <w:rsid w:val="00C16C27"/>
    <w:rsid w:val="00C23F3E"/>
    <w:rsid w:val="00C31685"/>
    <w:rsid w:val="00C336D9"/>
    <w:rsid w:val="00C61F90"/>
    <w:rsid w:val="00C917B3"/>
    <w:rsid w:val="00CA1419"/>
    <w:rsid w:val="00CA2C40"/>
    <w:rsid w:val="00CA3646"/>
    <w:rsid w:val="00CB0197"/>
    <w:rsid w:val="00CC4489"/>
    <w:rsid w:val="00CC74BC"/>
    <w:rsid w:val="00CE3AB8"/>
    <w:rsid w:val="00CE5BCE"/>
    <w:rsid w:val="00CF65A3"/>
    <w:rsid w:val="00D018A1"/>
    <w:rsid w:val="00D1407C"/>
    <w:rsid w:val="00D15BB8"/>
    <w:rsid w:val="00D175D9"/>
    <w:rsid w:val="00D22DB0"/>
    <w:rsid w:val="00D2339B"/>
    <w:rsid w:val="00D50BBF"/>
    <w:rsid w:val="00D64F57"/>
    <w:rsid w:val="00D86ECA"/>
    <w:rsid w:val="00D93A63"/>
    <w:rsid w:val="00DD2DAE"/>
    <w:rsid w:val="00DE0871"/>
    <w:rsid w:val="00DE7646"/>
    <w:rsid w:val="00DF62D4"/>
    <w:rsid w:val="00E03709"/>
    <w:rsid w:val="00E11B9A"/>
    <w:rsid w:val="00E44E02"/>
    <w:rsid w:val="00E52AD3"/>
    <w:rsid w:val="00EB16D8"/>
    <w:rsid w:val="00EC1503"/>
    <w:rsid w:val="00EC4355"/>
    <w:rsid w:val="00EF49E7"/>
    <w:rsid w:val="00EF6182"/>
    <w:rsid w:val="00F025FB"/>
    <w:rsid w:val="00F04D88"/>
    <w:rsid w:val="00F122E0"/>
    <w:rsid w:val="00F15A36"/>
    <w:rsid w:val="00F23458"/>
    <w:rsid w:val="00F50DF6"/>
    <w:rsid w:val="00F51B1A"/>
    <w:rsid w:val="00F52B6E"/>
    <w:rsid w:val="00F52D12"/>
    <w:rsid w:val="00F57D3C"/>
    <w:rsid w:val="00F57FB0"/>
    <w:rsid w:val="00F667C7"/>
    <w:rsid w:val="00F723DC"/>
    <w:rsid w:val="00F753FB"/>
    <w:rsid w:val="00F905C7"/>
    <w:rsid w:val="00F91FE7"/>
    <w:rsid w:val="00F934D6"/>
    <w:rsid w:val="00FB0579"/>
    <w:rsid w:val="00FD0F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39A"/>
    <w:pPr>
      <w:widowControl w:val="0"/>
      <w:jc w:val="both"/>
    </w:pPr>
    <w:rPr>
      <w:rFonts w:ascii="Times New Roman" w:hAnsi="Times New Roman"/>
    </w:rPr>
  </w:style>
  <w:style w:type="paragraph" w:styleId="1">
    <w:name w:val="heading 1"/>
    <w:basedOn w:val="a"/>
    <w:next w:val="a"/>
    <w:link w:val="1Char"/>
    <w:uiPriority w:val="9"/>
    <w:qFormat/>
    <w:rsid w:val="00AF0C1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F62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F62D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DF62D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DF62D4"/>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F62D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DF62D4"/>
    <w:rPr>
      <w:rFonts w:ascii="Times New Roman" w:hAnsi="Times New Roman"/>
      <w:b/>
      <w:bCs/>
      <w:sz w:val="32"/>
      <w:szCs w:val="32"/>
    </w:rPr>
  </w:style>
  <w:style w:type="character" w:customStyle="1" w:styleId="4Char">
    <w:name w:val="标题 4 Char"/>
    <w:basedOn w:val="a0"/>
    <w:link w:val="4"/>
    <w:uiPriority w:val="9"/>
    <w:rsid w:val="00DF62D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DF62D4"/>
    <w:rPr>
      <w:rFonts w:ascii="Times New Roman" w:hAnsi="Times New Roman"/>
      <w:b/>
      <w:bCs/>
      <w:sz w:val="28"/>
      <w:szCs w:val="28"/>
    </w:rPr>
  </w:style>
  <w:style w:type="table" w:styleId="a3">
    <w:name w:val="Table Grid"/>
    <w:basedOn w:val="a1"/>
    <w:uiPriority w:val="59"/>
    <w:rsid w:val="00472DEE"/>
    <w:rPr>
      <w:rFonts w:eastAsia="微软雅黑"/>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42540F"/>
    <w:pPr>
      <w:ind w:firstLineChars="200" w:firstLine="420"/>
    </w:pPr>
  </w:style>
  <w:style w:type="paragraph" w:styleId="a5">
    <w:name w:val="header"/>
    <w:basedOn w:val="a"/>
    <w:link w:val="Char"/>
    <w:uiPriority w:val="99"/>
    <w:unhideWhenUsed/>
    <w:rsid w:val="00EC43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EC4355"/>
    <w:rPr>
      <w:rFonts w:ascii="Times New Roman" w:hAnsi="Times New Roman"/>
      <w:sz w:val="18"/>
      <w:szCs w:val="18"/>
    </w:rPr>
  </w:style>
  <w:style w:type="paragraph" w:styleId="a6">
    <w:name w:val="footer"/>
    <w:basedOn w:val="a"/>
    <w:link w:val="Char0"/>
    <w:uiPriority w:val="99"/>
    <w:unhideWhenUsed/>
    <w:rsid w:val="00EC4355"/>
    <w:pPr>
      <w:tabs>
        <w:tab w:val="center" w:pos="4153"/>
        <w:tab w:val="right" w:pos="8306"/>
      </w:tabs>
      <w:snapToGrid w:val="0"/>
      <w:jc w:val="left"/>
    </w:pPr>
    <w:rPr>
      <w:sz w:val="18"/>
      <w:szCs w:val="18"/>
    </w:rPr>
  </w:style>
  <w:style w:type="character" w:customStyle="1" w:styleId="Char0">
    <w:name w:val="页脚 Char"/>
    <w:basedOn w:val="a0"/>
    <w:link w:val="a6"/>
    <w:uiPriority w:val="99"/>
    <w:rsid w:val="00EC4355"/>
    <w:rPr>
      <w:rFonts w:ascii="Times New Roman" w:hAnsi="Times New Roman"/>
      <w:sz w:val="18"/>
      <w:szCs w:val="18"/>
    </w:rPr>
  </w:style>
  <w:style w:type="paragraph" w:styleId="a7">
    <w:name w:val="Balloon Text"/>
    <w:basedOn w:val="a"/>
    <w:link w:val="Char1"/>
    <w:uiPriority w:val="99"/>
    <w:semiHidden/>
    <w:unhideWhenUsed/>
    <w:rsid w:val="008E6FDF"/>
    <w:rPr>
      <w:sz w:val="18"/>
      <w:szCs w:val="18"/>
    </w:rPr>
  </w:style>
  <w:style w:type="character" w:customStyle="1" w:styleId="Char1">
    <w:name w:val="批注框文本 Char"/>
    <w:basedOn w:val="a0"/>
    <w:link w:val="a7"/>
    <w:uiPriority w:val="99"/>
    <w:semiHidden/>
    <w:rsid w:val="008E6FDF"/>
    <w:rPr>
      <w:rFonts w:ascii="Times New Roman" w:hAnsi="Times New Roman"/>
      <w:sz w:val="18"/>
      <w:szCs w:val="18"/>
    </w:rPr>
  </w:style>
  <w:style w:type="character" w:styleId="a8">
    <w:name w:val="annotation reference"/>
    <w:basedOn w:val="a0"/>
    <w:uiPriority w:val="99"/>
    <w:semiHidden/>
    <w:unhideWhenUsed/>
    <w:rsid w:val="00B54086"/>
    <w:rPr>
      <w:sz w:val="21"/>
      <w:szCs w:val="21"/>
    </w:rPr>
  </w:style>
  <w:style w:type="paragraph" w:styleId="a9">
    <w:name w:val="annotation text"/>
    <w:basedOn w:val="a"/>
    <w:link w:val="Char2"/>
    <w:uiPriority w:val="99"/>
    <w:semiHidden/>
    <w:unhideWhenUsed/>
    <w:rsid w:val="00B54086"/>
    <w:pPr>
      <w:jc w:val="left"/>
    </w:pPr>
  </w:style>
  <w:style w:type="character" w:customStyle="1" w:styleId="Char2">
    <w:name w:val="批注文字 Char"/>
    <w:basedOn w:val="a0"/>
    <w:link w:val="a9"/>
    <w:uiPriority w:val="99"/>
    <w:semiHidden/>
    <w:rsid w:val="00B54086"/>
    <w:rPr>
      <w:rFonts w:ascii="Times New Roman" w:hAnsi="Times New Roman"/>
    </w:rPr>
  </w:style>
  <w:style w:type="paragraph" w:styleId="aa">
    <w:name w:val="annotation subject"/>
    <w:basedOn w:val="a9"/>
    <w:next w:val="a9"/>
    <w:link w:val="Char3"/>
    <w:uiPriority w:val="99"/>
    <w:semiHidden/>
    <w:unhideWhenUsed/>
    <w:rsid w:val="00B54086"/>
    <w:rPr>
      <w:b/>
      <w:bCs/>
    </w:rPr>
  </w:style>
  <w:style w:type="character" w:customStyle="1" w:styleId="Char3">
    <w:name w:val="批注主题 Char"/>
    <w:basedOn w:val="Char2"/>
    <w:link w:val="aa"/>
    <w:uiPriority w:val="99"/>
    <w:semiHidden/>
    <w:rsid w:val="00B54086"/>
    <w:rPr>
      <w:rFonts w:ascii="Times New Roman" w:hAnsi="Times New Roman"/>
      <w:b/>
      <w:bCs/>
    </w:rPr>
  </w:style>
  <w:style w:type="character" w:customStyle="1" w:styleId="1Char">
    <w:name w:val="标题 1 Char"/>
    <w:basedOn w:val="a0"/>
    <w:link w:val="1"/>
    <w:uiPriority w:val="9"/>
    <w:rsid w:val="00AF0C1B"/>
    <w:rPr>
      <w:rFonts w:ascii="Times New Roman" w:hAnsi="Times New Roman"/>
      <w:b/>
      <w:bCs/>
      <w:kern w:val="44"/>
      <w:sz w:val="44"/>
      <w:szCs w:val="44"/>
    </w:rPr>
  </w:style>
  <w:style w:type="character" w:customStyle="1" w:styleId="apple-converted-space">
    <w:name w:val="apple-converted-space"/>
    <w:basedOn w:val="a0"/>
    <w:rsid w:val="000707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7009096">
      <w:bodyDiv w:val="1"/>
      <w:marLeft w:val="0"/>
      <w:marRight w:val="0"/>
      <w:marTop w:val="0"/>
      <w:marBottom w:val="0"/>
      <w:divBdr>
        <w:top w:val="none" w:sz="0" w:space="0" w:color="auto"/>
        <w:left w:val="none" w:sz="0" w:space="0" w:color="auto"/>
        <w:bottom w:val="none" w:sz="0" w:space="0" w:color="auto"/>
        <w:right w:val="none" w:sz="0" w:space="0" w:color="auto"/>
      </w:divBdr>
    </w:div>
    <w:div w:id="642542885">
      <w:bodyDiv w:val="1"/>
      <w:marLeft w:val="0"/>
      <w:marRight w:val="0"/>
      <w:marTop w:val="0"/>
      <w:marBottom w:val="0"/>
      <w:divBdr>
        <w:top w:val="none" w:sz="0" w:space="0" w:color="auto"/>
        <w:left w:val="none" w:sz="0" w:space="0" w:color="auto"/>
        <w:bottom w:val="none" w:sz="0" w:space="0" w:color="auto"/>
        <w:right w:val="none" w:sz="0" w:space="0" w:color="auto"/>
      </w:divBdr>
      <w:divsChild>
        <w:div w:id="1494032395">
          <w:marLeft w:val="0"/>
          <w:marRight w:val="0"/>
          <w:marTop w:val="0"/>
          <w:marBottom w:val="225"/>
          <w:divBdr>
            <w:top w:val="none" w:sz="0" w:space="0" w:color="auto"/>
            <w:left w:val="none" w:sz="0" w:space="0" w:color="auto"/>
            <w:bottom w:val="none" w:sz="0" w:space="0" w:color="auto"/>
            <w:right w:val="none" w:sz="0" w:space="0" w:color="auto"/>
          </w:divBdr>
          <w:divsChild>
            <w:div w:id="1939832420">
              <w:marLeft w:val="0"/>
              <w:marRight w:val="0"/>
              <w:marTop w:val="0"/>
              <w:marBottom w:val="0"/>
              <w:divBdr>
                <w:top w:val="none" w:sz="0" w:space="0" w:color="auto"/>
                <w:left w:val="none" w:sz="0" w:space="0" w:color="auto"/>
                <w:bottom w:val="none" w:sz="0" w:space="0" w:color="auto"/>
                <w:right w:val="none" w:sz="0" w:space="0" w:color="auto"/>
              </w:divBdr>
            </w:div>
            <w:div w:id="1856918252">
              <w:marLeft w:val="0"/>
              <w:marRight w:val="0"/>
              <w:marTop w:val="0"/>
              <w:marBottom w:val="0"/>
              <w:divBdr>
                <w:top w:val="none" w:sz="0" w:space="0" w:color="auto"/>
                <w:left w:val="none" w:sz="0" w:space="0" w:color="auto"/>
                <w:bottom w:val="none" w:sz="0" w:space="0" w:color="auto"/>
                <w:right w:val="none" w:sz="0" w:space="0" w:color="auto"/>
              </w:divBdr>
            </w:div>
          </w:divsChild>
        </w:div>
        <w:div w:id="1745909336">
          <w:marLeft w:val="0"/>
          <w:marRight w:val="0"/>
          <w:marTop w:val="0"/>
          <w:marBottom w:val="225"/>
          <w:divBdr>
            <w:top w:val="none" w:sz="0" w:space="0" w:color="auto"/>
            <w:left w:val="none" w:sz="0" w:space="0" w:color="auto"/>
            <w:bottom w:val="none" w:sz="0" w:space="0" w:color="auto"/>
            <w:right w:val="none" w:sz="0" w:space="0" w:color="auto"/>
          </w:divBdr>
        </w:div>
      </w:divsChild>
    </w:div>
    <w:div w:id="1239680612">
      <w:bodyDiv w:val="1"/>
      <w:marLeft w:val="0"/>
      <w:marRight w:val="0"/>
      <w:marTop w:val="0"/>
      <w:marBottom w:val="0"/>
      <w:divBdr>
        <w:top w:val="none" w:sz="0" w:space="0" w:color="auto"/>
        <w:left w:val="none" w:sz="0" w:space="0" w:color="auto"/>
        <w:bottom w:val="none" w:sz="0" w:space="0" w:color="auto"/>
        <w:right w:val="none" w:sz="0" w:space="0" w:color="auto"/>
      </w:divBdr>
      <w:divsChild>
        <w:div w:id="76557020">
          <w:marLeft w:val="0"/>
          <w:marRight w:val="0"/>
          <w:marTop w:val="0"/>
          <w:marBottom w:val="0"/>
          <w:divBdr>
            <w:top w:val="none" w:sz="0" w:space="0" w:color="auto"/>
            <w:left w:val="none" w:sz="0" w:space="0" w:color="auto"/>
            <w:bottom w:val="none" w:sz="0" w:space="0" w:color="auto"/>
            <w:right w:val="none" w:sz="0" w:space="0" w:color="auto"/>
          </w:divBdr>
        </w:div>
      </w:divsChild>
    </w:div>
    <w:div w:id="1413619020">
      <w:bodyDiv w:val="1"/>
      <w:marLeft w:val="0"/>
      <w:marRight w:val="0"/>
      <w:marTop w:val="0"/>
      <w:marBottom w:val="0"/>
      <w:divBdr>
        <w:top w:val="none" w:sz="0" w:space="0" w:color="auto"/>
        <w:left w:val="none" w:sz="0" w:space="0" w:color="auto"/>
        <w:bottom w:val="none" w:sz="0" w:space="0" w:color="auto"/>
        <w:right w:val="none" w:sz="0" w:space="0" w:color="auto"/>
      </w:divBdr>
      <w:divsChild>
        <w:div w:id="29453344">
          <w:marLeft w:val="0"/>
          <w:marRight w:val="0"/>
          <w:marTop w:val="0"/>
          <w:marBottom w:val="0"/>
          <w:divBdr>
            <w:top w:val="none" w:sz="0" w:space="0" w:color="auto"/>
            <w:left w:val="none" w:sz="0" w:space="0" w:color="auto"/>
            <w:bottom w:val="none" w:sz="0" w:space="0" w:color="auto"/>
            <w:right w:val="none" w:sz="0" w:space="0" w:color="auto"/>
          </w:divBdr>
          <w:divsChild>
            <w:div w:id="1172179238">
              <w:marLeft w:val="0"/>
              <w:marRight w:val="0"/>
              <w:marTop w:val="0"/>
              <w:marBottom w:val="0"/>
              <w:divBdr>
                <w:top w:val="none" w:sz="0" w:space="0" w:color="auto"/>
                <w:left w:val="none" w:sz="0" w:space="0" w:color="auto"/>
                <w:bottom w:val="none" w:sz="0" w:space="0" w:color="auto"/>
                <w:right w:val="none" w:sz="0" w:space="0" w:color="auto"/>
              </w:divBdr>
              <w:divsChild>
                <w:div w:id="461774872">
                  <w:marLeft w:val="0"/>
                  <w:marRight w:val="0"/>
                  <w:marTop w:val="0"/>
                  <w:marBottom w:val="0"/>
                  <w:divBdr>
                    <w:top w:val="single" w:sz="6" w:space="8" w:color="DEDEDE"/>
                    <w:left w:val="single" w:sz="6" w:space="8" w:color="DEDEDE"/>
                    <w:bottom w:val="single" w:sz="6" w:space="30" w:color="DEDEDE"/>
                    <w:right w:val="single" w:sz="6" w:space="8" w:color="DEDEDE"/>
                  </w:divBdr>
                </w:div>
              </w:divsChild>
            </w:div>
          </w:divsChild>
        </w:div>
        <w:div w:id="1529443492">
          <w:marLeft w:val="0"/>
          <w:marRight w:val="0"/>
          <w:marTop w:val="0"/>
          <w:marBottom w:val="0"/>
          <w:divBdr>
            <w:top w:val="none" w:sz="0" w:space="0" w:color="auto"/>
            <w:left w:val="none" w:sz="0" w:space="0" w:color="auto"/>
            <w:bottom w:val="none" w:sz="0" w:space="0" w:color="auto"/>
            <w:right w:val="none" w:sz="0" w:space="0" w:color="auto"/>
          </w:divBdr>
          <w:divsChild>
            <w:div w:id="578517413">
              <w:marLeft w:val="0"/>
              <w:marRight w:val="0"/>
              <w:marTop w:val="0"/>
              <w:marBottom w:val="0"/>
              <w:divBdr>
                <w:top w:val="none" w:sz="0" w:space="0" w:color="auto"/>
                <w:left w:val="none" w:sz="0" w:space="0" w:color="auto"/>
                <w:bottom w:val="none" w:sz="0" w:space="0" w:color="auto"/>
                <w:right w:val="none" w:sz="0" w:space="0" w:color="auto"/>
              </w:divBdr>
              <w:divsChild>
                <w:div w:id="1462725113">
                  <w:marLeft w:val="0"/>
                  <w:marRight w:val="0"/>
                  <w:marTop w:val="0"/>
                  <w:marBottom w:val="0"/>
                  <w:divBdr>
                    <w:top w:val="single" w:sz="6" w:space="8" w:color="EEEEEE"/>
                    <w:left w:val="none" w:sz="0" w:space="8" w:color="auto"/>
                    <w:bottom w:val="single" w:sz="6" w:space="8" w:color="EEEEEE"/>
                    <w:right w:val="single" w:sz="6" w:space="8" w:color="EEEEEE"/>
                  </w:divBdr>
                  <w:divsChild>
                    <w:div w:id="11012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561711">
      <w:bodyDiv w:val="1"/>
      <w:marLeft w:val="0"/>
      <w:marRight w:val="0"/>
      <w:marTop w:val="0"/>
      <w:marBottom w:val="0"/>
      <w:divBdr>
        <w:top w:val="none" w:sz="0" w:space="0" w:color="auto"/>
        <w:left w:val="none" w:sz="0" w:space="0" w:color="auto"/>
        <w:bottom w:val="none" w:sz="0" w:space="0" w:color="auto"/>
        <w:right w:val="none" w:sz="0" w:space="0" w:color="auto"/>
      </w:divBdr>
      <w:divsChild>
        <w:div w:id="1601912731">
          <w:marLeft w:val="0"/>
          <w:marRight w:val="0"/>
          <w:marTop w:val="0"/>
          <w:marBottom w:val="225"/>
          <w:divBdr>
            <w:top w:val="none" w:sz="0" w:space="0" w:color="auto"/>
            <w:left w:val="none" w:sz="0" w:space="0" w:color="auto"/>
            <w:bottom w:val="none" w:sz="0" w:space="0" w:color="auto"/>
            <w:right w:val="none" w:sz="0" w:space="0" w:color="auto"/>
          </w:divBdr>
          <w:divsChild>
            <w:div w:id="36056118">
              <w:marLeft w:val="0"/>
              <w:marRight w:val="0"/>
              <w:marTop w:val="0"/>
              <w:marBottom w:val="0"/>
              <w:divBdr>
                <w:top w:val="none" w:sz="0" w:space="0" w:color="auto"/>
                <w:left w:val="none" w:sz="0" w:space="0" w:color="auto"/>
                <w:bottom w:val="none" w:sz="0" w:space="0" w:color="auto"/>
                <w:right w:val="none" w:sz="0" w:space="0" w:color="auto"/>
              </w:divBdr>
            </w:div>
            <w:div w:id="558319176">
              <w:marLeft w:val="0"/>
              <w:marRight w:val="0"/>
              <w:marTop w:val="0"/>
              <w:marBottom w:val="0"/>
              <w:divBdr>
                <w:top w:val="none" w:sz="0" w:space="0" w:color="auto"/>
                <w:left w:val="none" w:sz="0" w:space="0" w:color="auto"/>
                <w:bottom w:val="none" w:sz="0" w:space="0" w:color="auto"/>
                <w:right w:val="none" w:sz="0" w:space="0" w:color="auto"/>
              </w:divBdr>
            </w:div>
          </w:divsChild>
        </w:div>
        <w:div w:id="621766422">
          <w:marLeft w:val="0"/>
          <w:marRight w:val="0"/>
          <w:marTop w:val="0"/>
          <w:marBottom w:val="225"/>
          <w:divBdr>
            <w:top w:val="none" w:sz="0" w:space="0" w:color="auto"/>
            <w:left w:val="none" w:sz="0" w:space="0" w:color="auto"/>
            <w:bottom w:val="none" w:sz="0" w:space="0" w:color="auto"/>
            <w:right w:val="none" w:sz="0" w:space="0" w:color="auto"/>
          </w:divBdr>
        </w:div>
      </w:divsChild>
    </w:div>
    <w:div w:id="1781217467">
      <w:bodyDiv w:val="1"/>
      <w:marLeft w:val="0"/>
      <w:marRight w:val="0"/>
      <w:marTop w:val="0"/>
      <w:marBottom w:val="0"/>
      <w:divBdr>
        <w:top w:val="none" w:sz="0" w:space="0" w:color="auto"/>
        <w:left w:val="none" w:sz="0" w:space="0" w:color="auto"/>
        <w:bottom w:val="none" w:sz="0" w:space="0" w:color="auto"/>
        <w:right w:val="none" w:sz="0" w:space="0" w:color="auto"/>
      </w:divBdr>
      <w:divsChild>
        <w:div w:id="1014772488">
          <w:marLeft w:val="0"/>
          <w:marRight w:val="0"/>
          <w:marTop w:val="0"/>
          <w:marBottom w:val="0"/>
          <w:divBdr>
            <w:top w:val="none" w:sz="0" w:space="0" w:color="auto"/>
            <w:left w:val="none" w:sz="0" w:space="0" w:color="auto"/>
            <w:bottom w:val="none" w:sz="0" w:space="0" w:color="auto"/>
            <w:right w:val="none" w:sz="0" w:space="0" w:color="auto"/>
          </w:divBdr>
          <w:divsChild>
            <w:div w:id="733967890">
              <w:marLeft w:val="0"/>
              <w:marRight w:val="0"/>
              <w:marTop w:val="0"/>
              <w:marBottom w:val="0"/>
              <w:divBdr>
                <w:top w:val="none" w:sz="0" w:space="0" w:color="auto"/>
                <w:left w:val="none" w:sz="0" w:space="0" w:color="auto"/>
                <w:bottom w:val="none" w:sz="0" w:space="0" w:color="auto"/>
                <w:right w:val="none" w:sz="0" w:space="0" w:color="auto"/>
              </w:divBdr>
              <w:divsChild>
                <w:div w:id="1796093376">
                  <w:marLeft w:val="0"/>
                  <w:marRight w:val="0"/>
                  <w:marTop w:val="0"/>
                  <w:marBottom w:val="0"/>
                  <w:divBdr>
                    <w:top w:val="single" w:sz="6" w:space="8" w:color="4395FF"/>
                    <w:left w:val="single" w:sz="6" w:space="8" w:color="4395FF"/>
                    <w:bottom w:val="single" w:sz="6" w:space="30" w:color="4395FF"/>
                    <w:right w:val="single" w:sz="6" w:space="8" w:color="4395FF"/>
                  </w:divBdr>
                  <w:divsChild>
                    <w:div w:id="20773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9893">
          <w:marLeft w:val="0"/>
          <w:marRight w:val="0"/>
          <w:marTop w:val="0"/>
          <w:marBottom w:val="0"/>
          <w:divBdr>
            <w:top w:val="none" w:sz="0" w:space="0" w:color="auto"/>
            <w:left w:val="none" w:sz="0" w:space="0" w:color="auto"/>
            <w:bottom w:val="none" w:sz="0" w:space="0" w:color="auto"/>
            <w:right w:val="none" w:sz="0" w:space="0" w:color="auto"/>
          </w:divBdr>
          <w:divsChild>
            <w:div w:id="1928077004">
              <w:marLeft w:val="0"/>
              <w:marRight w:val="0"/>
              <w:marTop w:val="0"/>
              <w:marBottom w:val="0"/>
              <w:divBdr>
                <w:top w:val="none" w:sz="0" w:space="0" w:color="auto"/>
                <w:left w:val="none" w:sz="0" w:space="0" w:color="auto"/>
                <w:bottom w:val="none" w:sz="0" w:space="0" w:color="auto"/>
                <w:right w:val="none" w:sz="0" w:space="0" w:color="auto"/>
              </w:divBdr>
              <w:divsChild>
                <w:div w:id="433669908">
                  <w:marLeft w:val="0"/>
                  <w:marRight w:val="0"/>
                  <w:marTop w:val="0"/>
                  <w:marBottom w:val="0"/>
                  <w:divBdr>
                    <w:top w:val="single" w:sz="6" w:space="8" w:color="EEEEEE"/>
                    <w:left w:val="none" w:sz="0" w:space="8" w:color="auto"/>
                    <w:bottom w:val="single" w:sz="6" w:space="8" w:color="EEEEEE"/>
                    <w:right w:val="single" w:sz="6" w:space="8" w:color="EEEEEE"/>
                  </w:divBdr>
                  <w:divsChild>
                    <w:div w:id="10790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png"/><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974C0-93DF-4459-8860-C04518CA5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3786</TotalTime>
  <Pages>10</Pages>
  <Words>1311</Words>
  <Characters>7474</Characters>
  <Application>Microsoft Office Word</Application>
  <DocSecurity>0</DocSecurity>
  <Lines>62</Lines>
  <Paragraphs>17</Paragraphs>
  <ScaleCrop>false</ScaleCrop>
  <Company/>
  <LinksUpToDate>false</LinksUpToDate>
  <CharactersWithSpaces>8768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binbin</dc:creator>
  <cp:keywords/>
  <dc:description/>
  <cp:lastModifiedBy>DELL</cp:lastModifiedBy>
  <cp:revision>57</cp:revision>
  <cp:lastPrinted>2016-11-10T06:51:00Z</cp:lastPrinted>
  <dcterms:created xsi:type="dcterms:W3CDTF">2016-11-02T08:29:00Z</dcterms:created>
  <dcterms:modified xsi:type="dcterms:W3CDTF">2017-03-06T02:35:00Z</dcterms:modified>
</cp:coreProperties>
</file>