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A05" w:rsidRPr="00703A05" w:rsidRDefault="00703A05" w:rsidP="00703A05">
      <w:pPr>
        <w:rPr>
          <w:rFonts w:hAnsi="宋体"/>
          <w:szCs w:val="21"/>
        </w:rPr>
      </w:pPr>
      <w:bookmarkStart w:id="0" w:name="_Toc322957850"/>
      <w:bookmarkStart w:id="1" w:name="_Toc323814252"/>
      <w:bookmarkStart w:id="2" w:name="_Toc323814722"/>
      <w:bookmarkStart w:id="3" w:name="_Toc323815548"/>
      <w:bookmarkStart w:id="4" w:name="_Toc323836719"/>
      <w:bookmarkStart w:id="5" w:name="_Toc323836849"/>
      <w:bookmarkStart w:id="6" w:name="_Toc323841183"/>
      <w:bookmarkStart w:id="7" w:name="_Toc324787374"/>
      <w:proofErr w:type="spellStart"/>
      <w:r w:rsidRPr="00703A05">
        <w:rPr>
          <w:rFonts w:hAnsi="宋体"/>
          <w:szCs w:val="21"/>
        </w:rPr>
        <w:t>doi</w:t>
      </w:r>
      <w:proofErr w:type="spellEnd"/>
      <w:r w:rsidRPr="00703A05">
        <w:rPr>
          <w:rFonts w:hAnsi="宋体"/>
          <w:szCs w:val="21"/>
        </w:rPr>
        <w:t>: 10.6043/j.issn.0438-0479.</w:t>
      </w:r>
      <w:r w:rsidR="002A49CC" w:rsidRPr="00703A05">
        <w:rPr>
          <w:rFonts w:hAnsi="宋体"/>
          <w:szCs w:val="21"/>
        </w:rPr>
        <w:t>201</w:t>
      </w:r>
      <w:r w:rsidR="002A49CC">
        <w:rPr>
          <w:rFonts w:hAnsi="宋体" w:hint="eastAsia"/>
          <w:szCs w:val="21"/>
        </w:rPr>
        <w:t>6</w:t>
      </w:r>
      <w:r w:rsidR="002A49CC" w:rsidRPr="00703A05">
        <w:rPr>
          <w:rFonts w:hAnsi="宋体" w:hint="eastAsia"/>
          <w:szCs w:val="21"/>
        </w:rPr>
        <w:t>12</w:t>
      </w:r>
      <w:r w:rsidR="002A49CC" w:rsidRPr="00703A05">
        <w:rPr>
          <w:rFonts w:hAnsi="宋体"/>
          <w:szCs w:val="21"/>
        </w:rPr>
        <w:t>0</w:t>
      </w:r>
      <w:r w:rsidR="002A49CC" w:rsidRPr="00703A05">
        <w:rPr>
          <w:rFonts w:hAnsi="宋体" w:hint="eastAsia"/>
          <w:szCs w:val="21"/>
        </w:rPr>
        <w:t>22</w:t>
      </w:r>
    </w:p>
    <w:p w:rsidR="00D90389" w:rsidRPr="00703A05" w:rsidRDefault="00FE6806" w:rsidP="00703A05">
      <w:pPr>
        <w:jc w:val="center"/>
        <w:rPr>
          <w:rFonts w:eastAsiaTheme="majorEastAsia"/>
          <w:b/>
          <w:sz w:val="44"/>
          <w:szCs w:val="44"/>
        </w:rPr>
      </w:pPr>
      <w:bookmarkStart w:id="8" w:name="OLE_LINK5"/>
      <w:bookmarkStart w:id="9" w:name="OLE_LINK6"/>
      <w:bookmarkStart w:id="10" w:name="OLE_LINK8"/>
      <w:r w:rsidRPr="00703A05">
        <w:rPr>
          <w:rFonts w:eastAsiaTheme="majorEastAsia"/>
          <w:b/>
          <w:sz w:val="44"/>
          <w:szCs w:val="44"/>
        </w:rPr>
        <w:t>一株新型</w:t>
      </w:r>
      <w:r w:rsidR="000E642E" w:rsidRPr="00703A05">
        <w:rPr>
          <w:rFonts w:eastAsiaTheme="majorEastAsia"/>
          <w:b/>
          <w:sz w:val="44"/>
          <w:szCs w:val="44"/>
        </w:rPr>
        <w:t>花生四烯酸</w:t>
      </w:r>
      <w:r w:rsidRPr="00703A05">
        <w:rPr>
          <w:rFonts w:eastAsiaTheme="majorEastAsia"/>
          <w:b/>
          <w:sz w:val="44"/>
          <w:szCs w:val="44"/>
        </w:rPr>
        <w:t>生产菌株</w:t>
      </w:r>
      <w:r w:rsidR="00EB20C4" w:rsidRPr="00703A05">
        <w:rPr>
          <w:rFonts w:eastAsiaTheme="majorEastAsia"/>
          <w:b/>
          <w:sz w:val="44"/>
          <w:szCs w:val="44"/>
        </w:rPr>
        <w:t>高山被孢霉</w:t>
      </w:r>
      <w:r w:rsidRPr="00703A05">
        <w:rPr>
          <w:rFonts w:eastAsiaTheme="majorEastAsia"/>
          <w:b/>
          <w:sz w:val="44"/>
          <w:szCs w:val="44"/>
        </w:rPr>
        <w:t>LU166</w:t>
      </w:r>
      <w:r w:rsidRPr="00703A05">
        <w:rPr>
          <w:rFonts w:eastAsiaTheme="majorEastAsia"/>
          <w:b/>
          <w:sz w:val="44"/>
          <w:szCs w:val="44"/>
        </w:rPr>
        <w:t>的形态调控及维生素培养优化</w:t>
      </w:r>
    </w:p>
    <w:p w:rsidR="00FE6806" w:rsidRPr="00703A05" w:rsidRDefault="00952D17" w:rsidP="00FE6806">
      <w:pPr>
        <w:jc w:val="center"/>
        <w:rPr>
          <w:rFonts w:eastAsiaTheme="majorEastAsia"/>
          <w:sz w:val="28"/>
          <w:szCs w:val="28"/>
        </w:rPr>
      </w:pPr>
      <w:r w:rsidRPr="00703A05">
        <w:rPr>
          <w:rFonts w:eastAsiaTheme="majorEastAsia"/>
          <w:sz w:val="28"/>
          <w:szCs w:val="28"/>
        </w:rPr>
        <w:t>刘晓婷，杨瑞琪，卢英华，凌雪萍</w:t>
      </w:r>
      <w:r w:rsidR="00981913" w:rsidRPr="00703A05">
        <w:rPr>
          <w:rStyle w:val="af4"/>
          <w:rFonts w:eastAsiaTheme="majorEastAsia"/>
          <w:sz w:val="28"/>
          <w:szCs w:val="28"/>
        </w:rPr>
        <w:footnoteReference w:customMarkFollows="1" w:id="1"/>
        <w:t>*</w:t>
      </w:r>
    </w:p>
    <w:p w:rsidR="00B20E3A" w:rsidRPr="00703A05" w:rsidRDefault="00B20E3A" w:rsidP="00C60439">
      <w:pPr>
        <w:jc w:val="center"/>
        <w:rPr>
          <w:rFonts w:eastAsiaTheme="majorEastAsia"/>
          <w:szCs w:val="21"/>
        </w:rPr>
      </w:pPr>
      <w:r w:rsidRPr="00703A05">
        <w:rPr>
          <w:rFonts w:eastAsiaTheme="majorEastAsia"/>
          <w:szCs w:val="21"/>
        </w:rPr>
        <w:t>（</w:t>
      </w:r>
      <w:r w:rsidR="00844687" w:rsidRPr="00703A05">
        <w:rPr>
          <w:rFonts w:eastAsiaTheme="majorEastAsia"/>
          <w:szCs w:val="21"/>
        </w:rPr>
        <w:t>厦门大学</w:t>
      </w:r>
      <w:r w:rsidR="00C60439" w:rsidRPr="00703A05">
        <w:rPr>
          <w:rFonts w:eastAsiaTheme="majorEastAsia"/>
          <w:szCs w:val="21"/>
        </w:rPr>
        <w:t>化学化工学院，福建</w:t>
      </w:r>
      <w:r w:rsidR="00703A05" w:rsidRPr="00703A05">
        <w:rPr>
          <w:rFonts w:eastAsiaTheme="majorEastAsia" w:hint="eastAsia"/>
          <w:szCs w:val="21"/>
        </w:rPr>
        <w:t xml:space="preserve"> </w:t>
      </w:r>
      <w:r w:rsidR="00C60439" w:rsidRPr="00703A05">
        <w:rPr>
          <w:rFonts w:eastAsiaTheme="majorEastAsia"/>
          <w:szCs w:val="21"/>
        </w:rPr>
        <w:t>厦门</w:t>
      </w:r>
      <w:r w:rsidR="00C60439" w:rsidRPr="00703A05">
        <w:rPr>
          <w:rFonts w:eastAsiaTheme="majorEastAsia"/>
          <w:szCs w:val="21"/>
        </w:rPr>
        <w:t xml:space="preserve"> 361005</w:t>
      </w:r>
      <w:r w:rsidRPr="00703A05">
        <w:rPr>
          <w:rFonts w:eastAsiaTheme="majorEastAsia"/>
          <w:szCs w:val="21"/>
        </w:rPr>
        <w:t>）</w:t>
      </w:r>
    </w:p>
    <w:bookmarkEnd w:id="8"/>
    <w:bookmarkEnd w:id="9"/>
    <w:bookmarkEnd w:id="10"/>
    <w:p w:rsidR="00CD6E8E" w:rsidRPr="00703A05" w:rsidRDefault="00CD6E8E" w:rsidP="00C60439">
      <w:pPr>
        <w:jc w:val="center"/>
        <w:rPr>
          <w:rFonts w:eastAsiaTheme="majorEastAsia"/>
          <w:szCs w:val="21"/>
        </w:rPr>
      </w:pPr>
    </w:p>
    <w:p w:rsidR="009C44B0" w:rsidRPr="00703A05" w:rsidRDefault="00505F32" w:rsidP="00C805E0">
      <w:r w:rsidRPr="00703A05">
        <w:rPr>
          <w:rFonts w:eastAsiaTheme="minorEastAsia"/>
          <w:b/>
          <w:szCs w:val="21"/>
        </w:rPr>
        <w:t>摘要：</w:t>
      </w:r>
      <w:bookmarkStart w:id="11" w:name="OLE_LINK7"/>
      <w:r w:rsidRPr="00703A05">
        <w:t>以</w:t>
      </w:r>
      <w:r w:rsidR="00981913" w:rsidRPr="00703A05">
        <w:t>课题组</w:t>
      </w:r>
      <w:r w:rsidRPr="00703A05">
        <w:t>自主分离并鉴定的一株</w:t>
      </w:r>
      <w:r w:rsidR="007065B6" w:rsidRPr="00703A05">
        <w:t>花生四烯酸（</w:t>
      </w:r>
      <w:proofErr w:type="spellStart"/>
      <w:r w:rsidR="00981913" w:rsidRPr="00703A05">
        <w:t>a</w:t>
      </w:r>
      <w:r w:rsidR="007065B6" w:rsidRPr="00703A05">
        <w:t>rachidonic</w:t>
      </w:r>
      <w:proofErr w:type="spellEnd"/>
      <w:r w:rsidR="007065B6" w:rsidRPr="00703A05">
        <w:t xml:space="preserve"> acid</w:t>
      </w:r>
      <w:r w:rsidR="00410AF6" w:rsidRPr="00703A05">
        <w:t xml:space="preserve">, </w:t>
      </w:r>
      <w:r w:rsidRPr="00703A05">
        <w:t>ARA</w:t>
      </w:r>
      <w:r w:rsidR="007065B6" w:rsidRPr="00703A05">
        <w:t>）</w:t>
      </w:r>
      <w:r w:rsidRPr="00703A05">
        <w:t>生产菌株</w:t>
      </w:r>
      <w:r w:rsidR="00981913" w:rsidRPr="00703A05">
        <w:t>，即</w:t>
      </w:r>
      <w:r w:rsidR="00EB20C4" w:rsidRPr="00703A05">
        <w:t>高山被孢霉</w:t>
      </w:r>
      <w:r w:rsidR="00EB20C4" w:rsidRPr="00703A05">
        <w:t xml:space="preserve"> LU166</w:t>
      </w:r>
      <w:r w:rsidR="00EB20C4" w:rsidRPr="00703A05">
        <w:t>（</w:t>
      </w:r>
      <w:proofErr w:type="spellStart"/>
      <w:r w:rsidR="00EB20C4" w:rsidRPr="00703A05">
        <w:rPr>
          <w:i/>
          <w:szCs w:val="21"/>
        </w:rPr>
        <w:t>Mortierella</w:t>
      </w:r>
      <w:proofErr w:type="spellEnd"/>
      <w:r w:rsidR="00EB20C4" w:rsidRPr="00703A05">
        <w:rPr>
          <w:i/>
          <w:szCs w:val="21"/>
        </w:rPr>
        <w:t xml:space="preserve"> </w:t>
      </w:r>
      <w:proofErr w:type="spellStart"/>
      <w:r w:rsidR="00EB20C4" w:rsidRPr="00703A05">
        <w:rPr>
          <w:i/>
          <w:szCs w:val="21"/>
        </w:rPr>
        <w:t>alpina</w:t>
      </w:r>
      <w:proofErr w:type="spellEnd"/>
      <w:r w:rsidR="00EB20C4" w:rsidRPr="00703A05">
        <w:t xml:space="preserve"> LU166</w:t>
      </w:r>
      <w:r w:rsidR="00F1734B" w:rsidRPr="00703A05">
        <w:t xml:space="preserve">, </w:t>
      </w:r>
      <w:r w:rsidR="000F46D2" w:rsidRPr="00703A05">
        <w:rPr>
          <w:i/>
        </w:rPr>
        <w:t xml:space="preserve">M. </w:t>
      </w:r>
      <w:proofErr w:type="spellStart"/>
      <w:r w:rsidR="000F46D2" w:rsidRPr="00703A05">
        <w:rPr>
          <w:i/>
        </w:rPr>
        <w:t>alpina</w:t>
      </w:r>
      <w:proofErr w:type="spellEnd"/>
      <w:r w:rsidR="00EB20C4" w:rsidRPr="00703A05">
        <w:t xml:space="preserve"> LU166</w:t>
      </w:r>
      <w:r w:rsidR="00EB20C4" w:rsidRPr="00703A05">
        <w:t>）</w:t>
      </w:r>
      <w:r w:rsidRPr="00703A05">
        <w:t>为研究对象，首先</w:t>
      </w:r>
      <w:r w:rsidR="00971316" w:rsidRPr="00703A05">
        <w:t>利用</w:t>
      </w:r>
      <w:r w:rsidRPr="00703A05">
        <w:t>凹槽摇瓶培养</w:t>
      </w:r>
      <w:r w:rsidR="00971316" w:rsidRPr="00703A05">
        <w:t>，较为</w:t>
      </w:r>
      <w:r w:rsidRPr="00703A05">
        <w:t>稳定地控制菌体形态为刺突状小球，这一形态比絮状和大球状更有利于油脂和</w:t>
      </w:r>
      <w:r w:rsidRPr="00703A05">
        <w:t>ARA</w:t>
      </w:r>
      <w:r w:rsidRPr="00703A05">
        <w:t>的积累。在</w:t>
      </w:r>
      <w:r w:rsidR="00971316" w:rsidRPr="00703A05">
        <w:t>此基础上</w:t>
      </w:r>
      <w:r w:rsidRPr="00703A05">
        <w:t>优化了</w:t>
      </w:r>
      <w:r w:rsidRPr="00703A05">
        <w:t>VB</w:t>
      </w:r>
      <w:r w:rsidRPr="00703A05">
        <w:rPr>
          <w:vertAlign w:val="subscript"/>
        </w:rPr>
        <w:t>1</w:t>
      </w:r>
      <w:r w:rsidRPr="00703A05">
        <w:t>、</w:t>
      </w:r>
      <w:r w:rsidRPr="00703A05">
        <w:t>VB</w:t>
      </w:r>
      <w:r w:rsidRPr="00703A05">
        <w:rPr>
          <w:vertAlign w:val="subscript"/>
        </w:rPr>
        <w:t>12</w:t>
      </w:r>
      <w:r w:rsidRPr="00703A05">
        <w:t>、生物素和泛酸钙等</w:t>
      </w:r>
      <w:r w:rsidRPr="00703A05">
        <w:t>B</w:t>
      </w:r>
      <w:r w:rsidRPr="00703A05">
        <w:t>族维生素的</w:t>
      </w:r>
      <w:r w:rsidR="00971316" w:rsidRPr="00703A05">
        <w:t>添加对</w:t>
      </w:r>
      <w:r w:rsidR="00981913" w:rsidRPr="00703A05">
        <w:t>其</w:t>
      </w:r>
      <w:r w:rsidR="00971316" w:rsidRPr="00703A05">
        <w:t>发酵生产</w:t>
      </w:r>
      <w:r w:rsidR="00981913" w:rsidRPr="00703A05">
        <w:t>ARA</w:t>
      </w:r>
      <w:r w:rsidR="00971316" w:rsidRPr="00703A05">
        <w:t>的影响</w:t>
      </w:r>
      <w:r w:rsidRPr="00703A05">
        <w:t>，</w:t>
      </w:r>
      <w:r w:rsidR="00971316" w:rsidRPr="00703A05">
        <w:t>并</w:t>
      </w:r>
      <w:r w:rsidRPr="00703A05">
        <w:t>复合添加</w:t>
      </w:r>
      <w:r w:rsidR="00971316" w:rsidRPr="00703A05">
        <w:t>优化后的维生素浓度，</w:t>
      </w:r>
      <w:r w:rsidR="00CE53D3" w:rsidRPr="00703A05">
        <w:rPr>
          <w:szCs w:val="24"/>
        </w:rPr>
        <w:t>最终获得菌体生物量、油脂和</w:t>
      </w:r>
      <w:r w:rsidR="00CE53D3" w:rsidRPr="00703A05">
        <w:rPr>
          <w:szCs w:val="24"/>
        </w:rPr>
        <w:t>ARA</w:t>
      </w:r>
      <w:r w:rsidR="00CE53D3" w:rsidRPr="00703A05">
        <w:rPr>
          <w:szCs w:val="24"/>
        </w:rPr>
        <w:t>产量分别达到</w:t>
      </w:r>
      <w:r w:rsidR="00CE53D3" w:rsidRPr="00703A05">
        <w:rPr>
          <w:szCs w:val="24"/>
        </w:rPr>
        <w:t>24.74</w:t>
      </w:r>
      <w:r w:rsidR="00981913" w:rsidRPr="00703A05">
        <w:rPr>
          <w:szCs w:val="24"/>
        </w:rPr>
        <w:t>，</w:t>
      </w:r>
      <w:r w:rsidR="00CE53D3" w:rsidRPr="00703A05">
        <w:rPr>
          <w:szCs w:val="24"/>
        </w:rPr>
        <w:t>12.66</w:t>
      </w:r>
      <w:r w:rsidR="00981913" w:rsidRPr="00703A05">
        <w:rPr>
          <w:szCs w:val="24"/>
        </w:rPr>
        <w:t>和</w:t>
      </w:r>
      <w:r w:rsidR="00CE53D3" w:rsidRPr="00703A05">
        <w:rPr>
          <w:szCs w:val="24"/>
        </w:rPr>
        <w:t>6.46 g/L</w:t>
      </w:r>
      <w:r w:rsidR="00CE53D3" w:rsidRPr="00703A05">
        <w:rPr>
          <w:szCs w:val="24"/>
        </w:rPr>
        <w:t>，</w:t>
      </w:r>
      <w:r w:rsidR="00D45B21" w:rsidRPr="00703A05">
        <w:t>相比对照组分别</w:t>
      </w:r>
      <w:r w:rsidR="00981913" w:rsidRPr="00703A05">
        <w:t>提</w:t>
      </w:r>
      <w:r w:rsidRPr="00703A05">
        <w:t>高了</w:t>
      </w:r>
      <w:r w:rsidRPr="00703A05">
        <w:t>10%</w:t>
      </w:r>
      <w:r w:rsidR="00981913" w:rsidRPr="00703A05">
        <w:t>，</w:t>
      </w:r>
      <w:r w:rsidRPr="00703A05">
        <w:t>30%</w:t>
      </w:r>
      <w:r w:rsidRPr="00703A05">
        <w:t>和</w:t>
      </w:r>
      <w:r w:rsidRPr="00703A05">
        <w:t>16%</w:t>
      </w:r>
      <w:r w:rsidRPr="00703A05">
        <w:t>。</w:t>
      </w:r>
    </w:p>
    <w:p w:rsidR="0088330C" w:rsidRPr="00703A05" w:rsidRDefault="00505F32" w:rsidP="00E618F0">
      <w:r w:rsidRPr="00703A05">
        <w:rPr>
          <w:b/>
          <w:szCs w:val="21"/>
        </w:rPr>
        <w:t>关键词：</w:t>
      </w:r>
      <w:bookmarkStart w:id="12" w:name="OLE_LINK11"/>
      <w:bookmarkStart w:id="13" w:name="OLE_LINK12"/>
      <w:r w:rsidRPr="00703A05">
        <w:t>高山被孢霉</w:t>
      </w:r>
      <w:r w:rsidR="00844687" w:rsidRPr="00703A05">
        <w:t>；</w:t>
      </w:r>
      <w:r w:rsidRPr="00703A05">
        <w:t>花生四烯酸</w:t>
      </w:r>
      <w:r w:rsidR="00844687" w:rsidRPr="00703A05">
        <w:t>；</w:t>
      </w:r>
      <w:r w:rsidRPr="00703A05">
        <w:t>凹槽</w:t>
      </w:r>
      <w:r w:rsidR="00844687" w:rsidRPr="00703A05">
        <w:t>；</w:t>
      </w:r>
      <w:r w:rsidRPr="00703A05">
        <w:t>B</w:t>
      </w:r>
      <w:r w:rsidRPr="00703A05">
        <w:t>族维生素</w:t>
      </w:r>
    </w:p>
    <w:bookmarkEnd w:id="11"/>
    <w:bookmarkEnd w:id="12"/>
    <w:bookmarkEnd w:id="13"/>
    <w:p w:rsidR="00844687" w:rsidRPr="00703A05" w:rsidRDefault="00844687" w:rsidP="00E618F0">
      <w:pPr>
        <w:rPr>
          <w:rFonts w:eastAsiaTheme="majorEastAsia"/>
          <w:b/>
        </w:rPr>
      </w:pPr>
      <w:r w:rsidRPr="00703A05">
        <w:rPr>
          <w:rFonts w:eastAsiaTheme="majorEastAsia"/>
          <w:b/>
        </w:rPr>
        <w:t>中图分类号：</w:t>
      </w:r>
      <w:r w:rsidR="00CD6E8E" w:rsidRPr="00703A05">
        <w:rPr>
          <w:rFonts w:eastAsiaTheme="majorEastAsia"/>
        </w:rPr>
        <w:t xml:space="preserve">Q </w:t>
      </w:r>
      <w:r w:rsidR="007E5298" w:rsidRPr="00703A05">
        <w:rPr>
          <w:rFonts w:eastAsiaTheme="majorEastAsia"/>
        </w:rPr>
        <w:t>815</w:t>
      </w:r>
      <w:r w:rsidR="00703A05" w:rsidRPr="00703A05">
        <w:rPr>
          <w:rFonts w:eastAsiaTheme="majorEastAsia" w:hint="eastAsia"/>
        </w:rPr>
        <w:t xml:space="preserve">    </w:t>
      </w:r>
      <w:r w:rsidRPr="00703A05">
        <w:rPr>
          <w:rFonts w:eastAsiaTheme="majorEastAsia"/>
          <w:b/>
        </w:rPr>
        <w:t>文献标</w:t>
      </w:r>
      <w:r w:rsidR="00981913" w:rsidRPr="00703A05">
        <w:rPr>
          <w:rFonts w:eastAsiaTheme="majorEastAsia"/>
          <w:b/>
        </w:rPr>
        <w:t>志</w:t>
      </w:r>
      <w:r w:rsidRPr="00703A05">
        <w:rPr>
          <w:rFonts w:eastAsiaTheme="majorEastAsia"/>
          <w:b/>
        </w:rPr>
        <w:t>码：</w:t>
      </w:r>
      <w:r w:rsidRPr="00703A05">
        <w:rPr>
          <w:rFonts w:eastAsiaTheme="majorEastAsia"/>
        </w:rPr>
        <w:t>A</w:t>
      </w:r>
    </w:p>
    <w:bookmarkEnd w:id="0"/>
    <w:bookmarkEnd w:id="1"/>
    <w:bookmarkEnd w:id="2"/>
    <w:bookmarkEnd w:id="3"/>
    <w:bookmarkEnd w:id="4"/>
    <w:bookmarkEnd w:id="5"/>
    <w:bookmarkEnd w:id="6"/>
    <w:bookmarkEnd w:id="7"/>
    <w:p w:rsidR="00C60439" w:rsidRPr="00703A05" w:rsidRDefault="00C60439" w:rsidP="00FB124B">
      <w:pPr>
        <w:ind w:firstLineChars="200" w:firstLine="420"/>
      </w:pPr>
    </w:p>
    <w:p w:rsidR="00FB329C" w:rsidRPr="00703A05" w:rsidRDefault="00981913" w:rsidP="000F46D2">
      <w:pPr>
        <w:ind w:firstLineChars="200" w:firstLine="420"/>
      </w:pPr>
      <w:r w:rsidRPr="00703A05">
        <w:t>花生四烯酸（</w:t>
      </w:r>
      <w:proofErr w:type="spellStart"/>
      <w:r w:rsidRPr="00703A05">
        <w:t>arachidonic</w:t>
      </w:r>
      <w:proofErr w:type="spellEnd"/>
      <w:r w:rsidRPr="00703A05">
        <w:t xml:space="preserve"> acid, ARA</w:t>
      </w:r>
      <w:r w:rsidRPr="00703A05">
        <w:t>）</w:t>
      </w:r>
      <w:r w:rsidR="00FB329C" w:rsidRPr="00703A05">
        <w:t>即全顺式</w:t>
      </w:r>
      <w:r w:rsidR="0026408E" w:rsidRPr="00703A05">
        <w:t>二十碳</w:t>
      </w:r>
      <w:r w:rsidR="00FB329C" w:rsidRPr="00703A05">
        <w:t>-5,8,11,14</w:t>
      </w:r>
      <w:r w:rsidR="00454725" w:rsidRPr="00703A05">
        <w:t>-</w:t>
      </w:r>
      <w:r w:rsidR="00FB329C" w:rsidRPr="00703A05">
        <w:t>四烯酸，是一种</w:t>
      </w:r>
      <w:r w:rsidR="00FB329C" w:rsidRPr="00703A05">
        <w:t>ω-6</w:t>
      </w:r>
      <w:r w:rsidR="00FB329C" w:rsidRPr="00703A05">
        <w:t>高级不饱和脂肪酸</w:t>
      </w:r>
      <w:r w:rsidRPr="00703A05">
        <w:t>，</w:t>
      </w:r>
      <w:r w:rsidR="00FB329C" w:rsidRPr="00703A05">
        <w:t>具有促进婴幼儿脑部发育、调节神经传导、降低胆固醇等多种重要的生理功能，在膳食营养、医药、化妆品等多领域有广泛应用</w:t>
      </w:r>
      <w:r w:rsidR="00BA59A5" w:rsidRPr="00703A05">
        <w:rPr>
          <w:noProof/>
          <w:vertAlign w:val="superscript"/>
        </w:rPr>
        <w:t>[</w:t>
      </w:r>
      <w:r w:rsidR="00FB124B" w:rsidRPr="00703A05">
        <w:rPr>
          <w:noProof/>
          <w:vertAlign w:val="superscript"/>
        </w:rPr>
        <w:t>1</w:t>
      </w:r>
      <w:r w:rsidR="00BA59A5" w:rsidRPr="00703A05">
        <w:rPr>
          <w:noProof/>
          <w:vertAlign w:val="superscript"/>
        </w:rPr>
        <w:t>]</w:t>
      </w:r>
      <w:r w:rsidR="00FB329C" w:rsidRPr="00703A05">
        <w:t>。传统的</w:t>
      </w:r>
      <w:r w:rsidR="00FB329C" w:rsidRPr="00703A05">
        <w:t>ARA</w:t>
      </w:r>
      <w:r w:rsidR="00FB329C" w:rsidRPr="00703A05">
        <w:t>主要来源于动物油等</w:t>
      </w:r>
      <w:r w:rsidR="00BA59A5" w:rsidRPr="00703A05">
        <w:rPr>
          <w:vertAlign w:val="superscript"/>
        </w:rPr>
        <w:t>[</w:t>
      </w:r>
      <w:r w:rsidR="00FB124B" w:rsidRPr="00703A05">
        <w:rPr>
          <w:noProof/>
          <w:vertAlign w:val="superscript"/>
        </w:rPr>
        <w:t>2</w:t>
      </w:r>
      <w:r w:rsidR="00BA59A5" w:rsidRPr="00703A05">
        <w:rPr>
          <w:noProof/>
          <w:vertAlign w:val="superscript"/>
        </w:rPr>
        <w:t>]</w:t>
      </w:r>
      <w:r w:rsidR="00FB329C" w:rsidRPr="00703A05">
        <w:t>，难以满足市场需求，利用微生物发酵法生产</w:t>
      </w:r>
      <w:r w:rsidR="00FB329C" w:rsidRPr="00703A05">
        <w:t>ARA</w:t>
      </w:r>
      <w:r w:rsidR="00FB329C" w:rsidRPr="00703A05">
        <w:t>具有周期短、不受地域限制等优点，成为当前研究的热点之一，而高山被孢霉</w:t>
      </w:r>
      <w:r w:rsidR="00457201" w:rsidRPr="00703A05">
        <w:t>（</w:t>
      </w:r>
      <w:proofErr w:type="spellStart"/>
      <w:r w:rsidR="00457201" w:rsidRPr="00703A05">
        <w:rPr>
          <w:i/>
          <w:szCs w:val="21"/>
        </w:rPr>
        <w:t>Mortierella</w:t>
      </w:r>
      <w:proofErr w:type="spellEnd"/>
      <w:r w:rsidR="00457201" w:rsidRPr="00703A05">
        <w:rPr>
          <w:i/>
          <w:szCs w:val="21"/>
        </w:rPr>
        <w:t xml:space="preserve"> </w:t>
      </w:r>
      <w:proofErr w:type="spellStart"/>
      <w:r w:rsidR="00457201" w:rsidRPr="00703A05">
        <w:rPr>
          <w:i/>
          <w:szCs w:val="21"/>
        </w:rPr>
        <w:t>alpina</w:t>
      </w:r>
      <w:proofErr w:type="spellEnd"/>
      <w:r w:rsidR="00457201" w:rsidRPr="00703A05">
        <w:rPr>
          <w:szCs w:val="21"/>
        </w:rPr>
        <w:t>）</w:t>
      </w:r>
      <w:r w:rsidR="00FB329C" w:rsidRPr="00703A05">
        <w:t>是</w:t>
      </w:r>
      <w:r w:rsidR="00FB329C" w:rsidRPr="00703A05">
        <w:t>ARA</w:t>
      </w:r>
      <w:r w:rsidR="00FB329C" w:rsidRPr="00703A05">
        <w:t>的优良生产菌株</w:t>
      </w:r>
      <w:r w:rsidR="00BA59A5" w:rsidRPr="00703A05">
        <w:rPr>
          <w:noProof/>
          <w:vertAlign w:val="superscript"/>
        </w:rPr>
        <w:t>[</w:t>
      </w:r>
      <w:r w:rsidR="00FB124B" w:rsidRPr="00703A05">
        <w:rPr>
          <w:noProof/>
          <w:vertAlign w:val="superscript"/>
        </w:rPr>
        <w:t>3</w:t>
      </w:r>
      <w:r w:rsidR="00BA59A5" w:rsidRPr="00703A05">
        <w:rPr>
          <w:noProof/>
          <w:vertAlign w:val="superscript"/>
        </w:rPr>
        <w:t>]</w:t>
      </w:r>
      <w:r w:rsidR="00FB329C" w:rsidRPr="00703A05">
        <w:t>。</w:t>
      </w:r>
    </w:p>
    <w:p w:rsidR="009077B0" w:rsidRPr="00703A05" w:rsidRDefault="00FB329C" w:rsidP="001A7E12">
      <w:pPr>
        <w:ind w:firstLineChars="200" w:firstLine="420"/>
      </w:pPr>
      <w:r w:rsidRPr="00703A05">
        <w:t>丝状真菌在深层发酵过程中存在形态难以控制的难题。受环境和生长条件的影响，高山被孢霉会形成各种不同的菌体形态，如絮状、光滑小球、刺突</w:t>
      </w:r>
      <w:r w:rsidR="00410872" w:rsidRPr="00703A05">
        <w:t>状</w:t>
      </w:r>
      <w:r w:rsidRPr="00703A05">
        <w:t>小球、松散羽状，甚至成坨。而菌体形态又极大地影响了发酵过程中的传质、溶氧</w:t>
      </w:r>
      <w:r w:rsidR="00410872" w:rsidRPr="00703A05">
        <w:t>（</w:t>
      </w:r>
      <w:r w:rsidR="00410872" w:rsidRPr="00703A05">
        <w:t>dissolved oxygen, DO</w:t>
      </w:r>
      <w:r w:rsidR="00410872" w:rsidRPr="00703A05">
        <w:t>）</w:t>
      </w:r>
      <w:r w:rsidRPr="00703A05">
        <w:t>等参数，从而导致高山被孢霉不同的产油性能</w:t>
      </w:r>
      <w:r w:rsidR="00E035D4" w:rsidRPr="00703A05">
        <w:rPr>
          <w:vertAlign w:val="superscript"/>
        </w:rPr>
        <w:t>[</w:t>
      </w:r>
      <w:r w:rsidR="00FB124B" w:rsidRPr="00703A05">
        <w:rPr>
          <w:vertAlign w:val="superscript"/>
        </w:rPr>
        <w:t>4-7</w:t>
      </w:r>
      <w:r w:rsidR="00E035D4" w:rsidRPr="00703A05">
        <w:rPr>
          <w:vertAlign w:val="superscript"/>
        </w:rPr>
        <w:t>]</w:t>
      </w:r>
      <w:r w:rsidRPr="00703A05">
        <w:t>。因此，控制良好的菌体形态对于高山被孢霉发酵产</w:t>
      </w:r>
      <w:r w:rsidRPr="00703A05">
        <w:t>ARA</w:t>
      </w:r>
      <w:r w:rsidRPr="00703A05">
        <w:t>有重要意义。</w:t>
      </w:r>
      <w:r w:rsidRPr="00703A05">
        <w:t>Park</w:t>
      </w:r>
      <w:r w:rsidRPr="00703A05">
        <w:t>实验室</w:t>
      </w:r>
      <w:r w:rsidR="00981913" w:rsidRPr="00703A05">
        <w:rPr>
          <w:noProof/>
          <w:vertAlign w:val="superscript"/>
        </w:rPr>
        <w:t>[8]</w:t>
      </w:r>
      <w:r w:rsidRPr="00703A05">
        <w:t>在高山被孢霉的形态学</w:t>
      </w:r>
      <w:r w:rsidR="00981913" w:rsidRPr="00703A05">
        <w:t>方面</w:t>
      </w:r>
      <w:r w:rsidRPr="00703A05">
        <w:t>做了大量</w:t>
      </w:r>
      <w:r w:rsidR="00981913" w:rsidRPr="00703A05">
        <w:t>研究</w:t>
      </w:r>
      <w:r w:rsidRPr="00703A05">
        <w:t>工作，发现不仅培养基成分对高山被孢霉形态</w:t>
      </w:r>
      <w:r w:rsidR="00CF5A59" w:rsidRPr="00703A05">
        <w:t>有较大影响，培养环境如温度、</w:t>
      </w:r>
      <w:r w:rsidR="00410872" w:rsidRPr="00703A05">
        <w:t>DO</w:t>
      </w:r>
      <w:r w:rsidR="00CF5A59" w:rsidRPr="00703A05">
        <w:t>等对菌丝生长、菌球成核</w:t>
      </w:r>
      <w:r w:rsidR="00CF5A59" w:rsidRPr="00703A05">
        <w:lastRenderedPageBreak/>
        <w:t>也有极大的影响。这些研究</w:t>
      </w:r>
      <w:r w:rsidR="00410872" w:rsidRPr="00703A05">
        <w:t>者</w:t>
      </w:r>
      <w:r w:rsidR="00E035D4" w:rsidRPr="00703A05">
        <w:t>普遍认为中空光滑的小</w:t>
      </w:r>
      <w:r w:rsidR="0000147C" w:rsidRPr="00703A05">
        <w:t>球限制了菌体的生长；丝状体会增加培养基的</w:t>
      </w:r>
      <w:r w:rsidR="00410872" w:rsidRPr="00703A05">
        <w:t>黏</w:t>
      </w:r>
      <w:r w:rsidR="0000147C" w:rsidRPr="00703A05">
        <w:t>度，阻碍传质；刺突状小球为较佳的生产形态，菌球直径为</w:t>
      </w:r>
      <w:r w:rsidR="0000147C" w:rsidRPr="00703A05">
        <w:t>1</w:t>
      </w:r>
      <w:r w:rsidR="00410872" w:rsidRPr="00703A05">
        <w:t>~</w:t>
      </w:r>
      <w:r w:rsidR="0000147C" w:rsidRPr="00703A05">
        <w:t>2 mm</w:t>
      </w:r>
      <w:r w:rsidR="0000147C" w:rsidRPr="00703A05">
        <w:t>时</w:t>
      </w:r>
      <w:r w:rsidR="0000147C" w:rsidRPr="00703A05">
        <w:t>ARA</w:t>
      </w:r>
      <w:r w:rsidR="0000147C" w:rsidRPr="00703A05">
        <w:t>产量最高</w:t>
      </w:r>
      <w:r w:rsidR="0000147C" w:rsidRPr="00703A05">
        <w:rPr>
          <w:noProof/>
          <w:vertAlign w:val="superscript"/>
        </w:rPr>
        <w:t>[4-7]</w:t>
      </w:r>
      <w:r w:rsidR="0000147C" w:rsidRPr="00703A05">
        <w:t>。高山被孢霉经</w:t>
      </w:r>
      <w:r w:rsidR="0000147C" w:rsidRPr="00703A05">
        <w:t>fatty acid</w:t>
      </w:r>
      <w:r w:rsidR="0048069B" w:rsidRPr="00703A05">
        <w:t xml:space="preserve"> synthesis</w:t>
      </w:r>
      <w:r w:rsidR="00D07D36" w:rsidRPr="00703A05">
        <w:t>（</w:t>
      </w:r>
      <w:r w:rsidRPr="00703A05">
        <w:t>FAS</w:t>
      </w:r>
      <w:r w:rsidR="00D07D36" w:rsidRPr="00703A05">
        <w:t>）</w:t>
      </w:r>
      <w:r w:rsidRPr="00703A05">
        <w:t>途径合成</w:t>
      </w:r>
      <w:r w:rsidR="005806FC" w:rsidRPr="00703A05">
        <w:t>多不饱和脂肪酸（</w:t>
      </w:r>
      <w:r w:rsidR="00D07D36" w:rsidRPr="00703A05">
        <w:rPr>
          <w:szCs w:val="20"/>
        </w:rPr>
        <w:t>polyunsaturated fatty acids</w:t>
      </w:r>
      <w:r w:rsidR="00C51886" w:rsidRPr="00703A05">
        <w:rPr>
          <w:szCs w:val="20"/>
        </w:rPr>
        <w:t xml:space="preserve">, </w:t>
      </w:r>
      <w:r w:rsidRPr="00703A05">
        <w:t>PUFAs</w:t>
      </w:r>
      <w:r w:rsidR="00D07D36" w:rsidRPr="00703A05">
        <w:t>）</w:t>
      </w:r>
      <w:r w:rsidRPr="00703A05">
        <w:t>，途径中脂肪酸脱饱和是一个耗氧过程，因此高山被孢霉产</w:t>
      </w:r>
      <w:r w:rsidRPr="00703A05">
        <w:t>ARA</w:t>
      </w:r>
      <w:r w:rsidRPr="00703A05">
        <w:t>需要一定的高</w:t>
      </w:r>
      <w:r w:rsidR="00410872" w:rsidRPr="00703A05">
        <w:t>DO</w:t>
      </w:r>
      <w:r w:rsidRPr="00703A05">
        <w:t>环境，而菌球形态随</w:t>
      </w:r>
      <w:r w:rsidR="00410872" w:rsidRPr="00703A05">
        <w:t>DO</w:t>
      </w:r>
      <w:r w:rsidRPr="00703A05">
        <w:t>的增加不断改变。</w:t>
      </w:r>
      <w:r w:rsidR="00E035D4" w:rsidRPr="00703A05">
        <w:t>形态学研究分析认为当环境中</w:t>
      </w:r>
      <w:r w:rsidR="00410872" w:rsidRPr="00703A05">
        <w:t>DO</w:t>
      </w:r>
      <w:r w:rsidR="00E035D4" w:rsidRPr="00703A05">
        <w:t>为</w:t>
      </w:r>
      <w:r w:rsidR="00E035D4" w:rsidRPr="00703A05">
        <w:t>10</w:t>
      </w:r>
      <w:r w:rsidR="00410872" w:rsidRPr="00703A05">
        <w:t>~</w:t>
      </w:r>
      <w:r w:rsidR="00E035D4" w:rsidRPr="00703A05">
        <w:t>15 mg/L</w:t>
      </w:r>
      <w:r w:rsidR="00E035D4" w:rsidRPr="00703A05">
        <w:t>时，培养基中菌体主要为直径小于</w:t>
      </w:r>
      <w:r w:rsidR="00E035D4" w:rsidRPr="00703A05">
        <w:t>1.5</w:t>
      </w:r>
      <w:r w:rsidR="0048069B" w:rsidRPr="00703A05">
        <w:t xml:space="preserve"> </w:t>
      </w:r>
      <w:r w:rsidR="00E035D4" w:rsidRPr="00703A05">
        <w:t>mm</w:t>
      </w:r>
      <w:r w:rsidR="00E035D4" w:rsidRPr="00703A05">
        <w:t>菌球和分散菌丝体</w:t>
      </w:r>
      <w:r w:rsidR="00F8582F" w:rsidRPr="00703A05">
        <w:t>；</w:t>
      </w:r>
      <w:r w:rsidR="00E035D4" w:rsidRPr="00703A05">
        <w:t>DO</w:t>
      </w:r>
      <w:r w:rsidR="00E035D4" w:rsidRPr="00703A05">
        <w:t>为</w:t>
      </w:r>
      <w:r w:rsidR="00E035D4" w:rsidRPr="00703A05">
        <w:t>20</w:t>
      </w:r>
      <w:r w:rsidR="00410872" w:rsidRPr="00703A05">
        <w:t>~</w:t>
      </w:r>
      <w:r w:rsidR="00E035D4" w:rsidRPr="00703A05">
        <w:t>30 mg/L</w:t>
      </w:r>
      <w:r w:rsidR="00E035D4" w:rsidRPr="00703A05">
        <w:t>时，菌体呈</w:t>
      </w:r>
      <w:r w:rsidR="00E035D4" w:rsidRPr="00703A05">
        <w:t>1.5</w:t>
      </w:r>
      <w:r w:rsidR="00410872" w:rsidRPr="00703A05">
        <w:t>~</w:t>
      </w:r>
      <w:r w:rsidR="00E035D4" w:rsidRPr="00703A05">
        <w:t>3.5 mm</w:t>
      </w:r>
      <w:r w:rsidR="00E035D4" w:rsidRPr="00703A05">
        <w:t>的蓬松状小球</w:t>
      </w:r>
      <w:r w:rsidR="00F8582F" w:rsidRPr="00703A05">
        <w:t>；</w:t>
      </w:r>
      <w:r w:rsidR="00E035D4" w:rsidRPr="00703A05">
        <w:t>而过高的</w:t>
      </w:r>
      <w:r w:rsidR="00410872" w:rsidRPr="00703A05">
        <w:t>DO</w:t>
      </w:r>
      <w:r w:rsidR="00E035D4" w:rsidRPr="00703A05">
        <w:t>（</w:t>
      </w:r>
      <w:r w:rsidR="00E035D4" w:rsidRPr="00703A05">
        <w:t>40</w:t>
      </w:r>
      <w:r w:rsidR="00410872" w:rsidRPr="00703A05">
        <w:t>~</w:t>
      </w:r>
      <w:r w:rsidR="00E035D4" w:rsidRPr="00703A05">
        <w:t>50</w:t>
      </w:r>
      <w:r w:rsidR="0048069B" w:rsidRPr="00703A05">
        <w:t xml:space="preserve"> </w:t>
      </w:r>
      <w:r w:rsidR="00E035D4" w:rsidRPr="00703A05">
        <w:t>mg/L</w:t>
      </w:r>
      <w:r w:rsidR="00E035D4" w:rsidRPr="00703A05">
        <w:t>）导致菌球刺突溶解，形成中空光滑小球</w:t>
      </w:r>
      <w:r w:rsidR="00E035D4" w:rsidRPr="00703A05">
        <w:rPr>
          <w:vertAlign w:val="superscript"/>
        </w:rPr>
        <w:t>[</w:t>
      </w:r>
      <w:r w:rsidR="00FB124B" w:rsidRPr="00703A05">
        <w:rPr>
          <w:vertAlign w:val="superscript"/>
        </w:rPr>
        <w:t>9</w:t>
      </w:r>
      <w:r w:rsidR="00E035D4" w:rsidRPr="00703A05">
        <w:rPr>
          <w:vertAlign w:val="superscript"/>
        </w:rPr>
        <w:t>]</w:t>
      </w:r>
      <w:r w:rsidR="00E035D4" w:rsidRPr="00703A05">
        <w:t>。</w:t>
      </w:r>
    </w:p>
    <w:p w:rsidR="0080200A" w:rsidRPr="00703A05" w:rsidRDefault="008945DC" w:rsidP="00392DAE">
      <w:pPr>
        <w:pStyle w:val="ae"/>
        <w:ind w:firstLineChars="200" w:firstLine="420"/>
      </w:pPr>
      <w:r w:rsidRPr="00703A05">
        <w:t>目前，高山被孢霉</w:t>
      </w:r>
      <w:r w:rsidR="00ED1754" w:rsidRPr="00703A05">
        <w:t>发酵</w:t>
      </w:r>
      <w:r w:rsidRPr="00703A05">
        <w:t>生产</w:t>
      </w:r>
      <w:r w:rsidRPr="00703A05">
        <w:t>ARA</w:t>
      </w:r>
      <w:r w:rsidRPr="00703A05">
        <w:t>的</w:t>
      </w:r>
      <w:r w:rsidR="00ED1754" w:rsidRPr="00703A05">
        <w:t>基础培养</w:t>
      </w:r>
      <w:r w:rsidR="00C15F94" w:rsidRPr="00703A05">
        <w:t>条件</w:t>
      </w:r>
      <w:r w:rsidR="00ED1754" w:rsidRPr="00703A05">
        <w:t>有较多的研究</w:t>
      </w:r>
      <w:r w:rsidRPr="00703A05">
        <w:t>，</w:t>
      </w:r>
      <w:r w:rsidR="0080200A" w:rsidRPr="00703A05">
        <w:t>主要集中在碳源、氮源的优化</w:t>
      </w:r>
      <w:r w:rsidR="0080200A" w:rsidRPr="00703A05">
        <w:rPr>
          <w:vertAlign w:val="superscript"/>
        </w:rPr>
        <w:t>[10-11]</w:t>
      </w:r>
      <w:r w:rsidR="0080200A" w:rsidRPr="00703A05">
        <w:t>，钙镁等矿物质对高山被孢霉发酵生产</w:t>
      </w:r>
      <w:r w:rsidR="0080200A" w:rsidRPr="00703A05">
        <w:t>ARA</w:t>
      </w:r>
      <w:r w:rsidR="0080200A" w:rsidRPr="00703A05">
        <w:t>的影响</w:t>
      </w:r>
      <w:r w:rsidR="0080200A" w:rsidRPr="00703A05">
        <w:rPr>
          <w:vertAlign w:val="superscript"/>
        </w:rPr>
        <w:t>[12]</w:t>
      </w:r>
      <w:r w:rsidR="0080200A" w:rsidRPr="00703A05">
        <w:t>，而维生素对其的影响研究相对较少。任路静</w:t>
      </w:r>
      <w:r w:rsidR="0063263F" w:rsidRPr="00703A05">
        <w:rPr>
          <w:vertAlign w:val="superscript"/>
        </w:rPr>
        <w:t>[13]</w:t>
      </w:r>
      <w:r w:rsidR="0080200A" w:rsidRPr="00703A05">
        <w:t>等研究发现生物素</w:t>
      </w:r>
      <w:r w:rsidR="00C259AC" w:rsidRPr="00703A05">
        <w:t>（维生素</w:t>
      </w:r>
      <w:r w:rsidR="00C259AC" w:rsidRPr="00703A05">
        <w:t>B</w:t>
      </w:r>
      <w:r w:rsidR="00C259AC" w:rsidRPr="00703A05">
        <w:rPr>
          <w:vertAlign w:val="subscript"/>
        </w:rPr>
        <w:t>7</w:t>
      </w:r>
      <w:r w:rsidR="00C259AC" w:rsidRPr="00703A05">
        <w:t>）</w:t>
      </w:r>
      <w:r w:rsidR="0063263F" w:rsidRPr="00703A05">
        <w:t>作为</w:t>
      </w:r>
      <w:r w:rsidR="00492ED1" w:rsidRPr="00703A05">
        <w:rPr>
          <w:rFonts w:hint="eastAsia"/>
        </w:rPr>
        <w:t>乙酰辅酶</w:t>
      </w:r>
      <w:r w:rsidR="00492ED1" w:rsidRPr="00703A05">
        <w:rPr>
          <w:rFonts w:hint="eastAsia"/>
        </w:rPr>
        <w:t>A</w:t>
      </w:r>
      <w:r w:rsidR="00492ED1" w:rsidRPr="00703A05">
        <w:rPr>
          <w:rFonts w:hint="eastAsia"/>
        </w:rPr>
        <w:t>（乙酰</w:t>
      </w:r>
      <w:r w:rsidR="00492ED1" w:rsidRPr="00703A05">
        <w:rPr>
          <w:rFonts w:hint="eastAsia"/>
        </w:rPr>
        <w:t>-</w:t>
      </w:r>
      <w:proofErr w:type="spellStart"/>
      <w:r w:rsidR="00492ED1" w:rsidRPr="00703A05">
        <w:t>CoA</w:t>
      </w:r>
      <w:proofErr w:type="spellEnd"/>
      <w:r w:rsidR="00492ED1" w:rsidRPr="00703A05">
        <w:rPr>
          <w:rFonts w:hint="eastAsia"/>
        </w:rPr>
        <w:t>）</w:t>
      </w:r>
      <w:r w:rsidR="0063263F" w:rsidRPr="00703A05">
        <w:t>羧化酶的羧基载体，它的添加可以</w:t>
      </w:r>
      <w:r w:rsidR="0080200A" w:rsidRPr="00703A05">
        <w:t>促进裂殖壶菌油脂积累</w:t>
      </w:r>
      <w:r w:rsidR="0063263F" w:rsidRPr="00703A05">
        <w:t>。作为产油微生物，</w:t>
      </w:r>
      <w:r w:rsidR="00FB329C" w:rsidRPr="00703A05">
        <w:t>高山被孢霉</w:t>
      </w:r>
      <w:r w:rsidR="005806FC" w:rsidRPr="00703A05">
        <w:t>发酵</w:t>
      </w:r>
      <w:r w:rsidR="00FB329C" w:rsidRPr="00703A05">
        <w:t>合成</w:t>
      </w:r>
      <w:r w:rsidR="00FB329C" w:rsidRPr="00703A05">
        <w:t>ARA</w:t>
      </w:r>
      <w:r w:rsidR="00FB329C" w:rsidRPr="00703A05">
        <w:t>可分为</w:t>
      </w:r>
      <w:r w:rsidR="00D16477" w:rsidRPr="00703A05">
        <w:t>细胞生长</w:t>
      </w:r>
      <w:r w:rsidR="005806FC" w:rsidRPr="00703A05">
        <w:t>阶段</w:t>
      </w:r>
      <w:r w:rsidR="00D16477" w:rsidRPr="00703A05">
        <w:t>和油脂合成阶段</w:t>
      </w:r>
      <w:r w:rsidR="005806FC" w:rsidRPr="00703A05">
        <w:rPr>
          <w:noProof/>
          <w:szCs w:val="24"/>
          <w:vertAlign w:val="superscript"/>
        </w:rPr>
        <w:t>[</w:t>
      </w:r>
      <w:r w:rsidR="001B59C6" w:rsidRPr="00703A05">
        <w:rPr>
          <w:noProof/>
          <w:szCs w:val="24"/>
          <w:vertAlign w:val="superscript"/>
        </w:rPr>
        <w:t>1</w:t>
      </w:r>
      <w:r w:rsidR="0063263F" w:rsidRPr="00703A05">
        <w:rPr>
          <w:noProof/>
          <w:szCs w:val="24"/>
          <w:vertAlign w:val="superscript"/>
        </w:rPr>
        <w:t>4</w:t>
      </w:r>
      <w:r w:rsidR="005806FC" w:rsidRPr="00703A05">
        <w:rPr>
          <w:noProof/>
          <w:szCs w:val="24"/>
          <w:vertAlign w:val="superscript"/>
        </w:rPr>
        <w:t>]</w:t>
      </w:r>
      <w:r w:rsidR="00D16477" w:rsidRPr="00703A05">
        <w:t>，</w:t>
      </w:r>
      <w:r w:rsidR="00BC078C" w:rsidRPr="00703A05">
        <w:t>在油脂合成阶段，</w:t>
      </w:r>
      <w:r w:rsidR="00EA5289" w:rsidRPr="00703A05">
        <w:t>长链不饱和脂肪酸</w:t>
      </w:r>
      <w:r w:rsidR="00FB329C" w:rsidRPr="00703A05">
        <w:t>由乙酰</w:t>
      </w:r>
      <w:r w:rsidR="00FB329C" w:rsidRPr="00703A05">
        <w:t>-</w:t>
      </w:r>
      <w:proofErr w:type="spellStart"/>
      <w:r w:rsidR="00FB329C" w:rsidRPr="00703A05">
        <w:t>CoA</w:t>
      </w:r>
      <w:proofErr w:type="spellEnd"/>
      <w:r w:rsidR="00FB329C" w:rsidRPr="00703A05">
        <w:t>经</w:t>
      </w:r>
      <w:r w:rsidR="00FB329C" w:rsidRPr="00703A05">
        <w:t>FAS</w:t>
      </w:r>
      <w:r w:rsidR="00FB329C" w:rsidRPr="00703A05">
        <w:t>途径合成。</w:t>
      </w:r>
      <w:r w:rsidR="00EA5289" w:rsidRPr="00703A05">
        <w:t>因此，</w:t>
      </w:r>
      <w:r w:rsidR="00FB329C" w:rsidRPr="00703A05">
        <w:t>乙酰</w:t>
      </w:r>
      <w:r w:rsidR="00FB329C" w:rsidRPr="00703A05">
        <w:t>-</w:t>
      </w:r>
      <w:proofErr w:type="spellStart"/>
      <w:r w:rsidR="00FB329C" w:rsidRPr="00703A05">
        <w:t>CoA</w:t>
      </w:r>
      <w:proofErr w:type="spellEnd"/>
      <w:r w:rsidR="00FB329C" w:rsidRPr="00703A05">
        <w:t>是油脂合成的重要前体，</w:t>
      </w:r>
      <w:r w:rsidR="009444E0" w:rsidRPr="00703A05">
        <w:t>而</w:t>
      </w:r>
      <w:r w:rsidR="00FB329C" w:rsidRPr="00703A05">
        <w:t>B</w:t>
      </w:r>
      <w:r w:rsidR="00FB329C" w:rsidRPr="00703A05">
        <w:t>族维生素是</w:t>
      </w:r>
      <w:r w:rsidR="00FB329C" w:rsidRPr="00703A05">
        <w:t>ARA</w:t>
      </w:r>
      <w:r w:rsidR="00FB329C" w:rsidRPr="00703A05">
        <w:t>合成关键酶的辅因子，也是合成乙酰</w:t>
      </w:r>
      <w:r w:rsidR="00FB329C" w:rsidRPr="00703A05">
        <w:t>-</w:t>
      </w:r>
      <w:proofErr w:type="spellStart"/>
      <w:r w:rsidR="00FB329C" w:rsidRPr="00703A05">
        <w:t>CoA</w:t>
      </w:r>
      <w:proofErr w:type="spellEnd"/>
      <w:r w:rsidR="00FB329C" w:rsidRPr="00703A05">
        <w:t>的前体物。</w:t>
      </w:r>
      <w:r w:rsidR="00457201" w:rsidRPr="00703A05">
        <w:t>因此</w:t>
      </w:r>
      <w:r w:rsidR="00F76630" w:rsidRPr="00703A05">
        <w:t>，</w:t>
      </w:r>
      <w:r w:rsidR="00D16477" w:rsidRPr="00703A05">
        <w:t>本实验采用凹槽摇瓶和普通平底摇瓶对比，研究不同</w:t>
      </w:r>
      <w:r w:rsidR="00457201" w:rsidRPr="00703A05">
        <w:t>类型</w:t>
      </w:r>
      <w:r w:rsidR="00D16477" w:rsidRPr="00703A05">
        <w:t>的摇瓶</w:t>
      </w:r>
      <w:r w:rsidR="00F76630" w:rsidRPr="00703A05">
        <w:t>培养</w:t>
      </w:r>
      <w:r w:rsidR="00D16477" w:rsidRPr="00703A05">
        <w:t>对高山被孢霉</w:t>
      </w:r>
      <w:r w:rsidR="00F76630" w:rsidRPr="00703A05">
        <w:t>的形态调控和</w:t>
      </w:r>
      <w:r w:rsidR="00D16477" w:rsidRPr="00703A05">
        <w:t>产</w:t>
      </w:r>
      <w:r w:rsidR="00D16477" w:rsidRPr="00703A05">
        <w:t>ARA</w:t>
      </w:r>
      <w:r w:rsidR="00D16477" w:rsidRPr="00703A05">
        <w:t>的影响，</w:t>
      </w:r>
      <w:r w:rsidR="00FA1623" w:rsidRPr="00703A05">
        <w:t>在控制形态的基础上进一步优化了</w:t>
      </w:r>
      <w:r w:rsidR="00FA1623" w:rsidRPr="00703A05">
        <w:t>B</w:t>
      </w:r>
      <w:r w:rsidR="00D123AE" w:rsidRPr="00703A05">
        <w:t>族维生素</w:t>
      </w:r>
      <w:r w:rsidR="00D16477" w:rsidRPr="00703A05">
        <w:t>对</w:t>
      </w:r>
      <w:r w:rsidR="00FA1623" w:rsidRPr="00703A05">
        <w:t>高山被孢霉发酵生产</w:t>
      </w:r>
      <w:r w:rsidR="00D16477" w:rsidRPr="00703A05">
        <w:t>的影响，</w:t>
      </w:r>
      <w:r w:rsidR="009444E0" w:rsidRPr="00703A05">
        <w:t>以</w:t>
      </w:r>
      <w:r w:rsidR="00D123AE" w:rsidRPr="00703A05">
        <w:t>期</w:t>
      </w:r>
      <w:r w:rsidR="009444E0" w:rsidRPr="00703A05">
        <w:t>提高</w:t>
      </w:r>
      <w:r w:rsidR="00D16477" w:rsidRPr="00703A05">
        <w:t>高山被孢霉合成</w:t>
      </w:r>
      <w:r w:rsidR="00070E4D" w:rsidRPr="00703A05">
        <w:t>ARA</w:t>
      </w:r>
      <w:r w:rsidR="00070E4D" w:rsidRPr="00703A05">
        <w:t>的代谢通量。</w:t>
      </w:r>
    </w:p>
    <w:p w:rsidR="00070E4D" w:rsidRPr="00703A05" w:rsidRDefault="00070E4D" w:rsidP="000F46D2">
      <w:pPr>
        <w:pStyle w:val="1"/>
        <w:rPr>
          <w:rFonts w:cs="Times New Roman"/>
        </w:rPr>
      </w:pPr>
      <w:r w:rsidRPr="00703A05">
        <w:rPr>
          <w:rFonts w:cs="Times New Roman"/>
        </w:rPr>
        <w:t>1</w:t>
      </w:r>
      <w:r w:rsidR="00FF09A0" w:rsidRPr="00703A05">
        <w:rPr>
          <w:rFonts w:cs="Times New Roman"/>
        </w:rPr>
        <w:t>材料与方法</w:t>
      </w:r>
    </w:p>
    <w:p w:rsidR="00070E4D" w:rsidRPr="00703A05" w:rsidRDefault="00070E4D" w:rsidP="000F46D2">
      <w:pPr>
        <w:pStyle w:val="2"/>
        <w:rPr>
          <w:rFonts w:cs="Times New Roman"/>
        </w:rPr>
      </w:pPr>
      <w:r w:rsidRPr="00703A05">
        <w:rPr>
          <w:rFonts w:cs="Times New Roman"/>
        </w:rPr>
        <w:t>1.1</w:t>
      </w:r>
      <w:r w:rsidRPr="00703A05">
        <w:rPr>
          <w:rFonts w:cs="Times New Roman"/>
        </w:rPr>
        <w:t>材料</w:t>
      </w:r>
      <w:r w:rsidR="00A169F2" w:rsidRPr="00703A05">
        <w:rPr>
          <w:rFonts w:cs="Times New Roman"/>
        </w:rPr>
        <w:fldChar w:fldCharType="begin"/>
      </w:r>
      <w:r w:rsidRPr="00703A05">
        <w:rPr>
          <w:rFonts w:cs="Times New Roman"/>
        </w:rPr>
        <w:instrText xml:space="preserve"> TC  "2.1 Materials" \l 2 </w:instrText>
      </w:r>
      <w:r w:rsidR="00A169F2" w:rsidRPr="00703A05">
        <w:rPr>
          <w:rFonts w:cs="Times New Roman"/>
        </w:rPr>
        <w:fldChar w:fldCharType="end"/>
      </w:r>
    </w:p>
    <w:p w:rsidR="00070E4D" w:rsidRPr="00703A05" w:rsidRDefault="00D50189" w:rsidP="00D50189">
      <w:pPr>
        <w:ind w:firstLineChars="200" w:firstLine="420"/>
        <w:jc w:val="left"/>
      </w:pPr>
      <w:r w:rsidRPr="00703A05">
        <w:rPr>
          <w:i/>
        </w:rPr>
        <w:t xml:space="preserve">M. </w:t>
      </w:r>
      <w:proofErr w:type="spellStart"/>
      <w:r w:rsidRPr="00703A05">
        <w:rPr>
          <w:i/>
        </w:rPr>
        <w:t>apina</w:t>
      </w:r>
      <w:proofErr w:type="spellEnd"/>
      <w:r w:rsidRPr="00703A05">
        <w:t xml:space="preserve"> LU166</w:t>
      </w:r>
      <w:r w:rsidR="00DE18E0" w:rsidRPr="00703A05">
        <w:t>，</w:t>
      </w:r>
      <w:r w:rsidR="00070E4D" w:rsidRPr="00703A05">
        <w:t>由厦门大学生物化工研究</w:t>
      </w:r>
      <w:r w:rsidR="00D9088A" w:rsidRPr="00703A05">
        <w:t>所</w:t>
      </w:r>
      <w:r w:rsidR="00070E4D" w:rsidRPr="00703A05">
        <w:t>及中国</w:t>
      </w:r>
      <w:r w:rsidR="00B2460A" w:rsidRPr="00703A05">
        <w:t>微生物</w:t>
      </w:r>
      <w:r w:rsidR="00070E4D" w:rsidRPr="00703A05">
        <w:t>菌种保藏中心保藏</w:t>
      </w:r>
      <w:r w:rsidR="00B2460A" w:rsidRPr="00703A05">
        <w:t>（</w:t>
      </w:r>
      <w:r w:rsidR="00B2460A" w:rsidRPr="00703A05">
        <w:t>CGMCC No.12764</w:t>
      </w:r>
      <w:r w:rsidR="00B2460A" w:rsidRPr="00703A05">
        <w:t>）</w:t>
      </w:r>
      <w:r w:rsidR="00070E4D" w:rsidRPr="00703A05">
        <w:t>。</w:t>
      </w:r>
    </w:p>
    <w:p w:rsidR="009077B0" w:rsidRPr="00703A05" w:rsidRDefault="00070E4D" w:rsidP="00451E57">
      <w:pPr>
        <w:ind w:firstLine="480"/>
      </w:pPr>
      <w:r w:rsidRPr="00703A05">
        <w:t>PDA</w:t>
      </w:r>
      <w:r w:rsidRPr="00703A05">
        <w:t>固体培养基（</w:t>
      </w:r>
      <w:r w:rsidRPr="00703A05">
        <w:t>g/L</w:t>
      </w:r>
      <w:r w:rsidRPr="00703A05">
        <w:t>）：马铃薯</w:t>
      </w:r>
      <w:r w:rsidRPr="00703A05">
        <w:t>200</w:t>
      </w:r>
      <w:r w:rsidRPr="00703A05">
        <w:t>，葡萄糖</w:t>
      </w:r>
      <w:r w:rsidRPr="00703A05">
        <w:t>20</w:t>
      </w:r>
      <w:r w:rsidRPr="00703A05">
        <w:t>，琼脂</w:t>
      </w:r>
      <w:r w:rsidRPr="00703A05">
        <w:t>20</w:t>
      </w:r>
      <w:r w:rsidRPr="00703A05">
        <w:t>。种子培养基（</w:t>
      </w:r>
      <w:r w:rsidRPr="00703A05">
        <w:t>g/L</w:t>
      </w:r>
      <w:r w:rsidRPr="00703A05">
        <w:t>）：葡萄糖</w:t>
      </w:r>
      <w:r w:rsidRPr="00703A05">
        <w:t>30</w:t>
      </w:r>
      <w:r w:rsidRPr="00703A05">
        <w:t>，酵母粉</w:t>
      </w:r>
      <w:r w:rsidRPr="00703A05">
        <w:t>4</w:t>
      </w:r>
      <w:r w:rsidRPr="00703A05">
        <w:t>，</w:t>
      </w:r>
      <w:r w:rsidRPr="00703A05">
        <w:t>KH</w:t>
      </w:r>
      <w:r w:rsidRPr="00703A05">
        <w:rPr>
          <w:vertAlign w:val="subscript"/>
        </w:rPr>
        <w:t>2</w:t>
      </w:r>
      <w:r w:rsidRPr="00703A05">
        <w:t>PO</w:t>
      </w:r>
      <w:r w:rsidRPr="00703A05">
        <w:rPr>
          <w:vertAlign w:val="subscript"/>
        </w:rPr>
        <w:t>4</w:t>
      </w:r>
      <w:r w:rsidRPr="00703A05">
        <w:t xml:space="preserve"> 2</w:t>
      </w:r>
      <w:r w:rsidRPr="00703A05">
        <w:t>，</w:t>
      </w:r>
      <w:r w:rsidRPr="00703A05">
        <w:t>MgSO</w:t>
      </w:r>
      <w:r w:rsidRPr="00703A05">
        <w:rPr>
          <w:vertAlign w:val="subscript"/>
        </w:rPr>
        <w:t>4</w:t>
      </w:r>
      <w:r w:rsidRPr="00703A05">
        <w:t>·7H</w:t>
      </w:r>
      <w:r w:rsidRPr="00703A05">
        <w:rPr>
          <w:vertAlign w:val="subscript"/>
        </w:rPr>
        <w:t>2</w:t>
      </w:r>
      <w:r w:rsidRPr="00703A05">
        <w:t>O 0.3</w:t>
      </w:r>
      <w:r w:rsidRPr="00703A05">
        <w:t>，</w:t>
      </w:r>
      <w:r w:rsidRPr="00703A05">
        <w:t>pH</w:t>
      </w:r>
      <w:r w:rsidRPr="00703A05">
        <w:t>调至</w:t>
      </w:r>
      <w:r w:rsidRPr="00703A05">
        <w:t>6.0</w:t>
      </w:r>
      <w:r w:rsidRPr="00703A05">
        <w:t>。发酵培养基（</w:t>
      </w:r>
      <w:r w:rsidRPr="00703A05">
        <w:t>g/L</w:t>
      </w:r>
      <w:r w:rsidRPr="00703A05">
        <w:t>）：葡萄糖</w:t>
      </w:r>
      <w:r w:rsidRPr="00703A05">
        <w:t>50</w:t>
      </w:r>
      <w:r w:rsidRPr="00703A05">
        <w:t>，酵母粉</w:t>
      </w:r>
      <w:r w:rsidRPr="00703A05">
        <w:t>8</w:t>
      </w:r>
      <w:r w:rsidRPr="00703A05">
        <w:t>，玉米浆</w:t>
      </w:r>
      <w:r w:rsidRPr="00703A05">
        <w:t>3</w:t>
      </w:r>
      <w:r w:rsidRPr="00703A05">
        <w:t>，</w:t>
      </w:r>
      <w:r w:rsidRPr="00703A05">
        <w:t>KH</w:t>
      </w:r>
      <w:r w:rsidRPr="00703A05">
        <w:rPr>
          <w:vertAlign w:val="subscript"/>
        </w:rPr>
        <w:t>2</w:t>
      </w:r>
      <w:r w:rsidRPr="00703A05">
        <w:t>PO</w:t>
      </w:r>
      <w:r w:rsidRPr="00703A05">
        <w:rPr>
          <w:vertAlign w:val="subscript"/>
        </w:rPr>
        <w:t xml:space="preserve">4 </w:t>
      </w:r>
      <w:r w:rsidRPr="00703A05">
        <w:t>2</w:t>
      </w:r>
      <w:r w:rsidRPr="00703A05">
        <w:t>，谷氨酸</w:t>
      </w:r>
      <w:r w:rsidRPr="00703A05">
        <w:t>1</w:t>
      </w:r>
      <w:r w:rsidRPr="00703A05">
        <w:t>，</w:t>
      </w:r>
      <w:r w:rsidRPr="00703A05">
        <w:t>MgSO</w:t>
      </w:r>
      <w:r w:rsidRPr="00703A05">
        <w:rPr>
          <w:vertAlign w:val="subscript"/>
        </w:rPr>
        <w:t>4</w:t>
      </w:r>
      <w:r w:rsidRPr="00703A05">
        <w:t>·7H</w:t>
      </w:r>
      <w:r w:rsidRPr="00703A05">
        <w:rPr>
          <w:vertAlign w:val="subscript"/>
        </w:rPr>
        <w:t>2</w:t>
      </w:r>
      <w:r w:rsidRPr="00703A05">
        <w:t>O 0.1</w:t>
      </w:r>
      <w:r w:rsidRPr="00703A05">
        <w:t>，</w:t>
      </w:r>
      <w:r w:rsidRPr="00703A05">
        <w:t>ZnSO</w:t>
      </w:r>
      <w:r w:rsidRPr="00703A05">
        <w:rPr>
          <w:vertAlign w:val="subscript"/>
        </w:rPr>
        <w:t>4</w:t>
      </w:r>
      <w:r w:rsidRPr="00703A05">
        <w:t>·7H</w:t>
      </w:r>
      <w:r w:rsidRPr="00703A05">
        <w:rPr>
          <w:vertAlign w:val="subscript"/>
        </w:rPr>
        <w:t>2</w:t>
      </w:r>
      <w:r w:rsidRPr="00703A05">
        <w:t>O 0.1</w:t>
      </w:r>
      <w:r w:rsidRPr="00703A05">
        <w:t>，</w:t>
      </w:r>
      <w:r w:rsidRPr="00703A05">
        <w:t>CaCO</w:t>
      </w:r>
      <w:r w:rsidRPr="00703A05">
        <w:rPr>
          <w:vertAlign w:val="subscript"/>
        </w:rPr>
        <w:t>3</w:t>
      </w:r>
      <w:r w:rsidRPr="00703A05">
        <w:t xml:space="preserve"> 0.05</w:t>
      </w:r>
      <w:r w:rsidRPr="00703A05">
        <w:t>，</w:t>
      </w:r>
      <w:r w:rsidRPr="00703A05">
        <w:t>1000×</w:t>
      </w:r>
      <w:r w:rsidRPr="00703A05">
        <w:t>微量元素</w:t>
      </w:r>
      <w:r w:rsidRPr="00703A05">
        <w:t xml:space="preserve">1 </w:t>
      </w:r>
      <w:proofErr w:type="spellStart"/>
      <w:r w:rsidRPr="00703A05">
        <w:t>mL</w:t>
      </w:r>
      <w:proofErr w:type="spellEnd"/>
      <w:r w:rsidR="003D379A" w:rsidRPr="00703A05">
        <w:t>，</w:t>
      </w:r>
      <w:r w:rsidRPr="00703A05">
        <w:t>pH</w:t>
      </w:r>
      <w:r w:rsidRPr="00703A05">
        <w:t>调至</w:t>
      </w:r>
      <w:r w:rsidRPr="00703A05">
        <w:t>6.0</w:t>
      </w:r>
      <w:r w:rsidRPr="00703A05">
        <w:t>。其中，</w:t>
      </w:r>
      <w:r w:rsidRPr="00703A05">
        <w:t>1000×</w:t>
      </w:r>
      <w:r w:rsidRPr="00703A05">
        <w:t>微量元素组成（</w:t>
      </w:r>
      <w:r w:rsidRPr="00703A05">
        <w:t>g/L</w:t>
      </w:r>
      <w:r w:rsidRPr="00703A05">
        <w:t>）：</w:t>
      </w:r>
      <w:r w:rsidRPr="00703A05">
        <w:t>MnCl</w:t>
      </w:r>
      <w:r w:rsidRPr="00703A05">
        <w:rPr>
          <w:vertAlign w:val="subscript"/>
        </w:rPr>
        <w:t>2</w:t>
      </w:r>
      <w:r w:rsidRPr="00703A05">
        <w:t>·4H</w:t>
      </w:r>
      <w:r w:rsidRPr="00703A05">
        <w:rPr>
          <w:vertAlign w:val="subscript"/>
        </w:rPr>
        <w:t>2</w:t>
      </w:r>
      <w:r w:rsidRPr="00703A05">
        <w:t>O 0.8</w:t>
      </w:r>
      <w:r w:rsidRPr="00703A05">
        <w:t>，</w:t>
      </w:r>
      <w:r w:rsidRPr="00703A05">
        <w:t>H</w:t>
      </w:r>
      <w:r w:rsidRPr="00703A05">
        <w:rPr>
          <w:vertAlign w:val="subscript"/>
        </w:rPr>
        <w:t>3</w:t>
      </w:r>
      <w:r w:rsidRPr="00703A05">
        <w:t>BO</w:t>
      </w:r>
      <w:r w:rsidRPr="00703A05">
        <w:rPr>
          <w:vertAlign w:val="subscript"/>
        </w:rPr>
        <w:t xml:space="preserve">3 </w:t>
      </w:r>
      <w:r w:rsidRPr="00703A05">
        <w:t>0.5</w:t>
      </w:r>
      <w:r w:rsidRPr="00703A05">
        <w:t>，</w:t>
      </w:r>
      <w:r w:rsidRPr="00703A05">
        <w:t>FeCl</w:t>
      </w:r>
      <w:r w:rsidRPr="00703A05">
        <w:rPr>
          <w:vertAlign w:val="subscript"/>
        </w:rPr>
        <w:t>3</w:t>
      </w:r>
      <w:r w:rsidRPr="00703A05">
        <w:t>·6H</w:t>
      </w:r>
      <w:r w:rsidRPr="00703A05">
        <w:rPr>
          <w:vertAlign w:val="subscript"/>
        </w:rPr>
        <w:t>2</w:t>
      </w:r>
      <w:r w:rsidRPr="00703A05">
        <w:t>O 0.2</w:t>
      </w:r>
      <w:r w:rsidRPr="00703A05">
        <w:t>，</w:t>
      </w:r>
      <w:r w:rsidRPr="00703A05">
        <w:t>NiSO</w:t>
      </w:r>
      <w:r w:rsidRPr="00703A05">
        <w:rPr>
          <w:vertAlign w:val="subscript"/>
        </w:rPr>
        <w:t>4</w:t>
      </w:r>
      <w:r w:rsidRPr="00703A05">
        <w:t>·6H</w:t>
      </w:r>
      <w:r w:rsidRPr="00703A05">
        <w:rPr>
          <w:vertAlign w:val="subscript"/>
        </w:rPr>
        <w:t>2</w:t>
      </w:r>
      <w:r w:rsidRPr="00703A05">
        <w:t>O 0.05</w:t>
      </w:r>
      <w:r w:rsidRPr="00703A05">
        <w:t>，</w:t>
      </w:r>
      <w:r w:rsidRPr="00703A05">
        <w:t>CoC</w:t>
      </w:r>
      <w:r w:rsidRPr="00703A05">
        <w:rPr>
          <w:vertAlign w:val="subscript"/>
        </w:rPr>
        <w:t>l2</w:t>
      </w:r>
      <w:r w:rsidRPr="00703A05">
        <w:t>·6H</w:t>
      </w:r>
      <w:r w:rsidRPr="00703A05">
        <w:rPr>
          <w:vertAlign w:val="subscript"/>
        </w:rPr>
        <w:t>2</w:t>
      </w:r>
      <w:r w:rsidRPr="00703A05">
        <w:t>O 0.005</w:t>
      </w:r>
      <w:r w:rsidRPr="00703A05">
        <w:t>，</w:t>
      </w:r>
      <w:r w:rsidRPr="00703A05">
        <w:t>CuSO</w:t>
      </w:r>
      <w:r w:rsidRPr="00703A05">
        <w:rPr>
          <w:vertAlign w:val="subscript"/>
        </w:rPr>
        <w:t>4</w:t>
      </w:r>
      <w:r w:rsidRPr="00703A05">
        <w:t>·5H2O 0.002</w:t>
      </w:r>
      <w:r w:rsidRPr="00703A05">
        <w:t>，放</w:t>
      </w:r>
      <w:r w:rsidRPr="00703A05">
        <w:lastRenderedPageBreak/>
        <w:t>置</w:t>
      </w:r>
      <w:r w:rsidRPr="00703A05">
        <w:t>4</w:t>
      </w:r>
      <w:r w:rsidR="00410872" w:rsidRPr="00703A05">
        <w:rPr>
          <w:rFonts w:hAnsi="宋体"/>
          <w:kern w:val="0"/>
        </w:rPr>
        <w:t>℃</w:t>
      </w:r>
      <w:r w:rsidRPr="00703A05">
        <w:t>保存。</w:t>
      </w:r>
    </w:p>
    <w:p w:rsidR="00722DFE" w:rsidRPr="00703A05" w:rsidRDefault="00722DFE" w:rsidP="00391D9F">
      <w:r w:rsidRPr="00703A05">
        <w:t xml:space="preserve">    </w:t>
      </w:r>
      <w:r w:rsidRPr="00703A05">
        <w:t>凹槽摇瓶：本实验所用凹槽摇瓶由蜀牛</w:t>
      </w:r>
      <w:r w:rsidRPr="00703A05">
        <w:t xml:space="preserve">GG-17 </w:t>
      </w:r>
      <w:r w:rsidR="00EB640E" w:rsidRPr="00703A05">
        <w:t xml:space="preserve">250 </w:t>
      </w:r>
      <w:proofErr w:type="spellStart"/>
      <w:r w:rsidR="00EB640E" w:rsidRPr="00703A05">
        <w:t>mL</w:t>
      </w:r>
      <w:proofErr w:type="spellEnd"/>
      <w:r w:rsidR="00EB640E" w:rsidRPr="00703A05">
        <w:t xml:space="preserve"> </w:t>
      </w:r>
      <w:r w:rsidR="00EB640E" w:rsidRPr="00703A05">
        <w:t>普通</w:t>
      </w:r>
      <w:r w:rsidRPr="00703A05">
        <w:t>平底摇</w:t>
      </w:r>
      <w:r w:rsidR="00EB640E" w:rsidRPr="00703A05">
        <w:t>瓶</w:t>
      </w:r>
      <w:r w:rsidR="009E7F86" w:rsidRPr="00703A05">
        <w:t>经</w:t>
      </w:r>
      <w:r w:rsidRPr="00703A05">
        <w:t>厦门大学玻璃仪器</w:t>
      </w:r>
      <w:r w:rsidR="004071C4" w:rsidRPr="00703A05">
        <w:t>吹制</w:t>
      </w:r>
      <w:r w:rsidRPr="00703A05">
        <w:t>室</w:t>
      </w:r>
      <w:r w:rsidR="004071C4" w:rsidRPr="00703A05">
        <w:t>加工</w:t>
      </w:r>
      <w:r w:rsidR="009E7F86" w:rsidRPr="00703A05">
        <w:t>处理</w:t>
      </w:r>
      <w:r w:rsidRPr="00703A05">
        <w:t>，向内凸起四个</w:t>
      </w:r>
      <w:r w:rsidRPr="00703A05">
        <w:t>1</w:t>
      </w:r>
      <w:r w:rsidR="00BD4D2F" w:rsidRPr="00703A05">
        <w:t xml:space="preserve"> </w:t>
      </w:r>
      <w:r w:rsidRPr="00703A05">
        <w:t>cm</w:t>
      </w:r>
      <w:r w:rsidRPr="00703A05">
        <w:t>左右的</w:t>
      </w:r>
      <w:r w:rsidRPr="00703A05">
        <w:t>“</w:t>
      </w:r>
      <w:r w:rsidRPr="00703A05">
        <w:t>玻璃挡板</w:t>
      </w:r>
      <w:r w:rsidRPr="00703A05">
        <w:t>”</w:t>
      </w:r>
      <w:r w:rsidRPr="00703A05">
        <w:t>，</w:t>
      </w:r>
      <w:r w:rsidR="004071C4" w:rsidRPr="00703A05">
        <w:t>形状</w:t>
      </w:r>
      <w:r w:rsidRPr="00703A05">
        <w:t>如</w:t>
      </w:r>
      <w:r w:rsidR="003C4A84" w:rsidRPr="00703A05">
        <w:t>图</w:t>
      </w:r>
      <w:r w:rsidR="00977F68" w:rsidRPr="00703A05">
        <w:t>1</w:t>
      </w:r>
      <w:r w:rsidRPr="00703A05">
        <w:t>所示。</w:t>
      </w:r>
    </w:p>
    <w:p w:rsidR="00EB640E" w:rsidRPr="00703A05" w:rsidRDefault="00722DFE" w:rsidP="00722DFE">
      <w:pPr>
        <w:ind w:firstLine="480"/>
        <w:jc w:val="center"/>
      </w:pPr>
      <w:r w:rsidRPr="00703A05">
        <w:rPr>
          <w:noProof/>
        </w:rPr>
        <w:drawing>
          <wp:inline distT="0" distB="0" distL="0" distR="0">
            <wp:extent cx="2962275" cy="1116435"/>
            <wp:effectExtent l="0" t="0" r="0" b="7620"/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394" cy="1120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DFE" w:rsidRPr="00703A05" w:rsidRDefault="003C4A84" w:rsidP="00391D9F">
      <w:pPr>
        <w:pStyle w:val="a6"/>
      </w:pPr>
      <w:r w:rsidRPr="00703A05">
        <w:t>图</w:t>
      </w:r>
      <w:r w:rsidR="00977F68" w:rsidRPr="00703A05">
        <w:t>1</w:t>
      </w:r>
      <w:r w:rsidR="00722DFE" w:rsidRPr="00703A05">
        <w:t xml:space="preserve"> </w:t>
      </w:r>
      <w:r w:rsidR="004071C4" w:rsidRPr="00703A05">
        <w:t>凹槽摇瓶与普通平底摇瓶</w:t>
      </w:r>
    </w:p>
    <w:p w:rsidR="00722DFE" w:rsidRPr="00703A05" w:rsidRDefault="00722DFE" w:rsidP="00391D9F">
      <w:pPr>
        <w:pStyle w:val="a6"/>
      </w:pPr>
      <w:r w:rsidRPr="00703A05">
        <w:t>Fig</w:t>
      </w:r>
      <w:r w:rsidR="00391D9F" w:rsidRPr="00703A05">
        <w:t>.</w:t>
      </w:r>
      <w:r w:rsidRPr="00703A05">
        <w:t xml:space="preserve">1 </w:t>
      </w:r>
      <w:r w:rsidR="00A24446" w:rsidRPr="00703A05">
        <w:t>T</w:t>
      </w:r>
      <w:r w:rsidRPr="00703A05">
        <w:t>he shape of normal and baffled flasks</w:t>
      </w:r>
    </w:p>
    <w:p w:rsidR="00070E4D" w:rsidRPr="00703A05" w:rsidRDefault="00070E4D" w:rsidP="00070E4D">
      <w:pPr>
        <w:pStyle w:val="2"/>
        <w:rPr>
          <w:rFonts w:cs="Times New Roman"/>
        </w:rPr>
      </w:pPr>
      <w:r w:rsidRPr="00703A05">
        <w:rPr>
          <w:rFonts w:cs="Times New Roman"/>
        </w:rPr>
        <w:t>1.</w:t>
      </w:r>
      <w:r w:rsidR="00C805E0" w:rsidRPr="00703A05">
        <w:rPr>
          <w:rFonts w:cs="Times New Roman"/>
        </w:rPr>
        <w:t>2</w:t>
      </w:r>
      <w:r w:rsidRPr="00703A05">
        <w:rPr>
          <w:rFonts w:cs="Times New Roman"/>
        </w:rPr>
        <w:t>分析方法</w:t>
      </w:r>
      <w:bookmarkStart w:id="14" w:name="_Toc451858113"/>
    </w:p>
    <w:p w:rsidR="00FF09A0" w:rsidRPr="00703A05" w:rsidRDefault="00A24446" w:rsidP="00E87399">
      <w:pPr>
        <w:pStyle w:val="3"/>
        <w:rPr>
          <w:rFonts w:cs="Times New Roman"/>
        </w:rPr>
      </w:pPr>
      <w:r w:rsidRPr="00703A05">
        <w:rPr>
          <w:rFonts w:cs="Times New Roman"/>
        </w:rPr>
        <w:t>1.2.1</w:t>
      </w:r>
      <w:r w:rsidR="00FF09A0" w:rsidRPr="00703A05">
        <w:rPr>
          <w:rFonts w:cs="Times New Roman"/>
        </w:rPr>
        <w:t>菌种鉴定</w:t>
      </w:r>
    </w:p>
    <w:p w:rsidR="00E87399" w:rsidRPr="00703A05" w:rsidRDefault="00221B6B" w:rsidP="00392DAE">
      <w:pPr>
        <w:ind w:firstLineChars="200" w:firstLine="420"/>
      </w:pPr>
      <w:r w:rsidRPr="00703A05">
        <w:t>从实验室保存的霉菌中分离出两株形态类似于高山被孢霉的菌株（菌</w:t>
      </w:r>
      <w:r w:rsidRPr="00703A05">
        <w:t>1</w:t>
      </w:r>
      <w:r w:rsidRPr="00703A05">
        <w:t>、菌</w:t>
      </w:r>
      <w:r w:rsidRPr="00703A05">
        <w:t>2</w:t>
      </w:r>
      <w:r w:rsidRPr="00703A05">
        <w:t>）。</w:t>
      </w:r>
      <w:r w:rsidR="00130D94" w:rsidRPr="00703A05">
        <w:t>菌</w:t>
      </w:r>
      <w:r w:rsidR="00DE18E0" w:rsidRPr="00703A05">
        <w:t>2</w:t>
      </w:r>
      <w:r w:rsidR="00130D94" w:rsidRPr="00703A05">
        <w:t>采用</w:t>
      </w:r>
      <w:r w:rsidR="00130D94" w:rsidRPr="00703A05">
        <w:t xml:space="preserve">18S-ITS </w:t>
      </w:r>
      <w:r w:rsidR="00130D94" w:rsidRPr="00703A05">
        <w:t>设计引物（</w:t>
      </w:r>
      <w:r w:rsidR="00130D94" w:rsidRPr="00703A05">
        <w:t>18S-ITS-F</w:t>
      </w:r>
      <w:r w:rsidR="00193566" w:rsidRPr="00703A05">
        <w:t xml:space="preserve">: </w:t>
      </w:r>
      <w:r w:rsidR="00130D94" w:rsidRPr="00703A05">
        <w:t>5′-GAAGGATCATTCATAATCAA-3</w:t>
      </w:r>
      <w:r w:rsidR="00193566" w:rsidRPr="00703A05">
        <w:t xml:space="preserve">′, </w:t>
      </w:r>
      <w:r w:rsidR="00130D94" w:rsidRPr="00703A05">
        <w:t>18S-ITS-R</w:t>
      </w:r>
      <w:r w:rsidR="00193566" w:rsidRPr="00703A05">
        <w:t xml:space="preserve">: </w:t>
      </w:r>
      <w:r w:rsidR="00130D94" w:rsidRPr="00703A05">
        <w:t>5′-GATTTGAGATCGAGTTTCAA-3′</w:t>
      </w:r>
      <w:r w:rsidR="00130D94" w:rsidRPr="00703A05">
        <w:t>）</w:t>
      </w:r>
      <w:r w:rsidRPr="00703A05">
        <w:t>扩增</w:t>
      </w:r>
      <w:r w:rsidR="00130D94" w:rsidRPr="00703A05">
        <w:t>；菌</w:t>
      </w:r>
      <w:r w:rsidR="00130D94" w:rsidRPr="00703A05">
        <w:t xml:space="preserve"> 1</w:t>
      </w:r>
      <w:r w:rsidR="00130D94" w:rsidRPr="00703A05">
        <w:t>用</w:t>
      </w:r>
      <w:r w:rsidRPr="00703A05">
        <w:t xml:space="preserve">18S-ITS </w:t>
      </w:r>
      <w:r w:rsidRPr="00703A05">
        <w:t>设计引物</w:t>
      </w:r>
      <w:r w:rsidR="00130D94" w:rsidRPr="00703A05">
        <w:t>PCR</w:t>
      </w:r>
      <w:r w:rsidR="00130D94" w:rsidRPr="00703A05">
        <w:t>结果为阴性，故采用</w:t>
      </w:r>
      <w:r w:rsidR="00130D94" w:rsidRPr="00703A05">
        <w:t xml:space="preserve">18S </w:t>
      </w:r>
      <w:proofErr w:type="spellStart"/>
      <w:r w:rsidR="00130D94" w:rsidRPr="00703A05">
        <w:t>rRNA</w:t>
      </w:r>
      <w:proofErr w:type="spellEnd"/>
      <w:r w:rsidR="00130D94" w:rsidRPr="00703A05">
        <w:t xml:space="preserve"> </w:t>
      </w:r>
      <w:r w:rsidR="00130D94" w:rsidRPr="00703A05">
        <w:t>通用引物扩增。</w:t>
      </w:r>
    </w:p>
    <w:p w:rsidR="00070E4D" w:rsidRPr="00703A05" w:rsidRDefault="00070E4D" w:rsidP="00070E4D">
      <w:pPr>
        <w:pStyle w:val="3"/>
        <w:rPr>
          <w:rFonts w:cs="Times New Roman"/>
        </w:rPr>
      </w:pPr>
      <w:r w:rsidRPr="00703A05">
        <w:rPr>
          <w:rFonts w:cs="Times New Roman"/>
        </w:rPr>
        <w:t>1.</w:t>
      </w:r>
      <w:r w:rsidR="00C805E0" w:rsidRPr="00703A05">
        <w:rPr>
          <w:rFonts w:cs="Times New Roman"/>
        </w:rPr>
        <w:t>2</w:t>
      </w:r>
      <w:r w:rsidRPr="00703A05">
        <w:rPr>
          <w:rFonts w:cs="Times New Roman"/>
        </w:rPr>
        <w:t>.</w:t>
      </w:r>
      <w:r w:rsidR="00E87399" w:rsidRPr="00703A05">
        <w:rPr>
          <w:rFonts w:cs="Times New Roman"/>
        </w:rPr>
        <w:t>2</w:t>
      </w:r>
      <w:r w:rsidR="00DE1760" w:rsidRPr="00703A05">
        <w:rPr>
          <w:rFonts w:cs="Times New Roman"/>
        </w:rPr>
        <w:t>菌体生物量</w:t>
      </w:r>
      <w:r w:rsidRPr="00703A05">
        <w:rPr>
          <w:rFonts w:cs="Times New Roman"/>
        </w:rPr>
        <w:t>的测定</w:t>
      </w:r>
      <w:bookmarkEnd w:id="14"/>
      <w:r w:rsidR="00A169F2" w:rsidRPr="00703A05">
        <w:rPr>
          <w:rFonts w:cs="Times New Roman"/>
        </w:rPr>
        <w:fldChar w:fldCharType="begin"/>
      </w:r>
      <w:r w:rsidRPr="00703A05">
        <w:rPr>
          <w:rFonts w:cs="Times New Roman"/>
        </w:rPr>
        <w:instrText xml:space="preserve"> TC  "</w:instrText>
      </w:r>
      <w:bookmarkStart w:id="15" w:name="_Toc451437954"/>
      <w:r w:rsidRPr="00703A05">
        <w:rPr>
          <w:rFonts w:cs="Times New Roman"/>
        </w:rPr>
        <w:instrText>2.4.1 Determination of DCW</w:instrText>
      </w:r>
      <w:bookmarkEnd w:id="15"/>
      <w:r w:rsidRPr="00703A05">
        <w:rPr>
          <w:rFonts w:cs="Times New Roman"/>
        </w:rPr>
        <w:instrText xml:space="preserve">" \l 3 </w:instrText>
      </w:r>
      <w:r w:rsidR="00A169F2" w:rsidRPr="00703A05">
        <w:rPr>
          <w:rFonts w:cs="Times New Roman"/>
        </w:rPr>
        <w:fldChar w:fldCharType="end"/>
      </w:r>
    </w:p>
    <w:p w:rsidR="00070E4D" w:rsidRPr="00703A05" w:rsidRDefault="00070E4D" w:rsidP="00070E4D">
      <w:pPr>
        <w:ind w:firstLine="480"/>
      </w:pPr>
      <w:r w:rsidRPr="00703A05">
        <w:t>在超净台中取出</w:t>
      </w:r>
      <w:r w:rsidRPr="00703A05">
        <w:t xml:space="preserve">5 </w:t>
      </w:r>
      <w:proofErr w:type="spellStart"/>
      <w:r w:rsidRPr="00703A05">
        <w:t>mL</w:t>
      </w:r>
      <w:proofErr w:type="spellEnd"/>
      <w:r w:rsidRPr="00703A05">
        <w:t>发酵液，用布氏漏斗真空抽滤分离发酵液和菌体，去离子水洗涤</w:t>
      </w:r>
      <w:r w:rsidRPr="00703A05">
        <w:t>3</w:t>
      </w:r>
      <w:r w:rsidRPr="00703A05">
        <w:t>次，将抽滤后的样品放置</w:t>
      </w:r>
      <w:r w:rsidRPr="00703A05">
        <w:t xml:space="preserve">15 </w:t>
      </w:r>
      <w:proofErr w:type="spellStart"/>
      <w:r w:rsidRPr="00703A05">
        <w:t>mL</w:t>
      </w:r>
      <w:proofErr w:type="spellEnd"/>
      <w:r w:rsidRPr="00703A05">
        <w:t>离心管于</w:t>
      </w:r>
      <w:r w:rsidRPr="00703A05">
        <w:t>-20</w:t>
      </w:r>
      <w:r w:rsidRPr="00703A05">
        <w:rPr>
          <w:rFonts w:hAnsi="宋体"/>
        </w:rPr>
        <w:t>℃</w:t>
      </w:r>
      <w:r w:rsidRPr="00703A05">
        <w:t>冰箱直至菌体冻成结晶状进行冷冻干燥，</w:t>
      </w:r>
      <w:r w:rsidRPr="00703A05">
        <w:t>12 h</w:t>
      </w:r>
      <w:r w:rsidRPr="00703A05">
        <w:t>后取出称</w:t>
      </w:r>
      <w:r w:rsidR="00410872" w:rsidRPr="00703A05">
        <w:t>量</w:t>
      </w:r>
      <w:r w:rsidRPr="00703A05">
        <w:t>。菌体生物量计算公式如下：</w:t>
      </w:r>
    </w:p>
    <w:p w:rsidR="00070E4D" w:rsidRPr="00703A05" w:rsidRDefault="00070E4D" w:rsidP="00070E4D">
      <w:pPr>
        <w:ind w:firstLine="480"/>
      </w:pPr>
      <m:oMathPara>
        <m:oMath>
          <m:r>
            <w:rPr>
              <w:rFonts w:ascii="Cambria Math" w:hAnsi="Cambria Math"/>
            </w:rPr>
            <m:t>W</m:t>
          </m:r>
          <m:r>
            <m:rPr>
              <m:sty m:val="p"/>
            </m:rP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m</m:t>
              </m:r>
              <m:r>
                <m:rPr>
                  <m:sty m:val="p"/>
                </m:rPr>
                <m:t>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V</m:t>
              </m:r>
            </m:den>
          </m:f>
        </m:oMath>
      </m:oMathPara>
    </w:p>
    <w:p w:rsidR="009077B0" w:rsidRPr="00703A05" w:rsidRDefault="00070E4D" w:rsidP="00451E57">
      <w:r w:rsidRPr="00703A05">
        <w:t>其中，</w:t>
      </w:r>
      <w:r w:rsidR="00B34208" w:rsidRPr="00703A05">
        <w:rPr>
          <w:i/>
        </w:rPr>
        <w:t>W</w:t>
      </w:r>
      <w:r w:rsidR="00B34208" w:rsidRPr="00703A05">
        <w:t>为菌体生物量，</w:t>
      </w:r>
      <w:r w:rsidR="00200143" w:rsidRPr="00703A05">
        <w:rPr>
          <w:i/>
        </w:rPr>
        <w:t>m</w:t>
      </w:r>
      <w:r w:rsidRPr="00703A05">
        <w:t>为冷冻干燥后总质量，</w:t>
      </w:r>
      <w:r w:rsidR="00200143" w:rsidRPr="00703A05">
        <w:rPr>
          <w:i/>
        </w:rPr>
        <w:t>m</w:t>
      </w:r>
      <w:r w:rsidR="005C3DF2" w:rsidRPr="00703A05">
        <w:rPr>
          <w:vertAlign w:val="subscript"/>
        </w:rPr>
        <w:t>0</w:t>
      </w:r>
      <w:r w:rsidRPr="00703A05">
        <w:t>为空管质量，</w:t>
      </w:r>
      <w:r w:rsidR="004F6C8A" w:rsidRPr="00703A05">
        <w:rPr>
          <w:i/>
        </w:rPr>
        <w:t>V</w:t>
      </w:r>
      <w:r w:rsidRPr="00703A05">
        <w:t>为发酵液取样体积。</w:t>
      </w:r>
      <w:bookmarkStart w:id="16" w:name="_Toc451858114"/>
    </w:p>
    <w:p w:rsidR="00070E4D" w:rsidRPr="00703A05" w:rsidRDefault="00070E4D" w:rsidP="00070E4D">
      <w:pPr>
        <w:pStyle w:val="3"/>
        <w:rPr>
          <w:rFonts w:cs="Times New Roman"/>
        </w:rPr>
      </w:pPr>
      <w:r w:rsidRPr="00703A05">
        <w:rPr>
          <w:rFonts w:cs="Times New Roman"/>
        </w:rPr>
        <w:t>1.</w:t>
      </w:r>
      <w:r w:rsidR="00C805E0" w:rsidRPr="00703A05">
        <w:rPr>
          <w:rFonts w:cs="Times New Roman"/>
        </w:rPr>
        <w:t>2</w:t>
      </w:r>
      <w:r w:rsidRPr="00703A05">
        <w:rPr>
          <w:rFonts w:cs="Times New Roman"/>
        </w:rPr>
        <w:t>.</w:t>
      </w:r>
      <w:r w:rsidR="00E87399" w:rsidRPr="00703A05">
        <w:rPr>
          <w:rFonts w:cs="Times New Roman"/>
        </w:rPr>
        <w:t>3</w:t>
      </w:r>
      <w:r w:rsidRPr="00703A05">
        <w:rPr>
          <w:rFonts w:cs="Times New Roman"/>
        </w:rPr>
        <w:t>总油脂产量</w:t>
      </w:r>
      <w:r w:rsidR="00FB124B" w:rsidRPr="00703A05">
        <w:rPr>
          <w:rFonts w:cs="Times New Roman"/>
        </w:rPr>
        <w:t>（</w:t>
      </w:r>
      <w:r w:rsidR="00FB124B" w:rsidRPr="00703A05">
        <w:rPr>
          <w:rFonts w:cs="Times New Roman"/>
        </w:rPr>
        <w:t>total lipids</w:t>
      </w:r>
      <w:r w:rsidR="00BD4D2F" w:rsidRPr="00703A05">
        <w:rPr>
          <w:rFonts w:cs="Times New Roman"/>
        </w:rPr>
        <w:t xml:space="preserve"> </w:t>
      </w:r>
      <w:r w:rsidR="00103F4B" w:rsidRPr="00703A05">
        <w:rPr>
          <w:rFonts w:cs="Times New Roman"/>
        </w:rPr>
        <w:t>,</w:t>
      </w:r>
      <w:r w:rsidR="00FB124B" w:rsidRPr="00703A05">
        <w:rPr>
          <w:rFonts w:cs="Times New Roman"/>
        </w:rPr>
        <w:t>TLs</w:t>
      </w:r>
      <w:r w:rsidR="00FB124B" w:rsidRPr="00703A05">
        <w:rPr>
          <w:rFonts w:cs="Times New Roman"/>
        </w:rPr>
        <w:t>）</w:t>
      </w:r>
      <w:r w:rsidRPr="00703A05">
        <w:rPr>
          <w:rFonts w:cs="Times New Roman"/>
        </w:rPr>
        <w:t>的测定</w:t>
      </w:r>
      <w:bookmarkEnd w:id="16"/>
      <w:r w:rsidR="00A169F2" w:rsidRPr="00703A05">
        <w:rPr>
          <w:rFonts w:cs="Times New Roman"/>
        </w:rPr>
        <w:fldChar w:fldCharType="begin"/>
      </w:r>
      <w:r w:rsidRPr="00703A05">
        <w:rPr>
          <w:rFonts w:cs="Times New Roman"/>
        </w:rPr>
        <w:instrText xml:space="preserve"> TC  "</w:instrText>
      </w:r>
      <w:bookmarkStart w:id="17" w:name="_Toc451437955"/>
      <w:r w:rsidRPr="00703A05">
        <w:rPr>
          <w:rFonts w:cs="Times New Roman"/>
        </w:rPr>
        <w:instrText>2.4.2 Determination of total lipid</w:instrText>
      </w:r>
      <w:bookmarkEnd w:id="17"/>
      <w:r w:rsidRPr="00703A05">
        <w:rPr>
          <w:rFonts w:cs="Times New Roman"/>
        </w:rPr>
        <w:instrText xml:space="preserve">" \l 3 </w:instrText>
      </w:r>
      <w:r w:rsidR="00A169F2" w:rsidRPr="00703A05">
        <w:rPr>
          <w:rFonts w:cs="Times New Roman"/>
        </w:rPr>
        <w:fldChar w:fldCharType="end"/>
      </w:r>
    </w:p>
    <w:p w:rsidR="00070E4D" w:rsidRPr="00703A05" w:rsidRDefault="00070E4D" w:rsidP="00070E4D">
      <w:pPr>
        <w:ind w:firstLine="480"/>
      </w:pPr>
      <w:r w:rsidRPr="00703A05">
        <w:t>菌体冻干后，在装有磁子的离心管中加入</w:t>
      </w:r>
      <w:r w:rsidRPr="00703A05">
        <w:t xml:space="preserve">4 </w:t>
      </w:r>
      <w:proofErr w:type="spellStart"/>
      <w:r w:rsidRPr="00703A05">
        <w:t>mL</w:t>
      </w:r>
      <w:proofErr w:type="spellEnd"/>
      <w:r w:rsidRPr="00703A05">
        <w:t xml:space="preserve"> 38%</w:t>
      </w:r>
      <w:r w:rsidRPr="00703A05">
        <w:t>盐酸，用恒温金属浴锅</w:t>
      </w:r>
      <w:r w:rsidR="00D13D90" w:rsidRPr="00703A05">
        <w:t>（</w:t>
      </w:r>
      <w:r w:rsidRPr="00703A05">
        <w:t>HTPOT 10</w:t>
      </w:r>
      <w:r w:rsidR="00D13D90" w:rsidRPr="00703A05">
        <w:t>）</w:t>
      </w:r>
      <w:r w:rsidRPr="00703A05">
        <w:lastRenderedPageBreak/>
        <w:t>65</w:t>
      </w:r>
      <w:r w:rsidRPr="00703A05">
        <w:rPr>
          <w:rFonts w:hAnsi="宋体"/>
        </w:rPr>
        <w:t>℃</w:t>
      </w:r>
      <w:r w:rsidRPr="00703A05">
        <w:t>水浴搅拌破碎</w:t>
      </w:r>
      <w:r w:rsidRPr="00703A05">
        <w:t>1 h</w:t>
      </w:r>
      <w:r w:rsidRPr="00703A05">
        <w:t>。向离心管中加入</w:t>
      </w:r>
      <w:r w:rsidRPr="00703A05">
        <w:t xml:space="preserve">5 </w:t>
      </w:r>
      <w:proofErr w:type="spellStart"/>
      <w:r w:rsidRPr="00703A05">
        <w:t>mL</w:t>
      </w:r>
      <w:proofErr w:type="spellEnd"/>
      <w:r w:rsidRPr="00703A05">
        <w:t>正己烷，摇匀萃取</w:t>
      </w:r>
      <w:r w:rsidRPr="00703A05">
        <w:t>5 min</w:t>
      </w:r>
      <w:r w:rsidRPr="00703A05">
        <w:t>，静置分层，取上层有机相至离心管中，重复至上清无色。氮气吹至恒</w:t>
      </w:r>
      <w:r w:rsidR="004F6C8A" w:rsidRPr="00703A05">
        <w:t>量</w:t>
      </w:r>
      <w:r w:rsidRPr="00703A05">
        <w:t>。总油脂质量计算公式如下：</w:t>
      </w:r>
    </w:p>
    <w:p w:rsidR="00070E4D" w:rsidRPr="00703A05" w:rsidRDefault="00A169F2" w:rsidP="00070E4D">
      <w:pPr>
        <w:ind w:firstLine="480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W</m:t>
              </m:r>
            </m:e>
            <m:sub>
              <m:r>
                <m:rPr>
                  <m:sty m:val="p"/>
                </m:rPr>
                <w:rPr>
                  <w:rFonts w:ascii="Cambria Math"/>
                </w:rPr>
                <m:t>TL</m:t>
              </m:r>
            </m:sub>
          </m:sSub>
          <m:r>
            <m:rPr>
              <m:sty m:val="p"/>
            </m:rP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/>
                    </w:rPr>
                    <m:t>1</m:t>
                  </m:r>
                </m:sub>
              </m:sSub>
              <m: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V</m:t>
              </m:r>
            </m:den>
          </m:f>
        </m:oMath>
      </m:oMathPara>
    </w:p>
    <w:p w:rsidR="009077B0" w:rsidRPr="00703A05" w:rsidRDefault="00070E4D" w:rsidP="00451E57">
      <w:pPr>
        <w:rPr>
          <w:i/>
        </w:rPr>
      </w:pPr>
      <w:r w:rsidRPr="00703A05">
        <w:t>其中，</w:t>
      </w:r>
      <w:r w:rsidR="00EC2F38" w:rsidRPr="00703A05">
        <w:rPr>
          <w:i/>
        </w:rPr>
        <w:t>W</w:t>
      </w:r>
      <w:r w:rsidR="00EC2F38" w:rsidRPr="00703A05">
        <w:rPr>
          <w:vertAlign w:val="subscript"/>
        </w:rPr>
        <w:t>TL</w:t>
      </w:r>
      <w:r w:rsidR="00B34208" w:rsidRPr="00703A05">
        <w:t>为总油脂产量，</w:t>
      </w:r>
      <w:r w:rsidR="00200143" w:rsidRPr="00703A05">
        <w:rPr>
          <w:i/>
        </w:rPr>
        <w:t>m</w:t>
      </w:r>
      <w:r w:rsidR="00B34208" w:rsidRPr="00703A05">
        <w:rPr>
          <w:i/>
          <w:vertAlign w:val="subscript"/>
        </w:rPr>
        <w:t>1</w:t>
      </w:r>
      <w:r w:rsidRPr="00703A05">
        <w:t>为氮吹后总质量，</w:t>
      </w:r>
      <w:r w:rsidR="00200143" w:rsidRPr="00703A05">
        <w:rPr>
          <w:i/>
        </w:rPr>
        <w:t>m</w:t>
      </w:r>
      <w:r w:rsidR="00B34208" w:rsidRPr="00703A05">
        <w:rPr>
          <w:vertAlign w:val="subscript"/>
        </w:rPr>
        <w:t>2</w:t>
      </w:r>
      <w:r w:rsidRPr="00703A05">
        <w:t>为空管质量，</w:t>
      </w:r>
      <w:r w:rsidR="004F6C8A" w:rsidRPr="00703A05">
        <w:rPr>
          <w:i/>
        </w:rPr>
        <w:t>V</w:t>
      </w:r>
      <w:r w:rsidRPr="00703A05">
        <w:t>为取样体积。</w:t>
      </w:r>
      <w:bookmarkStart w:id="18" w:name="_Toc451858115"/>
    </w:p>
    <w:p w:rsidR="00070E4D" w:rsidRPr="00703A05" w:rsidRDefault="00070E4D" w:rsidP="00176976">
      <w:pPr>
        <w:pStyle w:val="3"/>
        <w:rPr>
          <w:rFonts w:cs="Times New Roman"/>
        </w:rPr>
      </w:pPr>
      <w:r w:rsidRPr="00703A05">
        <w:rPr>
          <w:rFonts w:cs="Times New Roman"/>
        </w:rPr>
        <w:t>1.</w:t>
      </w:r>
      <w:r w:rsidR="00C805E0" w:rsidRPr="00703A05">
        <w:rPr>
          <w:rFonts w:cs="Times New Roman"/>
        </w:rPr>
        <w:t>2</w:t>
      </w:r>
      <w:r w:rsidRPr="00703A05">
        <w:rPr>
          <w:rFonts w:cs="Times New Roman"/>
        </w:rPr>
        <w:t>.</w:t>
      </w:r>
      <w:r w:rsidR="00E87399" w:rsidRPr="00703A05">
        <w:rPr>
          <w:rFonts w:cs="Times New Roman"/>
        </w:rPr>
        <w:t>4</w:t>
      </w:r>
      <w:r w:rsidRPr="00703A05">
        <w:rPr>
          <w:rFonts w:cs="Times New Roman"/>
        </w:rPr>
        <w:t>脂肪酸含量的测定</w:t>
      </w:r>
      <w:bookmarkEnd w:id="18"/>
      <w:r w:rsidR="00A169F2" w:rsidRPr="00703A05">
        <w:rPr>
          <w:rFonts w:cs="Times New Roman"/>
        </w:rPr>
        <w:fldChar w:fldCharType="begin"/>
      </w:r>
      <w:r w:rsidRPr="00703A05">
        <w:rPr>
          <w:rFonts w:cs="Times New Roman"/>
        </w:rPr>
        <w:instrText xml:space="preserve"> TC  "</w:instrText>
      </w:r>
      <w:bookmarkStart w:id="19" w:name="_Toc451437956"/>
      <w:r w:rsidRPr="00703A05">
        <w:rPr>
          <w:rFonts w:cs="Times New Roman"/>
        </w:rPr>
        <w:instrText>2.4.3 Determination of fatty acid content</w:instrText>
      </w:r>
      <w:bookmarkEnd w:id="19"/>
      <w:r w:rsidRPr="00703A05">
        <w:rPr>
          <w:rFonts w:cs="Times New Roman"/>
        </w:rPr>
        <w:instrText xml:space="preserve">" \l 3 </w:instrText>
      </w:r>
      <w:r w:rsidR="00A169F2" w:rsidRPr="00703A05">
        <w:rPr>
          <w:rFonts w:cs="Times New Roman"/>
        </w:rPr>
        <w:fldChar w:fldCharType="end"/>
      </w:r>
    </w:p>
    <w:p w:rsidR="009077B0" w:rsidRPr="00703A05" w:rsidRDefault="00070E4D" w:rsidP="00392DAE">
      <w:pPr>
        <w:ind w:firstLine="480"/>
      </w:pPr>
      <w:r w:rsidRPr="00703A05">
        <w:t>向提取的油脂样品加入</w:t>
      </w:r>
      <w:r w:rsidR="0048069B" w:rsidRPr="00703A05">
        <w:t xml:space="preserve">5 </w:t>
      </w:r>
      <w:proofErr w:type="spellStart"/>
      <w:r w:rsidR="0048069B" w:rsidRPr="00703A05">
        <w:t>m</w:t>
      </w:r>
      <w:r w:rsidRPr="00703A05">
        <w:t>L</w:t>
      </w:r>
      <w:proofErr w:type="spellEnd"/>
      <w:r w:rsidRPr="00703A05">
        <w:t xml:space="preserve"> 0.5 </w:t>
      </w:r>
      <w:r w:rsidR="004F6C8A" w:rsidRPr="00703A05">
        <w:t>mol/L</w:t>
      </w:r>
      <w:r w:rsidRPr="00703A05">
        <w:t xml:space="preserve"> KOH-</w:t>
      </w:r>
      <w:r w:rsidRPr="00703A05">
        <w:t>甲醇溶液，</w:t>
      </w:r>
      <w:r w:rsidRPr="00703A05">
        <w:t>65</w:t>
      </w:r>
      <w:r w:rsidRPr="00703A05">
        <w:rPr>
          <w:rFonts w:hAnsi="宋体"/>
        </w:rPr>
        <w:t>℃</w:t>
      </w:r>
      <w:r w:rsidRPr="00703A05">
        <w:t>水浴直至油滴消失。加入</w:t>
      </w:r>
      <w:r w:rsidRPr="00703A05">
        <w:t xml:space="preserve">5 </w:t>
      </w:r>
      <w:proofErr w:type="spellStart"/>
      <w:r w:rsidRPr="00703A05">
        <w:t>mL</w:t>
      </w:r>
      <w:proofErr w:type="spellEnd"/>
      <w:r w:rsidRPr="00703A05">
        <w:t xml:space="preserve"> 30 %</w:t>
      </w:r>
      <w:r w:rsidRPr="00703A05">
        <w:t>三氟化硼乙醚，</w:t>
      </w:r>
      <w:r w:rsidRPr="00703A05">
        <w:t>65</w:t>
      </w:r>
      <w:r w:rsidRPr="00703A05">
        <w:rPr>
          <w:rFonts w:hAnsi="宋体"/>
        </w:rPr>
        <w:t>℃</w:t>
      </w:r>
      <w:r w:rsidRPr="00703A05">
        <w:t>水浴</w:t>
      </w:r>
      <w:r w:rsidRPr="00703A05">
        <w:t>30 min</w:t>
      </w:r>
      <w:r w:rsidRPr="00703A05">
        <w:t>，取出冷却。精确加入</w:t>
      </w:r>
      <w:r w:rsidRPr="00703A05">
        <w:t xml:space="preserve">5 </w:t>
      </w:r>
      <w:proofErr w:type="spellStart"/>
      <w:r w:rsidRPr="00703A05">
        <w:t>mL</w:t>
      </w:r>
      <w:proofErr w:type="spellEnd"/>
      <w:r w:rsidRPr="00703A05">
        <w:t>正己烷和</w:t>
      </w:r>
      <w:r w:rsidRPr="00703A05">
        <w:t>50 µL</w:t>
      </w:r>
      <w:r w:rsidRPr="00703A05">
        <w:t>十七烷酸甲酯。加入</w:t>
      </w:r>
      <w:r w:rsidRPr="00703A05">
        <w:t xml:space="preserve">1 </w:t>
      </w:r>
      <w:proofErr w:type="spellStart"/>
      <w:r w:rsidRPr="00703A05">
        <w:t>mL</w:t>
      </w:r>
      <w:proofErr w:type="spellEnd"/>
      <w:r w:rsidRPr="00703A05">
        <w:t>饱和</w:t>
      </w:r>
      <w:proofErr w:type="spellStart"/>
      <w:r w:rsidRPr="00703A05">
        <w:t>NaCl</w:t>
      </w:r>
      <w:proofErr w:type="spellEnd"/>
      <w:r w:rsidRPr="00703A05">
        <w:t>，震荡萃取</w:t>
      </w:r>
      <w:r w:rsidRPr="00703A05">
        <w:t>15 min</w:t>
      </w:r>
      <w:r w:rsidRPr="00703A05">
        <w:t>，静置分层。取</w:t>
      </w:r>
      <w:r w:rsidRPr="00703A05">
        <w:t xml:space="preserve">4 </w:t>
      </w:r>
      <w:proofErr w:type="spellStart"/>
      <w:r w:rsidRPr="00703A05">
        <w:t>mL</w:t>
      </w:r>
      <w:proofErr w:type="spellEnd"/>
      <w:r w:rsidRPr="00703A05">
        <w:t>离心管，加入适量无水硫酸钠，吸取</w:t>
      </w:r>
      <w:r w:rsidRPr="00703A05">
        <w:t xml:space="preserve">3 </w:t>
      </w:r>
      <w:proofErr w:type="spellStart"/>
      <w:r w:rsidRPr="00703A05">
        <w:t>mL</w:t>
      </w:r>
      <w:proofErr w:type="spellEnd"/>
      <w:r w:rsidRPr="00703A05">
        <w:t>上清至离心管中，待检测。</w:t>
      </w:r>
    </w:p>
    <w:p w:rsidR="009077B0" w:rsidRPr="00703A05" w:rsidRDefault="00070E4D" w:rsidP="00451E57">
      <w:pPr>
        <w:ind w:firstLineChars="202" w:firstLine="424"/>
      </w:pPr>
      <w:r w:rsidRPr="00703A05">
        <w:t>气相色谱检测条件如下：</w:t>
      </w:r>
      <w:r w:rsidRPr="00703A05">
        <w:t>SP-2560</w:t>
      </w:r>
      <w:r w:rsidRPr="00703A05">
        <w:t>（</w:t>
      </w:r>
      <w:r w:rsidRPr="00703A05">
        <w:t>100 m</w:t>
      </w:r>
      <w:r w:rsidR="004F6C8A" w:rsidRPr="00703A05">
        <w:t>×</w:t>
      </w:r>
      <w:r w:rsidRPr="00703A05">
        <w:t>0.25 mm</w:t>
      </w:r>
      <w:r w:rsidR="004F6C8A" w:rsidRPr="00703A05">
        <w:t>×</w:t>
      </w:r>
      <w:r w:rsidRPr="00703A05">
        <w:t>0.2</w:t>
      </w:r>
      <w:r w:rsidR="00827DC8" w:rsidRPr="00703A05">
        <w:sym w:font="Symbol" w:char="F06D"/>
      </w:r>
      <w:r w:rsidR="00890104" w:rsidRPr="00703A05">
        <w:t>m</w:t>
      </w:r>
      <w:r w:rsidRPr="00703A05">
        <w:t>）</w:t>
      </w:r>
      <w:r w:rsidR="004F6C8A" w:rsidRPr="00703A05">
        <w:t>，</w:t>
      </w:r>
      <w:r w:rsidRPr="00703A05">
        <w:t>初始柱温</w:t>
      </w:r>
      <w:r w:rsidR="004F6C8A" w:rsidRPr="00703A05">
        <w:t>为</w:t>
      </w:r>
      <w:r w:rsidRPr="00703A05">
        <w:t>140</w:t>
      </w:r>
      <w:r w:rsidRPr="00703A05">
        <w:rPr>
          <w:rFonts w:hAnsi="宋体"/>
        </w:rPr>
        <w:t>℃</w:t>
      </w:r>
      <w:r w:rsidR="004F6C8A" w:rsidRPr="00703A05">
        <w:t>，</w:t>
      </w:r>
      <w:r w:rsidR="00B404B1" w:rsidRPr="00703A05">
        <w:t>检测器温</w:t>
      </w:r>
      <w:r w:rsidRPr="00703A05">
        <w:t>度</w:t>
      </w:r>
      <w:r w:rsidR="004F6C8A" w:rsidRPr="00703A05">
        <w:t>为</w:t>
      </w:r>
      <w:r w:rsidRPr="00703A05">
        <w:t>260</w:t>
      </w:r>
      <w:bookmarkStart w:id="20" w:name="OLE_LINK3"/>
      <w:bookmarkStart w:id="21" w:name="OLE_LINK4"/>
      <w:r w:rsidRPr="00703A05">
        <w:rPr>
          <w:rFonts w:hAnsi="宋体"/>
        </w:rPr>
        <w:t>℃</w:t>
      </w:r>
      <w:bookmarkEnd w:id="20"/>
      <w:bookmarkEnd w:id="21"/>
      <w:r w:rsidR="004F6C8A" w:rsidRPr="00703A05">
        <w:t>，</w:t>
      </w:r>
      <w:r w:rsidRPr="00703A05">
        <w:t>柱箱温度</w:t>
      </w:r>
      <w:r w:rsidR="004F6C8A" w:rsidRPr="00703A05">
        <w:t>为</w:t>
      </w:r>
      <w:r w:rsidRPr="00703A05">
        <w:t>140</w:t>
      </w:r>
      <w:r w:rsidRPr="00703A05">
        <w:rPr>
          <w:rFonts w:hAnsi="宋体"/>
        </w:rPr>
        <w:t>℃</w:t>
      </w:r>
      <w:r w:rsidR="004F6C8A" w:rsidRPr="00703A05">
        <w:t>，</w:t>
      </w:r>
      <w:r w:rsidRPr="00703A05">
        <w:t>载气</w:t>
      </w:r>
      <w:r w:rsidR="004F6C8A" w:rsidRPr="00703A05">
        <w:t>为</w:t>
      </w:r>
      <w:r w:rsidRPr="00703A05">
        <w:t>氮气；升温程序：初始温度</w:t>
      </w:r>
      <w:r w:rsidRPr="00703A05">
        <w:t>140</w:t>
      </w:r>
      <w:r w:rsidRPr="00703A05">
        <w:rPr>
          <w:rFonts w:hAnsi="宋体"/>
        </w:rPr>
        <w:t>℃</w:t>
      </w:r>
      <w:r w:rsidRPr="00703A05">
        <w:t>，维持</w:t>
      </w:r>
      <w:r w:rsidRPr="00703A05">
        <w:t>5 min</w:t>
      </w:r>
      <w:r w:rsidRPr="00703A05">
        <w:t>，再以</w:t>
      </w:r>
      <w:r w:rsidRPr="00703A05">
        <w:t>4</w:t>
      </w:r>
      <w:r w:rsidRPr="00703A05">
        <w:rPr>
          <w:rFonts w:hAnsi="宋体"/>
        </w:rPr>
        <w:t>℃</w:t>
      </w:r>
      <w:r w:rsidRPr="00703A05">
        <w:t>/min</w:t>
      </w:r>
      <w:r w:rsidRPr="00703A05">
        <w:t>速率升温至</w:t>
      </w:r>
      <w:r w:rsidRPr="00703A05">
        <w:t>240</w:t>
      </w:r>
      <w:r w:rsidRPr="00703A05">
        <w:rPr>
          <w:rFonts w:hAnsi="宋体"/>
        </w:rPr>
        <w:t>℃</w:t>
      </w:r>
      <w:r w:rsidRPr="00703A05">
        <w:t>，维持</w:t>
      </w:r>
      <w:r w:rsidRPr="00703A05">
        <w:t>30 min</w:t>
      </w:r>
      <w:r w:rsidRPr="00703A05">
        <w:t>。</w:t>
      </w:r>
    </w:p>
    <w:p w:rsidR="00070E4D" w:rsidRPr="00703A05" w:rsidRDefault="00070E4D" w:rsidP="00070E4D">
      <w:pPr>
        <w:ind w:firstLine="482"/>
      </w:pPr>
      <w:r w:rsidRPr="00703A05">
        <w:t>检测样品中</w:t>
      </w:r>
      <w:r w:rsidRPr="00703A05">
        <w:t>ARA</w:t>
      </w:r>
      <w:r w:rsidRPr="00703A05">
        <w:t>的浓度</w:t>
      </w:r>
      <w:r w:rsidR="00CD6099" w:rsidRPr="00703A05">
        <w:t>根据下式计算：</w:t>
      </w:r>
    </w:p>
    <w:p w:rsidR="00070E4D" w:rsidRPr="00703A05" w:rsidRDefault="00A169F2" w:rsidP="00CA4FA6">
      <w:pPr>
        <w:ind w:firstLine="480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/>
                </w:rPr>
                <m:t>ARA</m:t>
              </m:r>
            </m:sub>
          </m:sSub>
          <m:r>
            <m:rPr>
              <m:sty m:val="p"/>
            </m:rP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</w:rPr>
                    <m:t>ARA</m:t>
                  </m:r>
                </m:sub>
              </m:sSub>
              <m:r>
                <m:rPr>
                  <m:sty m:val="p"/>
                </m:rPr>
                <w:rPr>
                  <w:rFonts w:ascii="Cambria Math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</w:rPr>
                    <m:t>17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</w:rPr>
                    <m:t>17</m:t>
                  </m:r>
                </m:sub>
              </m:sSub>
            </m:den>
          </m:f>
          <m:r>
            <m:rPr>
              <m:sty m:val="p"/>
            </m:rPr>
            <w:rPr>
              <w:rFonts w:ascii="Cambria Math"/>
            </w:rPr>
            <m:t>×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/>
                </w:rPr>
                <m:t>ARA</m:t>
              </m:r>
            </m:sub>
          </m:sSub>
        </m:oMath>
      </m:oMathPara>
    </w:p>
    <w:p w:rsidR="009077B0" w:rsidRPr="00703A05" w:rsidRDefault="00070E4D" w:rsidP="00451E57">
      <w:r w:rsidRPr="00703A05">
        <w:t>其中</w:t>
      </w:r>
      <w:r w:rsidRPr="00703A05">
        <w:rPr>
          <w:i/>
        </w:rPr>
        <w:t>C</w:t>
      </w:r>
      <w:r w:rsidRPr="00703A05">
        <w:rPr>
          <w:vertAlign w:val="subscript"/>
        </w:rPr>
        <w:t>ARA</w:t>
      </w:r>
      <w:r w:rsidRPr="00703A05">
        <w:t>和</w:t>
      </w:r>
      <w:r w:rsidRPr="00703A05">
        <w:rPr>
          <w:i/>
        </w:rPr>
        <w:t>C</w:t>
      </w:r>
      <w:r w:rsidRPr="00703A05">
        <w:rPr>
          <w:vertAlign w:val="subscript"/>
        </w:rPr>
        <w:t>17</w:t>
      </w:r>
      <w:r w:rsidRPr="00703A05">
        <w:t>分别表示</w:t>
      </w:r>
      <w:r w:rsidRPr="00703A05">
        <w:t>ARA</w:t>
      </w:r>
      <w:r w:rsidRPr="00703A05">
        <w:t>和内标十七烷酸甲酯的浓度，</w:t>
      </w:r>
      <w:r w:rsidRPr="00703A05">
        <w:rPr>
          <w:i/>
        </w:rPr>
        <w:t>S</w:t>
      </w:r>
      <w:r w:rsidRPr="00703A05">
        <w:rPr>
          <w:vertAlign w:val="subscript"/>
        </w:rPr>
        <w:t>ARA</w:t>
      </w:r>
      <w:r w:rsidRPr="00703A05">
        <w:t>和</w:t>
      </w:r>
      <w:r w:rsidRPr="00703A05">
        <w:rPr>
          <w:i/>
        </w:rPr>
        <w:t>S</w:t>
      </w:r>
      <w:r w:rsidRPr="00703A05">
        <w:rPr>
          <w:vertAlign w:val="subscript"/>
        </w:rPr>
        <w:t>17</w:t>
      </w:r>
      <w:r w:rsidRPr="00703A05">
        <w:t>表示气相谱图中</w:t>
      </w:r>
      <w:r w:rsidRPr="00703A05">
        <w:t>ARA</w:t>
      </w:r>
      <w:r w:rsidRPr="00703A05">
        <w:t>和十七烷酸甲酯的峰面积，</w:t>
      </w:r>
      <w:r w:rsidRPr="00703A05">
        <w:rPr>
          <w:i/>
        </w:rPr>
        <w:t>F</w:t>
      </w:r>
      <w:r w:rsidRPr="00703A05">
        <w:rPr>
          <w:vertAlign w:val="subscript"/>
        </w:rPr>
        <w:t>ARA</w:t>
      </w:r>
      <w:r w:rsidRPr="00703A05">
        <w:t>表示</w:t>
      </w:r>
      <w:r w:rsidRPr="00703A05">
        <w:t>ARA</w:t>
      </w:r>
      <w:r w:rsidRPr="00703A05">
        <w:t>相对于内标的响应因子（由标准品气相结果测得）。</w:t>
      </w:r>
    </w:p>
    <w:p w:rsidR="00D61FCC" w:rsidRPr="00703A05" w:rsidRDefault="00070E4D" w:rsidP="00D61FCC">
      <w:pPr>
        <w:pStyle w:val="1"/>
        <w:rPr>
          <w:rFonts w:cs="Times New Roman"/>
        </w:rPr>
      </w:pPr>
      <w:bookmarkStart w:id="22" w:name="_Toc451858121"/>
      <w:r w:rsidRPr="00703A05">
        <w:rPr>
          <w:rFonts w:cs="Times New Roman"/>
        </w:rPr>
        <w:t>2</w:t>
      </w:r>
      <w:r w:rsidRPr="00703A05">
        <w:rPr>
          <w:rFonts w:cs="Times New Roman"/>
        </w:rPr>
        <w:t>结果与讨论</w:t>
      </w:r>
    </w:p>
    <w:p w:rsidR="00844B88" w:rsidRPr="00703A05" w:rsidRDefault="00844B88" w:rsidP="00844B88">
      <w:pPr>
        <w:pStyle w:val="2"/>
        <w:rPr>
          <w:rFonts w:cs="Times New Roman"/>
        </w:rPr>
      </w:pPr>
      <w:bookmarkStart w:id="23" w:name="_Toc451858118"/>
      <w:r w:rsidRPr="00703A05">
        <w:rPr>
          <w:rFonts w:cs="Times New Roman"/>
        </w:rPr>
        <w:t xml:space="preserve">2.1 </w:t>
      </w:r>
      <w:r w:rsidR="000F46D2" w:rsidRPr="00703A05">
        <w:rPr>
          <w:rFonts w:cs="Times New Roman"/>
          <w:i/>
        </w:rPr>
        <w:t xml:space="preserve">M. </w:t>
      </w:r>
      <w:proofErr w:type="spellStart"/>
      <w:r w:rsidR="000F46D2" w:rsidRPr="00703A05">
        <w:rPr>
          <w:rFonts w:cs="Times New Roman"/>
          <w:i/>
        </w:rPr>
        <w:t>alpina</w:t>
      </w:r>
      <w:proofErr w:type="spellEnd"/>
      <w:r w:rsidRPr="00703A05">
        <w:rPr>
          <w:rFonts w:cs="Times New Roman"/>
        </w:rPr>
        <w:t xml:space="preserve"> LU166</w:t>
      </w:r>
      <w:r w:rsidRPr="00703A05">
        <w:rPr>
          <w:rFonts w:cs="Times New Roman"/>
        </w:rPr>
        <w:t>的菌株身份鉴定</w:t>
      </w:r>
      <w:bookmarkEnd w:id="23"/>
      <w:r w:rsidR="00A169F2" w:rsidRPr="00703A05">
        <w:rPr>
          <w:rFonts w:cs="Times New Roman"/>
        </w:rPr>
        <w:fldChar w:fldCharType="begin"/>
      </w:r>
      <w:r w:rsidRPr="00703A05">
        <w:rPr>
          <w:rFonts w:cs="Times New Roman"/>
        </w:rPr>
        <w:instrText xml:space="preserve"> TC  "</w:instrText>
      </w:r>
      <w:bookmarkStart w:id="24" w:name="_Toc451437959"/>
      <w:r w:rsidRPr="00703A05">
        <w:rPr>
          <w:rFonts w:cs="Times New Roman"/>
        </w:rPr>
        <w:instrText xml:space="preserve">3.1 The identification of </w:instrText>
      </w:r>
      <w:r w:rsidRPr="00703A05">
        <w:rPr>
          <w:rFonts w:cs="Times New Roman"/>
          <w:i/>
        </w:rPr>
        <w:instrText>M.alpina</w:instrText>
      </w:r>
      <w:r w:rsidRPr="00703A05">
        <w:rPr>
          <w:rFonts w:cs="Times New Roman"/>
        </w:rPr>
        <w:instrText xml:space="preserve"> LU166</w:instrText>
      </w:r>
      <w:bookmarkEnd w:id="24"/>
      <w:r w:rsidRPr="00703A05">
        <w:rPr>
          <w:rFonts w:cs="Times New Roman"/>
        </w:rPr>
        <w:instrText xml:space="preserve">" \l 2 </w:instrText>
      </w:r>
      <w:r w:rsidR="00A169F2" w:rsidRPr="00703A05">
        <w:rPr>
          <w:rFonts w:cs="Times New Roman"/>
        </w:rPr>
        <w:fldChar w:fldCharType="end"/>
      </w:r>
    </w:p>
    <w:p w:rsidR="00844B88" w:rsidRPr="00703A05" w:rsidRDefault="00844B88" w:rsidP="000F46D2">
      <w:pPr>
        <w:pStyle w:val="3"/>
        <w:rPr>
          <w:rFonts w:cs="Times New Roman"/>
        </w:rPr>
      </w:pPr>
      <w:bookmarkStart w:id="25" w:name="_Toc451858119"/>
      <w:r w:rsidRPr="00703A05">
        <w:rPr>
          <w:rFonts w:cs="Times New Roman"/>
        </w:rPr>
        <w:t xml:space="preserve">2.1.1 </w:t>
      </w:r>
      <w:r w:rsidR="000F46D2" w:rsidRPr="00703A05">
        <w:rPr>
          <w:rFonts w:cs="Times New Roman"/>
          <w:i/>
        </w:rPr>
        <w:t xml:space="preserve">M. </w:t>
      </w:r>
      <w:proofErr w:type="spellStart"/>
      <w:r w:rsidR="000F46D2" w:rsidRPr="00703A05">
        <w:rPr>
          <w:rFonts w:cs="Times New Roman"/>
          <w:i/>
        </w:rPr>
        <w:t>alpina</w:t>
      </w:r>
      <w:proofErr w:type="spellEnd"/>
      <w:r w:rsidRPr="00703A05">
        <w:rPr>
          <w:rFonts w:cs="Times New Roman"/>
        </w:rPr>
        <w:t xml:space="preserve"> LU166 </w:t>
      </w:r>
      <w:r w:rsidRPr="00703A05">
        <w:rPr>
          <w:rFonts w:cs="Times New Roman"/>
        </w:rPr>
        <w:t>的</w:t>
      </w:r>
      <w:r w:rsidRPr="00703A05">
        <w:rPr>
          <w:rFonts w:cs="Times New Roman"/>
        </w:rPr>
        <w:t>18S</w:t>
      </w:r>
      <w:r w:rsidR="00756103" w:rsidRPr="00703A05">
        <w:rPr>
          <w:rFonts w:cs="Times New Roman"/>
        </w:rPr>
        <w:t>/ITS</w:t>
      </w:r>
      <w:r w:rsidRPr="00703A05">
        <w:rPr>
          <w:rFonts w:cs="Times New Roman"/>
        </w:rPr>
        <w:t xml:space="preserve"> </w:t>
      </w:r>
      <w:proofErr w:type="spellStart"/>
      <w:r w:rsidRPr="00703A05">
        <w:rPr>
          <w:rFonts w:cs="Times New Roman"/>
        </w:rPr>
        <w:t>rRNA</w:t>
      </w:r>
      <w:proofErr w:type="spellEnd"/>
      <w:r w:rsidRPr="00703A05">
        <w:rPr>
          <w:rFonts w:cs="Times New Roman"/>
        </w:rPr>
        <w:t>分析</w:t>
      </w:r>
      <w:bookmarkEnd w:id="25"/>
      <w:r w:rsidR="00A169F2" w:rsidRPr="00703A05">
        <w:rPr>
          <w:rFonts w:cs="Times New Roman"/>
        </w:rPr>
        <w:fldChar w:fldCharType="begin"/>
      </w:r>
      <w:r w:rsidRPr="00703A05">
        <w:rPr>
          <w:rFonts w:cs="Times New Roman"/>
        </w:rPr>
        <w:instrText xml:space="preserve"> TC  "</w:instrText>
      </w:r>
      <w:bookmarkStart w:id="26" w:name="_Toc451437960"/>
      <w:r w:rsidRPr="00703A05">
        <w:rPr>
          <w:rFonts w:cs="Times New Roman"/>
        </w:rPr>
        <w:instrText xml:space="preserve">3.1.1 18S rRNA of </w:instrText>
      </w:r>
      <w:r w:rsidRPr="00703A05">
        <w:rPr>
          <w:rFonts w:cs="Times New Roman"/>
          <w:i/>
        </w:rPr>
        <w:instrText>M.alpina</w:instrText>
      </w:r>
      <w:r w:rsidRPr="00703A05">
        <w:rPr>
          <w:rFonts w:cs="Times New Roman"/>
        </w:rPr>
        <w:instrText xml:space="preserve"> LU166</w:instrText>
      </w:r>
      <w:bookmarkEnd w:id="26"/>
      <w:r w:rsidRPr="00703A05">
        <w:rPr>
          <w:rFonts w:cs="Times New Roman"/>
        </w:rPr>
        <w:instrText xml:space="preserve">" \l 3 </w:instrText>
      </w:r>
      <w:r w:rsidR="00A169F2" w:rsidRPr="00703A05">
        <w:rPr>
          <w:rFonts w:cs="Times New Roman"/>
        </w:rPr>
        <w:fldChar w:fldCharType="end"/>
      </w:r>
    </w:p>
    <w:p w:rsidR="008A7271" w:rsidRPr="00703A05" w:rsidRDefault="0026408E" w:rsidP="008A7271">
      <w:pPr>
        <w:spacing w:before="156" w:after="156"/>
        <w:ind w:firstLine="480"/>
      </w:pPr>
      <w:r w:rsidRPr="00703A05">
        <w:t>分别</w:t>
      </w:r>
      <w:r w:rsidR="00844B88" w:rsidRPr="00703A05">
        <w:t>用试剂盒提取两株菌的总</w:t>
      </w:r>
      <w:r w:rsidR="00844B88" w:rsidRPr="00703A05">
        <w:t>DNA</w:t>
      </w:r>
      <w:r w:rsidR="00844B88" w:rsidRPr="00703A05">
        <w:t>（</w:t>
      </w:r>
      <w:r w:rsidR="003C4A84" w:rsidRPr="00703A05">
        <w:t>图</w:t>
      </w:r>
      <w:r w:rsidR="003C4A84" w:rsidRPr="00703A05">
        <w:t>2</w:t>
      </w:r>
      <w:r w:rsidR="006B0439" w:rsidRPr="00703A05">
        <w:t>（</w:t>
      </w:r>
      <w:r w:rsidR="006B0439" w:rsidRPr="00703A05">
        <w:t>a</w:t>
      </w:r>
      <w:r w:rsidR="006B0439" w:rsidRPr="00703A05">
        <w:t>）</w:t>
      </w:r>
      <w:r w:rsidR="00844B88" w:rsidRPr="00703A05">
        <w:t>），经</w:t>
      </w:r>
      <w:r w:rsidR="00844B88" w:rsidRPr="00703A05">
        <w:t>PCR</w:t>
      </w:r>
      <w:r w:rsidR="000936D5" w:rsidRPr="00703A05">
        <w:t>，</w:t>
      </w:r>
      <w:r w:rsidR="00844B88" w:rsidRPr="00703A05">
        <w:t>菌</w:t>
      </w:r>
      <w:r w:rsidR="00844B88" w:rsidRPr="00703A05">
        <w:t>1</w:t>
      </w:r>
      <w:r w:rsidR="00844B88" w:rsidRPr="00703A05">
        <w:t>得到约</w:t>
      </w:r>
      <w:r w:rsidR="00844B88" w:rsidRPr="00703A05">
        <w:t xml:space="preserve">1500 </w:t>
      </w:r>
      <w:proofErr w:type="spellStart"/>
      <w:r w:rsidR="00844B88" w:rsidRPr="00703A05">
        <w:t>bp</w:t>
      </w:r>
      <w:proofErr w:type="spellEnd"/>
      <w:r w:rsidR="00844B88" w:rsidRPr="00703A05">
        <w:t>的</w:t>
      </w:r>
      <w:r w:rsidR="00844B88" w:rsidRPr="00703A05">
        <w:t xml:space="preserve">18S </w:t>
      </w:r>
      <w:proofErr w:type="spellStart"/>
      <w:r w:rsidR="00844B88" w:rsidRPr="00703A05">
        <w:lastRenderedPageBreak/>
        <w:t>rRNA</w:t>
      </w:r>
      <w:proofErr w:type="spellEnd"/>
      <w:r w:rsidR="00844B88" w:rsidRPr="00703A05">
        <w:t>基因，菌</w:t>
      </w:r>
      <w:r w:rsidR="00844B88" w:rsidRPr="00703A05">
        <w:t>2</w:t>
      </w:r>
      <w:r w:rsidR="00844B88" w:rsidRPr="00703A05">
        <w:t>得到约</w:t>
      </w:r>
      <w:r w:rsidR="00844B88" w:rsidRPr="00703A05">
        <w:t xml:space="preserve">600 </w:t>
      </w:r>
      <w:proofErr w:type="spellStart"/>
      <w:r w:rsidR="00844B88" w:rsidRPr="00703A05">
        <w:t>bp</w:t>
      </w:r>
      <w:proofErr w:type="spellEnd"/>
      <w:r w:rsidR="00844B88" w:rsidRPr="00703A05">
        <w:t>的</w:t>
      </w:r>
      <w:r w:rsidR="00756103" w:rsidRPr="00703A05">
        <w:t>ITS</w:t>
      </w:r>
      <w:r w:rsidR="00844B88" w:rsidRPr="00703A05">
        <w:t xml:space="preserve"> </w:t>
      </w:r>
      <w:proofErr w:type="spellStart"/>
      <w:r w:rsidR="00844B88" w:rsidRPr="00703A05">
        <w:t>rRNA</w:t>
      </w:r>
      <w:proofErr w:type="spellEnd"/>
      <w:r w:rsidR="00844B88" w:rsidRPr="00703A05">
        <w:t>基因</w:t>
      </w:r>
      <w:r w:rsidR="00FF09A0" w:rsidRPr="00703A05">
        <w:t>（</w:t>
      </w:r>
      <w:r w:rsidR="003C4A84" w:rsidRPr="00703A05">
        <w:t>图</w:t>
      </w:r>
      <w:r w:rsidR="003C4A84" w:rsidRPr="00703A05">
        <w:t>2</w:t>
      </w:r>
      <w:r w:rsidR="006B0439" w:rsidRPr="00703A05">
        <w:t>（</w:t>
      </w:r>
      <w:r w:rsidR="006B0439" w:rsidRPr="00703A05">
        <w:t>b</w:t>
      </w:r>
      <w:r w:rsidR="006B0439" w:rsidRPr="00703A05">
        <w:t>）</w:t>
      </w:r>
      <w:r w:rsidR="00FF09A0" w:rsidRPr="00703A05">
        <w:t>）</w:t>
      </w:r>
      <w:r w:rsidR="00844B88" w:rsidRPr="00703A05">
        <w:t>。割胶回收，经</w:t>
      </w:r>
      <w:r w:rsidR="00844B88" w:rsidRPr="00703A05">
        <w:t>T</w:t>
      </w:r>
      <w:r w:rsidR="00844B88" w:rsidRPr="00703A05">
        <w:t>载体连接转化后涂板，菌</w:t>
      </w:r>
      <w:r w:rsidR="00844B88" w:rsidRPr="00703A05">
        <w:t>2</w:t>
      </w:r>
      <w:r w:rsidR="00844B88" w:rsidRPr="00703A05">
        <w:t>在</w:t>
      </w:r>
      <w:r w:rsidR="00271C91" w:rsidRPr="00703A05">
        <w:t>含氨苄青霉素</w:t>
      </w:r>
      <w:r w:rsidR="00844B88" w:rsidRPr="00703A05">
        <w:t>平板上得到白色克隆，菌</w:t>
      </w:r>
      <w:r w:rsidR="00844B88" w:rsidRPr="00703A05">
        <w:t>1</w:t>
      </w:r>
      <w:r w:rsidR="00844B88" w:rsidRPr="00703A05">
        <w:t>结果为阴性。挑取菌</w:t>
      </w:r>
      <w:r w:rsidR="00844B88" w:rsidRPr="00703A05">
        <w:t>2</w:t>
      </w:r>
      <w:r w:rsidR="00844B88" w:rsidRPr="00703A05">
        <w:t>的克隆菌落进行菌落</w:t>
      </w:r>
      <w:r w:rsidR="00844B88" w:rsidRPr="00703A05">
        <w:t>PCR</w:t>
      </w:r>
      <w:r w:rsidR="00844B88" w:rsidRPr="00703A05">
        <w:t>鉴定，结果为阳性（</w:t>
      </w:r>
      <w:r w:rsidR="003C4A84" w:rsidRPr="00703A05">
        <w:t>图</w:t>
      </w:r>
      <w:r w:rsidR="003C4A84" w:rsidRPr="00703A05">
        <w:t>2</w:t>
      </w:r>
      <w:r w:rsidR="006B0439" w:rsidRPr="00703A05">
        <w:t>（</w:t>
      </w:r>
      <w:r w:rsidR="006B0439" w:rsidRPr="00703A05">
        <w:t>c</w:t>
      </w:r>
      <w:r w:rsidR="006B0439" w:rsidRPr="00703A05">
        <w:t>）</w:t>
      </w:r>
      <w:r w:rsidR="00844B88" w:rsidRPr="00703A05">
        <w:t>）。将菌</w:t>
      </w:r>
      <w:r w:rsidR="00844B88" w:rsidRPr="00703A05">
        <w:t>1</w:t>
      </w:r>
      <w:r w:rsidR="00745BBF" w:rsidRPr="00703A05">
        <w:t>总</w:t>
      </w:r>
      <w:r w:rsidR="00745BBF" w:rsidRPr="00703A05">
        <w:t>DNA</w:t>
      </w:r>
      <w:r w:rsidR="00745BBF" w:rsidRPr="00703A05">
        <w:t>的</w:t>
      </w:r>
      <w:r w:rsidR="00D70799" w:rsidRPr="00703A05">
        <w:t>PCR</w:t>
      </w:r>
      <w:r w:rsidR="00844B88" w:rsidRPr="00703A05">
        <w:t>割胶回收产物以及菌</w:t>
      </w:r>
      <w:r w:rsidR="00844B88" w:rsidRPr="00703A05">
        <w:t>2</w:t>
      </w:r>
      <w:r w:rsidR="00844B88" w:rsidRPr="00703A05">
        <w:t>的克隆菌落培养液送去测序。</w:t>
      </w:r>
    </w:p>
    <w:p w:rsidR="00D3090D" w:rsidRPr="00703A05" w:rsidRDefault="009A7CB8" w:rsidP="00780829">
      <w:pPr>
        <w:spacing w:before="156" w:after="156"/>
        <w:ind w:firstLine="480"/>
      </w:pPr>
      <w:r w:rsidRPr="00703A05">
        <w:rPr>
          <w:noProof/>
        </w:rPr>
        <w:drawing>
          <wp:inline distT="0" distB="0" distL="0" distR="0">
            <wp:extent cx="4755292" cy="2316681"/>
            <wp:effectExtent l="0" t="0" r="762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-SDSPAG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5292" cy="231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CE4" w:rsidRPr="00703A05" w:rsidRDefault="004476DF" w:rsidP="00780829">
      <w:pPr>
        <w:pStyle w:val="a6"/>
      </w:pPr>
      <w:r w:rsidRPr="00703A05">
        <w:t>（</w:t>
      </w:r>
      <w:r w:rsidRPr="00703A05">
        <w:t>a</w:t>
      </w:r>
      <w:r w:rsidRPr="00703A05">
        <w:t>）菌</w:t>
      </w:r>
      <w:r w:rsidR="00745BBF" w:rsidRPr="00703A05">
        <w:t>落提取</w:t>
      </w:r>
      <w:r w:rsidRPr="00703A05">
        <w:t>总</w:t>
      </w:r>
      <w:r w:rsidRPr="00703A05">
        <w:t>DNA</w:t>
      </w:r>
      <w:r w:rsidRPr="00703A05">
        <w:t>电泳图；（</w:t>
      </w:r>
      <w:r w:rsidRPr="00703A05">
        <w:t>b</w:t>
      </w:r>
      <w:r w:rsidRPr="00703A05">
        <w:t>）</w:t>
      </w:r>
      <w:r w:rsidR="00745BBF" w:rsidRPr="00703A05">
        <w:t>18S</w:t>
      </w:r>
      <w:r w:rsidR="00756103" w:rsidRPr="00703A05">
        <w:t>/ITS</w:t>
      </w:r>
      <w:r w:rsidR="00745BBF" w:rsidRPr="00703A05">
        <w:t xml:space="preserve"> </w:t>
      </w:r>
      <w:proofErr w:type="spellStart"/>
      <w:r w:rsidR="00745BBF" w:rsidRPr="00703A05">
        <w:t>rRNA</w:t>
      </w:r>
      <w:proofErr w:type="spellEnd"/>
      <w:r w:rsidR="00745BBF" w:rsidRPr="00703A05">
        <w:t xml:space="preserve"> </w:t>
      </w:r>
      <w:r w:rsidRPr="00703A05">
        <w:t>PCR</w:t>
      </w:r>
      <w:r w:rsidRPr="00703A05">
        <w:t>产物电泳图；（</w:t>
      </w:r>
      <w:r w:rsidRPr="00703A05">
        <w:t>c</w:t>
      </w:r>
      <w:r w:rsidRPr="00703A05">
        <w:t>）克隆菌落</w:t>
      </w:r>
      <w:r w:rsidRPr="00703A05">
        <w:t>PCR</w:t>
      </w:r>
      <w:r w:rsidRPr="00703A05">
        <w:t>产物电泳图</w:t>
      </w:r>
      <w:r w:rsidR="00745BBF" w:rsidRPr="00703A05">
        <w:t>；</w:t>
      </w:r>
    </w:p>
    <w:p w:rsidR="004476DF" w:rsidRPr="00703A05" w:rsidRDefault="004476DF" w:rsidP="00780829">
      <w:pPr>
        <w:pStyle w:val="a6"/>
      </w:pPr>
      <w:r w:rsidRPr="00703A05">
        <w:t>M</w:t>
      </w:r>
      <w:r w:rsidRPr="00703A05">
        <w:t>为</w:t>
      </w:r>
      <w:r w:rsidRPr="00703A05">
        <w:t>500bp</w:t>
      </w:r>
      <w:r w:rsidRPr="00703A05">
        <w:t>的</w:t>
      </w:r>
      <w:r w:rsidRPr="00703A05">
        <w:t xml:space="preserve"> DNA marker</w:t>
      </w:r>
    </w:p>
    <w:p w:rsidR="001D598D" w:rsidRPr="00703A05" w:rsidRDefault="003C4A84" w:rsidP="00780829">
      <w:pPr>
        <w:pStyle w:val="a6"/>
        <w:rPr>
          <w:b/>
          <w:szCs w:val="18"/>
        </w:rPr>
      </w:pPr>
      <w:r w:rsidRPr="00703A05">
        <w:rPr>
          <w:szCs w:val="18"/>
        </w:rPr>
        <w:t>图</w:t>
      </w:r>
      <w:r w:rsidRPr="00703A05">
        <w:rPr>
          <w:szCs w:val="18"/>
        </w:rPr>
        <w:t>2</w:t>
      </w:r>
      <w:r w:rsidR="001D598D" w:rsidRPr="00703A05">
        <w:rPr>
          <w:szCs w:val="18"/>
        </w:rPr>
        <w:t xml:space="preserve"> 18S</w:t>
      </w:r>
      <w:r w:rsidR="00756103" w:rsidRPr="00703A05">
        <w:rPr>
          <w:szCs w:val="18"/>
        </w:rPr>
        <w:t>/ITS</w:t>
      </w:r>
      <w:r w:rsidR="001D598D" w:rsidRPr="00703A05">
        <w:rPr>
          <w:szCs w:val="18"/>
        </w:rPr>
        <w:t xml:space="preserve"> </w:t>
      </w:r>
      <w:proofErr w:type="spellStart"/>
      <w:r w:rsidR="001D598D" w:rsidRPr="00703A05">
        <w:rPr>
          <w:szCs w:val="18"/>
        </w:rPr>
        <w:t>rRNA</w:t>
      </w:r>
      <w:proofErr w:type="spellEnd"/>
      <w:r w:rsidR="001D598D" w:rsidRPr="00703A05">
        <w:rPr>
          <w:szCs w:val="18"/>
        </w:rPr>
        <w:t xml:space="preserve"> </w:t>
      </w:r>
      <w:r w:rsidR="001D598D" w:rsidRPr="00703A05">
        <w:rPr>
          <w:szCs w:val="18"/>
        </w:rPr>
        <w:t>凝胶电泳图</w:t>
      </w:r>
    </w:p>
    <w:p w:rsidR="001D598D" w:rsidRPr="00703A05" w:rsidRDefault="001D598D" w:rsidP="00780829">
      <w:pPr>
        <w:pStyle w:val="a6"/>
        <w:rPr>
          <w:b/>
          <w:szCs w:val="18"/>
        </w:rPr>
      </w:pPr>
      <w:r w:rsidRPr="00703A05">
        <w:rPr>
          <w:szCs w:val="18"/>
        </w:rPr>
        <w:t>Fig.</w:t>
      </w:r>
      <w:r w:rsidR="00181B7C" w:rsidRPr="00703A05">
        <w:rPr>
          <w:szCs w:val="18"/>
        </w:rPr>
        <w:t>2</w:t>
      </w:r>
      <w:r w:rsidRPr="00703A05">
        <w:rPr>
          <w:szCs w:val="18"/>
        </w:rPr>
        <w:t xml:space="preserve"> SDS-PAGE experiment of 18S</w:t>
      </w:r>
      <w:r w:rsidR="00756103" w:rsidRPr="00703A05">
        <w:rPr>
          <w:szCs w:val="18"/>
        </w:rPr>
        <w:t>/ITS</w:t>
      </w:r>
      <w:r w:rsidRPr="00703A05">
        <w:rPr>
          <w:szCs w:val="18"/>
        </w:rPr>
        <w:t xml:space="preserve"> </w:t>
      </w:r>
      <w:proofErr w:type="spellStart"/>
      <w:r w:rsidRPr="00703A05">
        <w:rPr>
          <w:szCs w:val="18"/>
        </w:rPr>
        <w:t>rRNA</w:t>
      </w:r>
      <w:proofErr w:type="spellEnd"/>
    </w:p>
    <w:p w:rsidR="00844B88" w:rsidRPr="00703A05" w:rsidRDefault="00D20C85" w:rsidP="00844B88">
      <w:pPr>
        <w:pStyle w:val="3"/>
        <w:rPr>
          <w:rFonts w:cs="Times New Roman"/>
        </w:rPr>
      </w:pPr>
      <w:bookmarkStart w:id="27" w:name="_Toc451858120"/>
      <w:r w:rsidRPr="00703A05">
        <w:rPr>
          <w:rFonts w:eastAsia="宋体" w:cs="Times New Roman"/>
        </w:rPr>
        <w:t>2</w:t>
      </w:r>
      <w:r w:rsidR="00844B88" w:rsidRPr="00703A05">
        <w:rPr>
          <w:rFonts w:eastAsia="宋体" w:cs="Times New Roman"/>
        </w:rPr>
        <w:t>.1.2</w:t>
      </w:r>
      <w:r w:rsidR="00A24446" w:rsidRPr="00703A05">
        <w:rPr>
          <w:rFonts w:eastAsia="宋体" w:cs="Times New Roman"/>
        </w:rPr>
        <w:t xml:space="preserve"> </w:t>
      </w:r>
      <w:r w:rsidR="000F46D2" w:rsidRPr="00703A05">
        <w:rPr>
          <w:rFonts w:cs="Times New Roman"/>
          <w:i/>
        </w:rPr>
        <w:t xml:space="preserve">M. </w:t>
      </w:r>
      <w:proofErr w:type="spellStart"/>
      <w:r w:rsidR="000F46D2" w:rsidRPr="00703A05">
        <w:rPr>
          <w:rFonts w:cs="Times New Roman"/>
          <w:i/>
        </w:rPr>
        <w:t>alpina</w:t>
      </w:r>
      <w:proofErr w:type="spellEnd"/>
      <w:r w:rsidR="00844B88" w:rsidRPr="00703A05">
        <w:rPr>
          <w:rFonts w:cs="Times New Roman"/>
        </w:rPr>
        <w:t xml:space="preserve"> LU166</w:t>
      </w:r>
      <w:r w:rsidR="00844B88" w:rsidRPr="00703A05">
        <w:rPr>
          <w:rFonts w:cs="Times New Roman"/>
        </w:rPr>
        <w:t>的系统演化树分析</w:t>
      </w:r>
      <w:bookmarkEnd w:id="27"/>
      <w:r w:rsidR="00A169F2" w:rsidRPr="00703A05">
        <w:rPr>
          <w:rFonts w:cs="Times New Roman"/>
        </w:rPr>
        <w:fldChar w:fldCharType="begin"/>
      </w:r>
      <w:r w:rsidR="00844B88" w:rsidRPr="00703A05">
        <w:rPr>
          <w:rFonts w:cs="Times New Roman"/>
        </w:rPr>
        <w:instrText xml:space="preserve"> TC  "</w:instrText>
      </w:r>
      <w:bookmarkStart w:id="28" w:name="_Toc451437961"/>
      <w:r w:rsidR="00844B88" w:rsidRPr="00703A05">
        <w:rPr>
          <w:rFonts w:cs="Times New Roman"/>
        </w:rPr>
        <w:instrText xml:space="preserve">3.1.2 Phylogenetic tree of </w:instrText>
      </w:r>
      <w:r w:rsidR="00844B88" w:rsidRPr="00703A05">
        <w:rPr>
          <w:rFonts w:cs="Times New Roman"/>
          <w:i/>
        </w:rPr>
        <w:instrText>M.alpina</w:instrText>
      </w:r>
      <w:r w:rsidR="00844B88" w:rsidRPr="00703A05">
        <w:rPr>
          <w:rFonts w:cs="Times New Roman"/>
        </w:rPr>
        <w:instrText xml:space="preserve"> LU166</w:instrText>
      </w:r>
      <w:bookmarkEnd w:id="28"/>
      <w:r w:rsidR="00844B88" w:rsidRPr="00703A05">
        <w:rPr>
          <w:rFonts w:cs="Times New Roman"/>
        </w:rPr>
        <w:instrText xml:space="preserve">" \l 3 </w:instrText>
      </w:r>
      <w:r w:rsidR="00A169F2" w:rsidRPr="00703A05">
        <w:rPr>
          <w:rFonts w:cs="Times New Roman"/>
        </w:rPr>
        <w:fldChar w:fldCharType="end"/>
      </w:r>
    </w:p>
    <w:p w:rsidR="001170A4" w:rsidRPr="00703A05" w:rsidRDefault="00844B88" w:rsidP="00FA491A">
      <w:pPr>
        <w:ind w:firstLine="480"/>
      </w:pPr>
      <w:r w:rsidRPr="00703A05">
        <w:t>对外源基因进行测序后得到两株菌的</w:t>
      </w:r>
      <w:r w:rsidRPr="00703A05">
        <w:t>18S</w:t>
      </w:r>
      <w:r w:rsidR="00756103" w:rsidRPr="00703A05">
        <w:t>/ITS</w:t>
      </w:r>
      <w:r w:rsidRPr="00703A05">
        <w:t xml:space="preserve"> </w:t>
      </w:r>
      <w:proofErr w:type="spellStart"/>
      <w:r w:rsidRPr="00703A05">
        <w:t>rRNA</w:t>
      </w:r>
      <w:proofErr w:type="spellEnd"/>
      <w:r w:rsidRPr="00703A05">
        <w:t>基因序列，提交至</w:t>
      </w:r>
      <w:proofErr w:type="spellStart"/>
      <w:r w:rsidRPr="00703A05">
        <w:t>GenBank</w:t>
      </w:r>
      <w:proofErr w:type="spellEnd"/>
      <w:r w:rsidRPr="00703A05">
        <w:t>进行</w:t>
      </w:r>
      <w:r w:rsidRPr="00703A05">
        <w:t>Blast</w:t>
      </w:r>
      <w:r w:rsidRPr="00703A05">
        <w:t>同源性检索。结果表明，菌</w:t>
      </w:r>
      <w:r w:rsidRPr="00703A05">
        <w:t>1</w:t>
      </w:r>
      <w:r w:rsidRPr="00703A05">
        <w:t>与多株木腐菌</w:t>
      </w:r>
      <w:proofErr w:type="spellStart"/>
      <w:r w:rsidRPr="00703A05">
        <w:rPr>
          <w:i/>
        </w:rPr>
        <w:t>Ceriporia</w:t>
      </w:r>
      <w:proofErr w:type="spellEnd"/>
      <w:r w:rsidRPr="00703A05">
        <w:rPr>
          <w:i/>
        </w:rPr>
        <w:t> </w:t>
      </w:r>
      <w:proofErr w:type="spellStart"/>
      <w:r w:rsidRPr="00703A05">
        <w:rPr>
          <w:i/>
        </w:rPr>
        <w:t>lacerata</w:t>
      </w:r>
      <w:proofErr w:type="spellEnd"/>
      <w:r w:rsidRPr="00703A05">
        <w:rPr>
          <w:i/>
        </w:rPr>
        <w:t xml:space="preserve"> </w:t>
      </w:r>
      <w:r w:rsidRPr="00703A05">
        <w:t>有</w:t>
      </w:r>
      <w:r w:rsidRPr="00703A05">
        <w:t>99%</w:t>
      </w:r>
      <w:r w:rsidRPr="00703A05">
        <w:t>亲缘关系，而与高山被孢霉菌属不匹配；菌</w:t>
      </w:r>
      <w:r w:rsidRPr="00703A05">
        <w:t>2</w:t>
      </w:r>
      <w:r w:rsidRPr="00703A05">
        <w:t>与多株高山被孢霉有</w:t>
      </w:r>
      <w:r w:rsidRPr="00703A05">
        <w:t>99%</w:t>
      </w:r>
      <w:r w:rsidRPr="00703A05">
        <w:t>相似性</w:t>
      </w:r>
      <w:r w:rsidR="009127B4" w:rsidRPr="00703A05">
        <w:t>，</w:t>
      </w:r>
      <w:r w:rsidRPr="00703A05">
        <w:t>故鉴定菌</w:t>
      </w:r>
      <w:r w:rsidRPr="00703A05">
        <w:t>2</w:t>
      </w:r>
      <w:r w:rsidRPr="00703A05">
        <w:t>为高山被孢霉，并命名为</w:t>
      </w:r>
      <w:proofErr w:type="spellStart"/>
      <w:r w:rsidRPr="00703A05">
        <w:rPr>
          <w:i/>
        </w:rPr>
        <w:t>Mortierella</w:t>
      </w:r>
      <w:proofErr w:type="spellEnd"/>
      <w:r w:rsidRPr="00703A05">
        <w:rPr>
          <w:i/>
        </w:rPr>
        <w:t xml:space="preserve"> </w:t>
      </w:r>
      <w:proofErr w:type="spellStart"/>
      <w:r w:rsidRPr="00703A05">
        <w:rPr>
          <w:i/>
        </w:rPr>
        <w:t>alpina</w:t>
      </w:r>
      <w:proofErr w:type="spellEnd"/>
      <w:r w:rsidRPr="00703A05">
        <w:rPr>
          <w:i/>
        </w:rPr>
        <w:t xml:space="preserve"> </w:t>
      </w:r>
      <w:r w:rsidRPr="00703A05">
        <w:t xml:space="preserve">LU166 </w:t>
      </w:r>
      <w:r w:rsidRPr="00703A05">
        <w:t>（</w:t>
      </w:r>
      <w:r w:rsidR="000F46D2" w:rsidRPr="00703A05">
        <w:rPr>
          <w:i/>
        </w:rPr>
        <w:t xml:space="preserve">M. </w:t>
      </w:r>
      <w:proofErr w:type="spellStart"/>
      <w:r w:rsidR="000F46D2" w:rsidRPr="00703A05">
        <w:rPr>
          <w:i/>
        </w:rPr>
        <w:t>alpina</w:t>
      </w:r>
      <w:proofErr w:type="spellEnd"/>
      <w:r w:rsidRPr="00703A05">
        <w:t xml:space="preserve"> LU166</w:t>
      </w:r>
      <w:r w:rsidRPr="00703A05">
        <w:t>）。</w:t>
      </w:r>
      <w:r w:rsidR="000F46D2" w:rsidRPr="00703A05">
        <w:rPr>
          <w:i/>
        </w:rPr>
        <w:t xml:space="preserve">M. </w:t>
      </w:r>
      <w:proofErr w:type="spellStart"/>
      <w:r w:rsidR="000F46D2" w:rsidRPr="00703A05">
        <w:rPr>
          <w:i/>
        </w:rPr>
        <w:t>alpina</w:t>
      </w:r>
      <w:proofErr w:type="spellEnd"/>
      <w:r w:rsidR="004015B3" w:rsidRPr="00703A05">
        <w:rPr>
          <w:i/>
        </w:rPr>
        <w:t xml:space="preserve"> </w:t>
      </w:r>
      <w:r w:rsidRPr="00703A05">
        <w:t>LU166</w:t>
      </w:r>
      <w:r w:rsidRPr="00703A05">
        <w:t>的</w:t>
      </w:r>
      <w:r w:rsidR="00756103" w:rsidRPr="00703A05">
        <w:t>ITS</w:t>
      </w:r>
      <w:r w:rsidRPr="00703A05">
        <w:t xml:space="preserve"> </w:t>
      </w:r>
      <w:proofErr w:type="spellStart"/>
      <w:r w:rsidRPr="00703A05">
        <w:t>rRNA</w:t>
      </w:r>
      <w:proofErr w:type="spellEnd"/>
      <w:r w:rsidRPr="00703A05">
        <w:t>基因序列如</w:t>
      </w:r>
      <w:r w:rsidR="003C4A84" w:rsidRPr="00703A05">
        <w:t>图</w:t>
      </w:r>
      <w:r w:rsidR="003C4A84" w:rsidRPr="00703A05">
        <w:t>3</w:t>
      </w:r>
      <w:r w:rsidRPr="00703A05">
        <w:t>所示，利用</w:t>
      </w:r>
      <w:r w:rsidRPr="00703A05">
        <w:t>N-J</w:t>
      </w:r>
      <w:r w:rsidRPr="00703A05">
        <w:t>方法构建系统演化树见</w:t>
      </w:r>
      <w:r w:rsidR="003C4A84" w:rsidRPr="00703A05">
        <w:t>图</w:t>
      </w:r>
      <w:r w:rsidR="003C4A84" w:rsidRPr="00703A05">
        <w:t>4</w:t>
      </w:r>
      <w:r w:rsidRPr="00703A05">
        <w:t>。图中表明</w:t>
      </w:r>
      <w:r w:rsidR="000F46D2" w:rsidRPr="00703A05">
        <w:rPr>
          <w:i/>
        </w:rPr>
        <w:t xml:space="preserve">M. </w:t>
      </w:r>
      <w:proofErr w:type="spellStart"/>
      <w:r w:rsidR="000F46D2" w:rsidRPr="00703A05">
        <w:rPr>
          <w:i/>
        </w:rPr>
        <w:t>alpina</w:t>
      </w:r>
      <w:proofErr w:type="spellEnd"/>
      <w:r w:rsidR="004015B3" w:rsidRPr="00703A05">
        <w:rPr>
          <w:i/>
        </w:rPr>
        <w:t xml:space="preserve"> </w:t>
      </w:r>
      <w:r w:rsidRPr="00703A05">
        <w:t>LU166</w:t>
      </w:r>
      <w:r w:rsidRPr="00703A05">
        <w:t>与</w:t>
      </w:r>
      <w:r w:rsidR="000F46D2" w:rsidRPr="00703A05">
        <w:rPr>
          <w:i/>
        </w:rPr>
        <w:t xml:space="preserve">M. </w:t>
      </w:r>
      <w:r w:rsidR="004015B3" w:rsidRPr="00703A05">
        <w:rPr>
          <w:i/>
        </w:rPr>
        <w:t xml:space="preserve"> </w:t>
      </w:r>
      <w:r w:rsidRPr="00703A05">
        <w:t>CBS210.32</w:t>
      </w:r>
      <w:r w:rsidRPr="00703A05">
        <w:t>（</w:t>
      </w:r>
      <w:r w:rsidRPr="00703A05">
        <w:t>JN943803</w:t>
      </w:r>
      <w:r w:rsidRPr="00703A05">
        <w:t>）进化关系最为密切。此外，菌</w:t>
      </w:r>
      <w:r w:rsidRPr="00703A05">
        <w:t>1</w:t>
      </w:r>
      <w:r w:rsidRPr="00703A05">
        <w:t>和菌</w:t>
      </w:r>
      <w:r w:rsidRPr="00703A05">
        <w:t>2</w:t>
      </w:r>
      <w:r w:rsidRPr="00703A05">
        <w:t>虽然从外观上观察在</w:t>
      </w:r>
      <w:r w:rsidRPr="00703A05">
        <w:t>PDA</w:t>
      </w:r>
      <w:r w:rsidRPr="00703A05">
        <w:t>固体培养基和液体发酵培养基中都有极高的相似性，但检测发酵参数发现菌</w:t>
      </w:r>
      <w:r w:rsidRPr="00703A05">
        <w:t>1</w:t>
      </w:r>
      <w:r w:rsidRPr="00703A05">
        <w:t>几乎不产油，而菌</w:t>
      </w:r>
      <w:r w:rsidRPr="00703A05">
        <w:t>2</w:t>
      </w:r>
      <w:r w:rsidRPr="00703A05">
        <w:t>有较高的油产量和</w:t>
      </w:r>
      <w:r w:rsidRPr="00703A05">
        <w:t>ARA</w:t>
      </w:r>
      <w:r w:rsidRPr="00703A05">
        <w:t>含量（</w:t>
      </w:r>
      <w:r w:rsidR="000F46D2" w:rsidRPr="00703A05">
        <w:rPr>
          <w:i/>
        </w:rPr>
        <w:t>M.</w:t>
      </w:r>
      <w:r w:rsidR="00AE2C7C" w:rsidRPr="00703A05">
        <w:rPr>
          <w:i/>
        </w:rPr>
        <w:t xml:space="preserve"> </w:t>
      </w:r>
      <w:proofErr w:type="spellStart"/>
      <w:r w:rsidR="000F46D2" w:rsidRPr="00703A05">
        <w:rPr>
          <w:i/>
        </w:rPr>
        <w:t>alpina</w:t>
      </w:r>
      <w:proofErr w:type="spellEnd"/>
      <w:r w:rsidR="004015B3" w:rsidRPr="00703A05">
        <w:rPr>
          <w:i/>
        </w:rPr>
        <w:t xml:space="preserve"> </w:t>
      </w:r>
      <w:r w:rsidRPr="00703A05">
        <w:t>LU166</w:t>
      </w:r>
      <w:r w:rsidRPr="00703A05">
        <w:t>的脂肪酸甲酯化气相谱图见</w:t>
      </w:r>
      <w:r w:rsidR="003C4A84" w:rsidRPr="00703A05">
        <w:t>图</w:t>
      </w:r>
      <w:r w:rsidR="003C4A84" w:rsidRPr="00703A05">
        <w:t>5</w:t>
      </w:r>
      <w:r w:rsidRPr="00703A05">
        <w:t>）。故用菌</w:t>
      </w:r>
      <w:r w:rsidRPr="00703A05">
        <w:t>2</w:t>
      </w:r>
      <w:r w:rsidR="00CD6099" w:rsidRPr="00703A05">
        <w:t>用</w:t>
      </w:r>
      <w:r w:rsidRPr="00703A05">
        <w:t>于后续</w:t>
      </w:r>
      <w:r w:rsidR="00CD6099" w:rsidRPr="00703A05">
        <w:t>实验</w:t>
      </w:r>
      <w:r w:rsidRPr="00703A05">
        <w:t>研究。</w:t>
      </w:r>
    </w:p>
    <w:p w:rsidR="00FA491A" w:rsidRPr="00703A05" w:rsidRDefault="00FA491A" w:rsidP="00FA491A">
      <w:pPr>
        <w:ind w:firstLine="480"/>
      </w:pPr>
    </w:p>
    <w:p w:rsidR="00844B88" w:rsidRPr="00703A05" w:rsidRDefault="00844B88" w:rsidP="00FE7247">
      <w:pPr>
        <w:ind w:firstLineChars="100" w:firstLine="180"/>
        <w:jc w:val="left"/>
        <w:rPr>
          <w:bCs/>
          <w:iCs/>
          <w:sz w:val="18"/>
          <w:szCs w:val="18"/>
        </w:rPr>
      </w:pPr>
      <w:r w:rsidRPr="00703A05">
        <w:rPr>
          <w:bCs/>
          <w:iCs/>
          <w:sz w:val="18"/>
          <w:szCs w:val="18"/>
        </w:rPr>
        <w:t>1 GAAGGATCAT TCATAATCAA AGTGTTTTTA TGGCACTTTT AAAAAAATCC ATATCCACCT</w:t>
      </w:r>
    </w:p>
    <w:p w:rsidR="00844B88" w:rsidRPr="00703A05" w:rsidRDefault="00844B88" w:rsidP="00FE7247">
      <w:pPr>
        <w:ind w:firstLineChars="50" w:firstLine="90"/>
        <w:jc w:val="left"/>
        <w:rPr>
          <w:bCs/>
          <w:iCs/>
          <w:sz w:val="18"/>
          <w:szCs w:val="18"/>
        </w:rPr>
      </w:pPr>
      <w:r w:rsidRPr="00703A05">
        <w:rPr>
          <w:bCs/>
          <w:iCs/>
          <w:sz w:val="18"/>
          <w:szCs w:val="18"/>
        </w:rPr>
        <w:t>61 TGTGTGCAAT GTCATCTCAC TGGAGGCCGG CGGCTGTAAA AAGCCCGTTT GGTCACCTTT</w:t>
      </w:r>
    </w:p>
    <w:p w:rsidR="00844B88" w:rsidRPr="00703A05" w:rsidRDefault="00844B88" w:rsidP="0042221D">
      <w:pPr>
        <w:jc w:val="left"/>
        <w:rPr>
          <w:bCs/>
          <w:iCs/>
          <w:sz w:val="18"/>
          <w:szCs w:val="18"/>
        </w:rPr>
      </w:pPr>
      <w:r w:rsidRPr="00703A05">
        <w:rPr>
          <w:bCs/>
          <w:iCs/>
          <w:sz w:val="18"/>
          <w:szCs w:val="18"/>
        </w:rPr>
        <w:t>121 GGGATTTATA TCTACTCAGA ACTTTAGTGA TTTTGTCTGA AAAATATTAT GAATAACTTA</w:t>
      </w:r>
    </w:p>
    <w:p w:rsidR="00844B88" w:rsidRPr="00703A05" w:rsidRDefault="00844B88" w:rsidP="0042221D">
      <w:pPr>
        <w:jc w:val="left"/>
        <w:rPr>
          <w:bCs/>
          <w:iCs/>
          <w:sz w:val="18"/>
          <w:szCs w:val="18"/>
        </w:rPr>
      </w:pPr>
      <w:r w:rsidRPr="00703A05">
        <w:rPr>
          <w:bCs/>
          <w:iCs/>
          <w:sz w:val="18"/>
          <w:szCs w:val="18"/>
        </w:rPr>
        <w:t>181 ATTCAAAATA CAACTTTCAA CAACGGATCT CTTGGCTCTC GCATCGATGA AGAACGCAGC</w:t>
      </w:r>
    </w:p>
    <w:p w:rsidR="00844B88" w:rsidRPr="00703A05" w:rsidRDefault="00844B88" w:rsidP="0042221D">
      <w:pPr>
        <w:jc w:val="left"/>
        <w:rPr>
          <w:bCs/>
          <w:iCs/>
          <w:sz w:val="18"/>
          <w:szCs w:val="18"/>
        </w:rPr>
      </w:pPr>
      <w:r w:rsidRPr="00703A05">
        <w:rPr>
          <w:bCs/>
          <w:iCs/>
          <w:sz w:val="18"/>
          <w:szCs w:val="18"/>
        </w:rPr>
        <w:t>241 GAAATGCGAT ACGTAATGTG AATTGCAGAA TTCAGTGAAT CATCGAATCT TTGAACGCAT</w:t>
      </w:r>
    </w:p>
    <w:p w:rsidR="00844B88" w:rsidRPr="00703A05" w:rsidRDefault="00844B88" w:rsidP="0042221D">
      <w:pPr>
        <w:jc w:val="left"/>
        <w:rPr>
          <w:bCs/>
          <w:iCs/>
          <w:sz w:val="18"/>
          <w:szCs w:val="18"/>
        </w:rPr>
      </w:pPr>
      <w:r w:rsidRPr="00703A05">
        <w:rPr>
          <w:bCs/>
          <w:iCs/>
          <w:sz w:val="18"/>
          <w:szCs w:val="18"/>
        </w:rPr>
        <w:t>301 ATTGCGCTCT CTGGTATTCC GGAGAGCATG CTTGTTTGAG TATCAGTAAA CACCTCAACT</w:t>
      </w:r>
    </w:p>
    <w:p w:rsidR="00844B88" w:rsidRPr="00703A05" w:rsidRDefault="00844B88" w:rsidP="0042221D">
      <w:pPr>
        <w:jc w:val="left"/>
        <w:rPr>
          <w:bCs/>
          <w:iCs/>
          <w:sz w:val="18"/>
          <w:szCs w:val="18"/>
        </w:rPr>
      </w:pPr>
      <w:r w:rsidRPr="00703A05">
        <w:rPr>
          <w:bCs/>
          <w:iCs/>
          <w:sz w:val="18"/>
          <w:szCs w:val="18"/>
        </w:rPr>
        <w:t>361 CCCTTTTTCT TTTTTGAAAT GAGGGAGCTG GACTTGAGTG ATCCCAACAC TTTTCTCACT</w:t>
      </w:r>
    </w:p>
    <w:p w:rsidR="00844B88" w:rsidRPr="00703A05" w:rsidRDefault="00844B88" w:rsidP="0042221D">
      <w:pPr>
        <w:jc w:val="left"/>
        <w:rPr>
          <w:bCs/>
          <w:iCs/>
          <w:sz w:val="18"/>
          <w:szCs w:val="18"/>
        </w:rPr>
      </w:pPr>
      <w:r w:rsidRPr="00703A05">
        <w:rPr>
          <w:bCs/>
          <w:iCs/>
          <w:sz w:val="18"/>
          <w:szCs w:val="18"/>
        </w:rPr>
        <w:t>421 GAAAAGTGGC GGGTCACTTG AAATGCAGGT GCAGCTGGAC TTTTCTCTGA GCTATAAGCA</w:t>
      </w:r>
    </w:p>
    <w:p w:rsidR="00844B88" w:rsidRPr="00703A05" w:rsidRDefault="00844B88" w:rsidP="0042221D">
      <w:pPr>
        <w:jc w:val="left"/>
        <w:rPr>
          <w:bCs/>
          <w:iCs/>
          <w:sz w:val="18"/>
          <w:szCs w:val="18"/>
        </w:rPr>
      </w:pPr>
      <w:r w:rsidRPr="00703A05">
        <w:rPr>
          <w:bCs/>
          <w:iCs/>
          <w:sz w:val="18"/>
          <w:szCs w:val="18"/>
        </w:rPr>
        <w:t>481 TATCTATTTA GTCTGCCTAA AAAACAGATT ATTACCTTTG CTGCAGCTAA CATAAAGGAG</w:t>
      </w:r>
    </w:p>
    <w:p w:rsidR="00844B88" w:rsidRPr="00703A05" w:rsidRDefault="00844B88" w:rsidP="0042221D">
      <w:pPr>
        <w:jc w:val="left"/>
        <w:rPr>
          <w:bCs/>
          <w:iCs/>
          <w:sz w:val="18"/>
          <w:szCs w:val="18"/>
        </w:rPr>
      </w:pPr>
      <w:r w:rsidRPr="00703A05">
        <w:rPr>
          <w:bCs/>
          <w:iCs/>
          <w:sz w:val="18"/>
          <w:szCs w:val="18"/>
        </w:rPr>
        <w:t>541 ATGAGTTCTT GTGCTGACTG ATGCAGGATT CACAGAGACA GCTTCGCGGC TGACTTTGAA</w:t>
      </w:r>
    </w:p>
    <w:p w:rsidR="00844B88" w:rsidRPr="00703A05" w:rsidRDefault="00844B88" w:rsidP="0042221D">
      <w:pPr>
        <w:jc w:val="left"/>
        <w:rPr>
          <w:bCs/>
          <w:iCs/>
          <w:sz w:val="18"/>
          <w:szCs w:val="18"/>
        </w:rPr>
      </w:pPr>
      <w:r w:rsidRPr="00703A05">
        <w:rPr>
          <w:bCs/>
          <w:iCs/>
          <w:sz w:val="18"/>
          <w:szCs w:val="18"/>
        </w:rPr>
        <w:t>601 ACTCGATCTC AAATC</w:t>
      </w:r>
    </w:p>
    <w:p w:rsidR="00844B88" w:rsidRPr="00703A05" w:rsidRDefault="003C4A84" w:rsidP="000F46D2">
      <w:pPr>
        <w:pStyle w:val="a6"/>
      </w:pPr>
      <w:r w:rsidRPr="00703A05">
        <w:t>图</w:t>
      </w:r>
      <w:r w:rsidRPr="00703A05">
        <w:t>3</w:t>
      </w:r>
      <w:r w:rsidR="00722DFE" w:rsidRPr="00703A05">
        <w:t xml:space="preserve"> </w:t>
      </w:r>
      <w:r w:rsidR="000F46D2" w:rsidRPr="00703A05">
        <w:rPr>
          <w:i/>
        </w:rPr>
        <w:t xml:space="preserve">M. </w:t>
      </w:r>
      <w:proofErr w:type="spellStart"/>
      <w:r w:rsidR="000F46D2" w:rsidRPr="00703A05">
        <w:rPr>
          <w:i/>
        </w:rPr>
        <w:t>alpina</w:t>
      </w:r>
      <w:proofErr w:type="spellEnd"/>
      <w:r w:rsidR="00844B88" w:rsidRPr="00703A05">
        <w:t xml:space="preserve"> LU166 </w:t>
      </w:r>
      <w:r w:rsidR="00CC048F" w:rsidRPr="00703A05">
        <w:t>ITS</w:t>
      </w:r>
      <w:r w:rsidR="00844B88" w:rsidRPr="00703A05">
        <w:t xml:space="preserve"> </w:t>
      </w:r>
      <w:proofErr w:type="spellStart"/>
      <w:r w:rsidR="00844B88" w:rsidRPr="00703A05">
        <w:t>rRNA</w:t>
      </w:r>
      <w:proofErr w:type="spellEnd"/>
      <w:r w:rsidR="00844B88" w:rsidRPr="00703A05">
        <w:t>基因序列</w:t>
      </w:r>
    </w:p>
    <w:p w:rsidR="00A92897" w:rsidRPr="00703A05" w:rsidRDefault="00844B88" w:rsidP="005E47D5">
      <w:pPr>
        <w:pStyle w:val="a6"/>
      </w:pPr>
      <w:r w:rsidRPr="00703A05">
        <w:t>Fig.</w:t>
      </w:r>
      <w:r w:rsidR="00181B7C" w:rsidRPr="00703A05">
        <w:t>3</w:t>
      </w:r>
      <w:r w:rsidR="00722DFE" w:rsidRPr="00703A05">
        <w:t xml:space="preserve"> </w:t>
      </w:r>
      <w:r w:rsidR="00756103" w:rsidRPr="00703A05">
        <w:t>ITS</w:t>
      </w:r>
      <w:r w:rsidRPr="00703A05">
        <w:t xml:space="preserve"> </w:t>
      </w:r>
      <w:proofErr w:type="spellStart"/>
      <w:r w:rsidRPr="00703A05">
        <w:t>rRNA</w:t>
      </w:r>
      <w:proofErr w:type="spellEnd"/>
      <w:r w:rsidRPr="00703A05">
        <w:t xml:space="preserve"> gene of </w:t>
      </w:r>
      <w:r w:rsidR="000F46D2" w:rsidRPr="00703A05">
        <w:rPr>
          <w:i/>
        </w:rPr>
        <w:t xml:space="preserve">M. </w:t>
      </w:r>
      <w:proofErr w:type="spellStart"/>
      <w:r w:rsidR="000F46D2" w:rsidRPr="00703A05">
        <w:rPr>
          <w:i/>
        </w:rPr>
        <w:t>alpina</w:t>
      </w:r>
      <w:proofErr w:type="spellEnd"/>
      <w:r w:rsidRPr="00703A05">
        <w:t xml:space="preserve"> LU166</w:t>
      </w:r>
    </w:p>
    <w:p w:rsidR="00A92897" w:rsidRPr="00703A05" w:rsidRDefault="00844B88" w:rsidP="000F46D2">
      <w:pPr>
        <w:pStyle w:val="a6"/>
        <w:rPr>
          <w:iCs/>
        </w:rPr>
      </w:pPr>
      <w:r w:rsidRPr="00703A05">
        <w:rPr>
          <w:b/>
          <w:noProof/>
        </w:rPr>
        <w:drawing>
          <wp:inline distT="0" distB="0" distL="0" distR="0">
            <wp:extent cx="5771786" cy="4408922"/>
            <wp:effectExtent l="0" t="0" r="0" b="0"/>
            <wp:docPr id="21" name="图片 20" descr="演化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演化树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6865" cy="4412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B88" w:rsidRPr="00703A05" w:rsidRDefault="003C4A84" w:rsidP="000F46D2">
      <w:pPr>
        <w:pStyle w:val="a6"/>
      </w:pPr>
      <w:r w:rsidRPr="00703A05">
        <w:rPr>
          <w:iCs/>
        </w:rPr>
        <w:lastRenderedPageBreak/>
        <w:t>图</w:t>
      </w:r>
      <w:r w:rsidRPr="00703A05">
        <w:rPr>
          <w:iCs/>
        </w:rPr>
        <w:t>4</w:t>
      </w:r>
      <w:r w:rsidR="00722DFE" w:rsidRPr="00703A05">
        <w:rPr>
          <w:iCs/>
        </w:rPr>
        <w:t xml:space="preserve"> </w:t>
      </w:r>
      <w:r w:rsidR="000F46D2" w:rsidRPr="00703A05">
        <w:rPr>
          <w:i/>
        </w:rPr>
        <w:t xml:space="preserve">M. </w:t>
      </w:r>
      <w:proofErr w:type="spellStart"/>
      <w:r w:rsidR="000F46D2" w:rsidRPr="00703A05">
        <w:rPr>
          <w:i/>
        </w:rPr>
        <w:t>alpina</w:t>
      </w:r>
      <w:proofErr w:type="spellEnd"/>
      <w:r w:rsidR="004015B3" w:rsidRPr="00703A05">
        <w:rPr>
          <w:i/>
        </w:rPr>
        <w:t xml:space="preserve"> </w:t>
      </w:r>
      <w:r w:rsidR="00844B88" w:rsidRPr="00703A05">
        <w:t xml:space="preserve">LU166 </w:t>
      </w:r>
      <w:r w:rsidR="00CC048F" w:rsidRPr="00703A05">
        <w:t>ITS</w:t>
      </w:r>
      <w:r w:rsidR="00844B88" w:rsidRPr="00703A05">
        <w:t xml:space="preserve"> </w:t>
      </w:r>
      <w:proofErr w:type="spellStart"/>
      <w:r w:rsidR="00844B88" w:rsidRPr="00703A05">
        <w:t>rRNA</w:t>
      </w:r>
      <w:proofErr w:type="spellEnd"/>
      <w:r w:rsidR="00844B88" w:rsidRPr="00703A05">
        <w:t>系统演化树</w:t>
      </w:r>
    </w:p>
    <w:p w:rsidR="00844B88" w:rsidRPr="00703A05" w:rsidRDefault="00844B88" w:rsidP="000F46D2">
      <w:pPr>
        <w:pStyle w:val="a6"/>
        <w:rPr>
          <w:b/>
        </w:rPr>
      </w:pPr>
      <w:r w:rsidRPr="00703A05">
        <w:t>Fig.</w:t>
      </w:r>
      <w:r w:rsidR="00181B7C" w:rsidRPr="00703A05">
        <w:t>4</w:t>
      </w:r>
      <w:r w:rsidRPr="00703A05">
        <w:t xml:space="preserve"> </w:t>
      </w:r>
      <w:proofErr w:type="spellStart"/>
      <w:r w:rsidRPr="00703A05">
        <w:t>Phylogenetic</w:t>
      </w:r>
      <w:proofErr w:type="spellEnd"/>
      <w:r w:rsidRPr="00703A05">
        <w:t xml:space="preserve"> tree analyzed by </w:t>
      </w:r>
      <w:r w:rsidR="00CC048F" w:rsidRPr="00703A05">
        <w:t>ITS</w:t>
      </w:r>
      <w:r w:rsidRPr="00703A05">
        <w:t xml:space="preserve"> </w:t>
      </w:r>
      <w:proofErr w:type="spellStart"/>
      <w:r w:rsidRPr="00703A05">
        <w:t>rRNA</w:t>
      </w:r>
      <w:proofErr w:type="spellEnd"/>
      <w:r w:rsidRPr="00703A05">
        <w:t xml:space="preserve"> sequences of </w:t>
      </w:r>
      <w:r w:rsidR="000F46D2" w:rsidRPr="00703A05">
        <w:rPr>
          <w:i/>
        </w:rPr>
        <w:t xml:space="preserve">M. </w:t>
      </w:r>
      <w:proofErr w:type="spellStart"/>
      <w:r w:rsidR="000F46D2" w:rsidRPr="00703A05">
        <w:rPr>
          <w:i/>
        </w:rPr>
        <w:t>alpina</w:t>
      </w:r>
      <w:proofErr w:type="spellEnd"/>
      <w:r w:rsidRPr="00703A05">
        <w:t xml:space="preserve"> LU166</w:t>
      </w:r>
    </w:p>
    <w:p w:rsidR="007E2EFD" w:rsidRPr="00703A05" w:rsidRDefault="00A169F2" w:rsidP="00AA1B6E">
      <w:pPr>
        <w:pStyle w:val="a6"/>
        <w:rPr>
          <w:b/>
          <w:szCs w:val="18"/>
        </w:rPr>
      </w:pPr>
      <w:r w:rsidRPr="00A169F2">
        <w:rPr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0" o:spid="_x0000_s1026" type="#_x0000_t202" style="position:absolute;left:0;text-align:left;margin-left:305.25pt;margin-top:-3pt;width:26.25pt;height:26.2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" filled="f" stroked="f">
            <v:textbox style="mso-next-textbox:#文本框 20">
              <w:txbxContent>
                <w:p w:rsidR="00BB3680" w:rsidRPr="00F44B33" w:rsidRDefault="00BB3680" w:rsidP="00FA491A">
                  <w:pPr>
                    <w:ind w:firstLineChars="50" w:firstLine="100"/>
                    <w:rPr>
                      <w:color w:val="FF0000"/>
                      <w:sz w:val="20"/>
                    </w:rPr>
                  </w:pPr>
                  <w:r>
                    <w:rPr>
                      <w:color w:val="FF0000"/>
                      <w:sz w:val="20"/>
                    </w:rPr>
                    <w:t>F</w:t>
                  </w:r>
                </w:p>
              </w:txbxContent>
            </v:textbox>
          </v:shape>
        </w:pict>
      </w:r>
      <w:r w:rsidRPr="00A169F2">
        <w:rPr>
          <w:b/>
          <w:noProof/>
        </w:rPr>
        <w:pict>
          <v:shape id="文本框 19" o:spid="_x0000_s1027" type="#_x0000_t202" style="position:absolute;left:0;text-align:left;margin-left:153.75pt;margin-top:54pt;width:154.5pt;height:61.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" filled="f" stroked="f">
            <v:textbox style="mso-next-textbox:#文本框 19">
              <w:txbxContent>
                <w:p w:rsidR="00BB3680" w:rsidRDefault="00BB3680" w:rsidP="00FA491A">
                  <w:pPr>
                    <w:spacing w:line="240" w:lineRule="auto"/>
                    <w:ind w:firstLineChars="300" w:firstLine="600"/>
                    <w:rPr>
                      <w:color w:val="FF0000"/>
                      <w:sz w:val="20"/>
                    </w:rPr>
                  </w:pPr>
                  <w:r>
                    <w:rPr>
                      <w:color w:val="FF0000"/>
                      <w:sz w:val="20"/>
                    </w:rPr>
                    <w:t>A</w:t>
                  </w:r>
                </w:p>
                <w:p w:rsidR="00BB3680" w:rsidRDefault="00BB3680" w:rsidP="00411697">
                  <w:pPr>
                    <w:spacing w:line="220" w:lineRule="exact"/>
                    <w:ind w:firstLineChars="650" w:firstLine="1300"/>
                    <w:rPr>
                      <w:color w:val="FF0000"/>
                      <w:sz w:val="20"/>
                    </w:rPr>
                  </w:pPr>
                  <w:r>
                    <w:rPr>
                      <w:color w:val="FF0000"/>
                      <w:sz w:val="20"/>
                    </w:rPr>
                    <w:t>B C   D</w:t>
                  </w:r>
                </w:p>
                <w:p w:rsidR="00BB3680" w:rsidRPr="00F44B33" w:rsidRDefault="00BB3680" w:rsidP="00411697">
                  <w:pPr>
                    <w:spacing w:line="220" w:lineRule="exact"/>
                    <w:ind w:firstLineChars="1050" w:firstLine="2100"/>
                    <w:rPr>
                      <w:color w:val="FF0000"/>
                      <w:sz w:val="20"/>
                    </w:rPr>
                  </w:pPr>
                  <w:r>
                    <w:rPr>
                      <w:color w:val="FF0000"/>
                      <w:sz w:val="20"/>
                    </w:rPr>
                    <w:t>E</w:t>
                  </w:r>
                </w:p>
              </w:txbxContent>
            </v:textbox>
          </v:shape>
        </w:pict>
      </w:r>
      <w:r w:rsidR="00FA491A" w:rsidRPr="00703A05">
        <w:rPr>
          <w:noProof/>
        </w:rPr>
        <w:drawing>
          <wp:inline distT="0" distB="0" distL="0" distR="0">
            <wp:extent cx="4643120" cy="1456523"/>
            <wp:effectExtent l="0" t="0" r="508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6613" cy="147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697" w:rsidRPr="00703A05" w:rsidRDefault="00FA491A" w:rsidP="00411697">
      <w:pPr>
        <w:pStyle w:val="a6"/>
      </w:pPr>
      <w:r w:rsidRPr="00703A05">
        <w:t>A</w:t>
      </w:r>
      <w:r w:rsidRPr="00703A05">
        <w:t>峰为十六烷酸甲酯</w:t>
      </w:r>
      <w:r w:rsidR="00AA1B6E" w:rsidRPr="00703A05">
        <w:t>；</w:t>
      </w:r>
      <w:r w:rsidRPr="00703A05">
        <w:t>B</w:t>
      </w:r>
      <w:r w:rsidRPr="00703A05">
        <w:t>峰为十八烷酸甲酯</w:t>
      </w:r>
      <w:r w:rsidR="00AA1B6E" w:rsidRPr="00703A05">
        <w:t>；</w:t>
      </w:r>
      <w:r w:rsidRPr="00703A05">
        <w:t>C</w:t>
      </w:r>
      <w:r w:rsidRPr="00703A05">
        <w:t>峰为油酸甲酯</w:t>
      </w:r>
      <w:r w:rsidR="00AA1B6E" w:rsidRPr="00703A05">
        <w:t>；</w:t>
      </w:r>
    </w:p>
    <w:p w:rsidR="00844B88" w:rsidRPr="00703A05" w:rsidRDefault="00FA491A" w:rsidP="00411697">
      <w:pPr>
        <w:pStyle w:val="a6"/>
      </w:pPr>
      <w:r w:rsidRPr="00703A05">
        <w:t>D</w:t>
      </w:r>
      <w:r w:rsidRPr="00703A05">
        <w:t>峰为亚油酸甲酯</w:t>
      </w:r>
      <w:r w:rsidR="00AA1B6E" w:rsidRPr="00703A05">
        <w:t>；</w:t>
      </w:r>
      <w:r w:rsidRPr="00703A05">
        <w:t>E</w:t>
      </w:r>
      <w:r w:rsidRPr="00703A05">
        <w:t>峰为亚麻酸甲酯</w:t>
      </w:r>
      <w:r w:rsidR="00AA1B6E" w:rsidRPr="00703A05">
        <w:t>；</w:t>
      </w:r>
      <w:r w:rsidRPr="00703A05">
        <w:t>F</w:t>
      </w:r>
      <w:r w:rsidRPr="00703A05">
        <w:t>峰为花生四烯酸甲酯</w:t>
      </w:r>
    </w:p>
    <w:p w:rsidR="00844B88" w:rsidRPr="00703A05" w:rsidRDefault="003C4A84" w:rsidP="000F46D2">
      <w:pPr>
        <w:pStyle w:val="a6"/>
      </w:pPr>
      <w:bookmarkStart w:id="29" w:name="_Toc412834357"/>
      <w:r w:rsidRPr="00703A05">
        <w:t>图</w:t>
      </w:r>
      <w:r w:rsidRPr="00703A05">
        <w:t>5</w:t>
      </w:r>
      <w:r w:rsidR="00722DFE" w:rsidRPr="00703A05">
        <w:t xml:space="preserve"> </w:t>
      </w:r>
      <w:r w:rsidR="000F46D2" w:rsidRPr="00703A05">
        <w:rPr>
          <w:i/>
        </w:rPr>
        <w:t xml:space="preserve">M. </w:t>
      </w:r>
      <w:proofErr w:type="spellStart"/>
      <w:r w:rsidR="000F46D2" w:rsidRPr="00703A05">
        <w:rPr>
          <w:i/>
        </w:rPr>
        <w:t>alpina</w:t>
      </w:r>
      <w:proofErr w:type="spellEnd"/>
      <w:r w:rsidR="004015B3" w:rsidRPr="00703A05">
        <w:rPr>
          <w:i/>
        </w:rPr>
        <w:t xml:space="preserve"> </w:t>
      </w:r>
      <w:r w:rsidR="00844B88" w:rsidRPr="00703A05">
        <w:t>LU166</w:t>
      </w:r>
      <w:r w:rsidR="00844B88" w:rsidRPr="00703A05">
        <w:t>脂肪酸甲酯的气相图谱</w:t>
      </w:r>
      <w:bookmarkEnd w:id="29"/>
    </w:p>
    <w:p w:rsidR="00A92897" w:rsidRPr="00703A05" w:rsidRDefault="00844B88" w:rsidP="001170A4">
      <w:pPr>
        <w:pStyle w:val="a6"/>
      </w:pPr>
      <w:bookmarkStart w:id="30" w:name="_Toc412834358"/>
      <w:r w:rsidRPr="00703A05">
        <w:t>Fig.</w:t>
      </w:r>
      <w:r w:rsidR="00181B7C" w:rsidRPr="00703A05">
        <w:t>5</w:t>
      </w:r>
      <w:r w:rsidRPr="00703A05">
        <w:t xml:space="preserve"> GC analysis of fatty acid methyl ester from </w:t>
      </w:r>
      <w:r w:rsidR="000F46D2" w:rsidRPr="00703A05">
        <w:rPr>
          <w:i/>
        </w:rPr>
        <w:t xml:space="preserve">M. </w:t>
      </w:r>
      <w:proofErr w:type="spellStart"/>
      <w:r w:rsidR="000F46D2" w:rsidRPr="00703A05">
        <w:rPr>
          <w:i/>
        </w:rPr>
        <w:t>alpina</w:t>
      </w:r>
      <w:proofErr w:type="spellEnd"/>
      <w:r w:rsidRPr="00703A05">
        <w:t xml:space="preserve"> LU</w:t>
      </w:r>
      <w:bookmarkEnd w:id="30"/>
      <w:r w:rsidRPr="00703A05">
        <w:t>166</w:t>
      </w:r>
    </w:p>
    <w:p w:rsidR="00505F32" w:rsidRPr="00703A05" w:rsidRDefault="00070E4D" w:rsidP="00176976">
      <w:pPr>
        <w:pStyle w:val="2"/>
        <w:rPr>
          <w:rFonts w:eastAsia="宋体" w:cs="Times New Roman"/>
          <w:sz w:val="24"/>
        </w:rPr>
      </w:pPr>
      <w:r w:rsidRPr="00703A05">
        <w:rPr>
          <w:rFonts w:cs="Times New Roman"/>
        </w:rPr>
        <w:t>2.</w:t>
      </w:r>
      <w:r w:rsidR="00D20C85" w:rsidRPr="00703A05">
        <w:rPr>
          <w:rFonts w:cs="Times New Roman"/>
        </w:rPr>
        <w:t>2</w:t>
      </w:r>
      <w:r w:rsidR="00505F32" w:rsidRPr="00703A05">
        <w:rPr>
          <w:rFonts w:cs="Times New Roman"/>
        </w:rPr>
        <w:t>凹槽培养对</w:t>
      </w:r>
      <w:r w:rsidR="000F46D2" w:rsidRPr="00703A05">
        <w:rPr>
          <w:rFonts w:cs="Times New Roman"/>
          <w:i/>
        </w:rPr>
        <w:t xml:space="preserve">M. </w:t>
      </w:r>
      <w:proofErr w:type="spellStart"/>
      <w:r w:rsidR="000F46D2" w:rsidRPr="00703A05">
        <w:rPr>
          <w:rFonts w:cs="Times New Roman"/>
          <w:i/>
        </w:rPr>
        <w:t>alpina</w:t>
      </w:r>
      <w:proofErr w:type="spellEnd"/>
      <w:r w:rsidR="004015B3" w:rsidRPr="00703A05">
        <w:rPr>
          <w:rFonts w:cs="Times New Roman"/>
          <w:i/>
        </w:rPr>
        <w:t xml:space="preserve"> </w:t>
      </w:r>
      <w:r w:rsidR="00505F32" w:rsidRPr="00703A05">
        <w:rPr>
          <w:rFonts w:cs="Times New Roman"/>
        </w:rPr>
        <w:t>LU166</w:t>
      </w:r>
      <w:r w:rsidR="00505F32" w:rsidRPr="00703A05">
        <w:rPr>
          <w:rFonts w:cs="Times New Roman"/>
        </w:rPr>
        <w:t>发酵产</w:t>
      </w:r>
      <w:r w:rsidR="00505F32" w:rsidRPr="00703A05">
        <w:rPr>
          <w:rFonts w:cs="Times New Roman"/>
        </w:rPr>
        <w:t>ARA</w:t>
      </w:r>
      <w:r w:rsidR="00505F32" w:rsidRPr="00703A05">
        <w:rPr>
          <w:rFonts w:cs="Times New Roman"/>
        </w:rPr>
        <w:t>的影响</w:t>
      </w:r>
      <w:bookmarkEnd w:id="22"/>
      <w:r w:rsidR="00A169F2" w:rsidRPr="00703A05">
        <w:rPr>
          <w:rFonts w:cs="Times New Roman"/>
        </w:rPr>
        <w:fldChar w:fldCharType="begin"/>
      </w:r>
      <w:r w:rsidR="00505F32" w:rsidRPr="00703A05">
        <w:rPr>
          <w:rFonts w:cs="Times New Roman"/>
        </w:rPr>
        <w:instrText xml:space="preserve"> TC  "</w:instrText>
      </w:r>
      <w:bookmarkStart w:id="31" w:name="_Toc451437962"/>
      <w:r w:rsidR="00505F32" w:rsidRPr="00703A05">
        <w:rPr>
          <w:rFonts w:cs="Times New Roman"/>
        </w:rPr>
        <w:instrText xml:space="preserve">3.2 Effects of baffled flasks on the fermentation of </w:instrText>
      </w:r>
      <w:r w:rsidR="00505F32" w:rsidRPr="00703A05">
        <w:rPr>
          <w:rFonts w:cs="Times New Roman"/>
          <w:i/>
        </w:rPr>
        <w:instrText>M. alpina</w:instrText>
      </w:r>
      <w:r w:rsidR="00505F32" w:rsidRPr="00703A05">
        <w:rPr>
          <w:rFonts w:cs="Times New Roman"/>
        </w:rPr>
        <w:instrText xml:space="preserve"> LU166</w:instrText>
      </w:r>
      <w:bookmarkEnd w:id="31"/>
      <w:r w:rsidR="00505F32" w:rsidRPr="00703A05">
        <w:rPr>
          <w:rFonts w:cs="Times New Roman"/>
        </w:rPr>
        <w:instrText xml:space="preserve">" \l 2 </w:instrText>
      </w:r>
      <w:r w:rsidR="00A169F2" w:rsidRPr="00703A05">
        <w:rPr>
          <w:rFonts w:cs="Times New Roman"/>
        </w:rPr>
        <w:fldChar w:fldCharType="end"/>
      </w:r>
    </w:p>
    <w:p w:rsidR="00070E4D" w:rsidRPr="00703A05" w:rsidRDefault="00271C91" w:rsidP="00176976">
      <w:pPr>
        <w:ind w:firstLine="480"/>
      </w:pPr>
      <w:r w:rsidRPr="00703A05">
        <w:t>在不同摇瓶中培养</w:t>
      </w:r>
      <w:r w:rsidR="000F46D2" w:rsidRPr="00703A05">
        <w:rPr>
          <w:i/>
        </w:rPr>
        <w:t xml:space="preserve">M. </w:t>
      </w:r>
      <w:proofErr w:type="spellStart"/>
      <w:r w:rsidR="000F46D2" w:rsidRPr="00703A05">
        <w:rPr>
          <w:i/>
        </w:rPr>
        <w:t>alpina</w:t>
      </w:r>
      <w:proofErr w:type="spellEnd"/>
      <w:r w:rsidR="004015B3" w:rsidRPr="00703A05">
        <w:rPr>
          <w:i/>
        </w:rPr>
        <w:t xml:space="preserve"> </w:t>
      </w:r>
      <w:r w:rsidR="00070E4D" w:rsidRPr="00703A05">
        <w:t>LU166</w:t>
      </w:r>
      <w:r w:rsidR="00070E4D" w:rsidRPr="00703A05">
        <w:t>，观察其形态，</w:t>
      </w:r>
      <w:r w:rsidRPr="00703A05">
        <w:t>结果</w:t>
      </w:r>
      <w:r w:rsidR="00070E4D" w:rsidRPr="00703A05">
        <w:t>如</w:t>
      </w:r>
      <w:r w:rsidR="003C4A84" w:rsidRPr="00703A05">
        <w:t>图</w:t>
      </w:r>
      <w:r w:rsidR="003C4A84" w:rsidRPr="00703A05">
        <w:t>6</w:t>
      </w:r>
      <w:r w:rsidR="00176976" w:rsidRPr="00703A05">
        <w:t>所示。</w:t>
      </w:r>
    </w:p>
    <w:p w:rsidR="00070E4D" w:rsidRPr="00703A05" w:rsidRDefault="00435AD2" w:rsidP="00703A05">
      <w:pPr>
        <w:jc w:val="center"/>
        <w:rPr>
          <w:noProof/>
        </w:rPr>
      </w:pPr>
      <w:r w:rsidRPr="00703A05">
        <w:rPr>
          <w:noProof/>
        </w:rPr>
        <w:drawing>
          <wp:inline distT="0" distB="0" distL="0" distR="0">
            <wp:extent cx="2790825" cy="2637958"/>
            <wp:effectExtent l="1905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826" cy="263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E4D" w:rsidRPr="00703A05" w:rsidRDefault="003C4A84" w:rsidP="000F46D2">
      <w:pPr>
        <w:pStyle w:val="a6"/>
      </w:pPr>
      <w:r w:rsidRPr="00703A05">
        <w:t>图</w:t>
      </w:r>
      <w:r w:rsidRPr="00703A05">
        <w:t>6</w:t>
      </w:r>
      <w:r w:rsidR="00181B7C" w:rsidRPr="00703A05">
        <w:t xml:space="preserve"> </w:t>
      </w:r>
      <w:r w:rsidR="000F46D2" w:rsidRPr="00703A05">
        <w:rPr>
          <w:i/>
        </w:rPr>
        <w:t xml:space="preserve">M. </w:t>
      </w:r>
      <w:proofErr w:type="spellStart"/>
      <w:r w:rsidR="000F46D2" w:rsidRPr="00703A05">
        <w:rPr>
          <w:i/>
        </w:rPr>
        <w:t>alpina</w:t>
      </w:r>
      <w:proofErr w:type="spellEnd"/>
      <w:r w:rsidR="00EB640E" w:rsidRPr="00703A05">
        <w:rPr>
          <w:i/>
        </w:rPr>
        <w:t xml:space="preserve"> </w:t>
      </w:r>
      <w:r w:rsidR="00070E4D" w:rsidRPr="00703A05">
        <w:t>LU166</w:t>
      </w:r>
      <w:r w:rsidR="00070E4D" w:rsidRPr="00703A05">
        <w:t>的生长形态</w:t>
      </w:r>
    </w:p>
    <w:p w:rsidR="00070E4D" w:rsidRPr="00703A05" w:rsidRDefault="00E6079C" w:rsidP="00D70CD5">
      <w:pPr>
        <w:pStyle w:val="a6"/>
      </w:pPr>
      <w:r w:rsidRPr="00703A05">
        <w:t>Fig.</w:t>
      </w:r>
      <w:r w:rsidR="00181B7C" w:rsidRPr="00703A05">
        <w:t>6</w:t>
      </w:r>
      <w:r w:rsidRPr="00703A05">
        <w:t xml:space="preserve"> </w:t>
      </w:r>
      <w:proofErr w:type="spellStart"/>
      <w:r w:rsidRPr="00703A05">
        <w:t>Mycelial</w:t>
      </w:r>
      <w:proofErr w:type="spellEnd"/>
      <w:r w:rsidRPr="00703A05">
        <w:t xml:space="preserve"> morphology of</w:t>
      </w:r>
      <w:bookmarkStart w:id="32" w:name="OLE_LINK52"/>
      <w:bookmarkStart w:id="33" w:name="OLE_LINK53"/>
      <w:bookmarkEnd w:id="32"/>
      <w:bookmarkEnd w:id="33"/>
      <w:r w:rsidR="00EB640E" w:rsidRPr="00703A05">
        <w:t xml:space="preserve"> </w:t>
      </w:r>
      <w:r w:rsidR="000F46D2" w:rsidRPr="00703A05">
        <w:rPr>
          <w:i/>
        </w:rPr>
        <w:t xml:space="preserve">M. </w:t>
      </w:r>
      <w:proofErr w:type="spellStart"/>
      <w:r w:rsidR="000F46D2" w:rsidRPr="00703A05">
        <w:rPr>
          <w:i/>
        </w:rPr>
        <w:t>alpina</w:t>
      </w:r>
      <w:proofErr w:type="spellEnd"/>
      <w:r w:rsidRPr="00703A05">
        <w:t xml:space="preserve"> LU1</w:t>
      </w:r>
      <w:r w:rsidR="00D70CD5" w:rsidRPr="00703A05">
        <w:t>66 cultured in different flasks</w:t>
      </w:r>
    </w:p>
    <w:p w:rsidR="00070E4D" w:rsidRPr="00703A05" w:rsidRDefault="00070E4D" w:rsidP="00070E4D">
      <w:pPr>
        <w:ind w:firstLine="482"/>
      </w:pPr>
      <w:r w:rsidRPr="00703A05">
        <w:lastRenderedPageBreak/>
        <w:t>由</w:t>
      </w:r>
      <w:r w:rsidR="003C4A84" w:rsidRPr="00703A05">
        <w:t>图</w:t>
      </w:r>
      <w:r w:rsidR="003C4A84" w:rsidRPr="00703A05">
        <w:t>6</w:t>
      </w:r>
      <w:r w:rsidRPr="00703A05">
        <w:t>可以直观看出，平底摇瓶和凹槽摇瓶单因素条件下，菌体呈现出不同的形态。多次摇瓶发酵后可见平底摇瓶培养下，菌体形态不稳定</w:t>
      </w:r>
      <w:r w:rsidR="009127B4" w:rsidRPr="00703A05">
        <w:t>：</w:t>
      </w:r>
      <w:r w:rsidRPr="00703A05">
        <w:t>有时为分散的自由菌丝体</w:t>
      </w:r>
      <w:r w:rsidR="009127B4" w:rsidRPr="00703A05">
        <w:t>（</w:t>
      </w:r>
      <w:r w:rsidR="003C4A84" w:rsidRPr="00703A05">
        <w:t>图</w:t>
      </w:r>
      <w:r w:rsidR="003C4A84" w:rsidRPr="00703A05">
        <w:t>6</w:t>
      </w:r>
      <w:r w:rsidR="006B0439" w:rsidRPr="00703A05">
        <w:t>（</w:t>
      </w:r>
      <w:r w:rsidR="006B0439" w:rsidRPr="00703A05">
        <w:t>a</w:t>
      </w:r>
      <w:r w:rsidR="006B0439" w:rsidRPr="00703A05">
        <w:t>）</w:t>
      </w:r>
      <w:r w:rsidR="009127B4" w:rsidRPr="00703A05">
        <w:t>）</w:t>
      </w:r>
      <w:r w:rsidRPr="00703A05">
        <w:t>，有时形成直径</w:t>
      </w:r>
      <w:r w:rsidRPr="00703A05">
        <w:t>4</w:t>
      </w:r>
      <w:r w:rsidR="00325232" w:rsidRPr="00703A05">
        <w:t>~</w:t>
      </w:r>
      <w:r w:rsidRPr="00703A05">
        <w:t>5 mm</w:t>
      </w:r>
      <w:r w:rsidRPr="00703A05">
        <w:t>的刺突状大球</w:t>
      </w:r>
      <w:r w:rsidR="00B24D6B" w:rsidRPr="00703A05">
        <w:t>（</w:t>
      </w:r>
      <w:r w:rsidR="003C4A84" w:rsidRPr="00703A05">
        <w:t>图</w:t>
      </w:r>
      <w:r w:rsidR="003C4A84" w:rsidRPr="00703A05">
        <w:t>6</w:t>
      </w:r>
      <w:r w:rsidR="006B0439" w:rsidRPr="00703A05">
        <w:t>（</w:t>
      </w:r>
      <w:r w:rsidR="006B0439" w:rsidRPr="00703A05">
        <w:t>b</w:t>
      </w:r>
      <w:r w:rsidR="006B0439" w:rsidRPr="00703A05">
        <w:t>）</w:t>
      </w:r>
      <w:r w:rsidR="00B24D6B" w:rsidRPr="00703A05">
        <w:t>）</w:t>
      </w:r>
      <w:r w:rsidRPr="00703A05">
        <w:t>，有的甚至无法分散直接聚合成坨</w:t>
      </w:r>
      <w:r w:rsidR="00271C91" w:rsidRPr="00703A05">
        <w:t>（</w:t>
      </w:r>
      <w:r w:rsidR="003C4A84" w:rsidRPr="00703A05">
        <w:t>图</w:t>
      </w:r>
      <w:r w:rsidR="003C4A84" w:rsidRPr="00703A05">
        <w:t>6</w:t>
      </w:r>
      <w:r w:rsidR="006B0439" w:rsidRPr="00703A05">
        <w:t>（</w:t>
      </w:r>
      <w:r w:rsidR="006B0439" w:rsidRPr="00703A05">
        <w:t>c</w:t>
      </w:r>
      <w:r w:rsidR="006B0439" w:rsidRPr="00703A05">
        <w:t>）</w:t>
      </w:r>
      <w:r w:rsidR="00271C91" w:rsidRPr="00703A05">
        <w:t>）</w:t>
      </w:r>
      <w:r w:rsidRPr="00703A05">
        <w:t>。</w:t>
      </w:r>
      <w:r w:rsidR="009127B4" w:rsidRPr="00703A05">
        <w:t>而</w:t>
      </w:r>
      <w:r w:rsidRPr="00703A05">
        <w:t>凹槽摇瓶培养下，菌体普遍为</w:t>
      </w:r>
      <w:r w:rsidRPr="00703A05">
        <w:t>2 mm</w:t>
      </w:r>
      <w:r w:rsidRPr="00703A05">
        <w:t>左右带刺突的小球</w:t>
      </w:r>
      <w:r w:rsidR="009127B4" w:rsidRPr="00703A05">
        <w:t>（</w:t>
      </w:r>
      <w:r w:rsidR="003C4A84" w:rsidRPr="00703A05">
        <w:t>图</w:t>
      </w:r>
      <w:r w:rsidR="003C4A84" w:rsidRPr="00703A05">
        <w:t>6</w:t>
      </w:r>
      <w:r w:rsidR="006B0439" w:rsidRPr="00703A05">
        <w:t>（</w:t>
      </w:r>
      <w:r w:rsidR="006B0439" w:rsidRPr="00703A05">
        <w:t>d</w:t>
      </w:r>
      <w:r w:rsidR="006B0439" w:rsidRPr="00703A05">
        <w:t>）</w:t>
      </w:r>
      <w:r w:rsidR="009127B4" w:rsidRPr="00703A05">
        <w:t>）</w:t>
      </w:r>
      <w:r w:rsidRPr="00703A05">
        <w:t>，形态相对较为稳定。</w:t>
      </w:r>
      <w:r w:rsidR="000F46D2" w:rsidRPr="00703A05">
        <w:rPr>
          <w:i/>
        </w:rPr>
        <w:t xml:space="preserve">M. </w:t>
      </w:r>
      <w:proofErr w:type="spellStart"/>
      <w:r w:rsidR="000F46D2" w:rsidRPr="00703A05">
        <w:rPr>
          <w:i/>
        </w:rPr>
        <w:t>alpina</w:t>
      </w:r>
      <w:proofErr w:type="spellEnd"/>
      <w:r w:rsidR="00722DFE" w:rsidRPr="00703A05">
        <w:rPr>
          <w:i/>
        </w:rPr>
        <w:t xml:space="preserve"> </w:t>
      </w:r>
      <w:r w:rsidRPr="00703A05">
        <w:t>LU166</w:t>
      </w:r>
      <w:r w:rsidRPr="00703A05">
        <w:t>在不同形态下的生长状况、油脂、</w:t>
      </w:r>
      <w:r w:rsidRPr="00703A05">
        <w:t>ARA</w:t>
      </w:r>
      <w:r w:rsidRPr="00703A05">
        <w:t>产量及油脂成分分析等发酵参数如</w:t>
      </w:r>
      <w:r w:rsidR="003C4A84" w:rsidRPr="00703A05">
        <w:t>图</w:t>
      </w:r>
      <w:r w:rsidR="003C4A84" w:rsidRPr="00703A05">
        <w:t>7</w:t>
      </w:r>
      <w:r w:rsidRPr="00703A05">
        <w:t>所示。</w:t>
      </w:r>
    </w:p>
    <w:p w:rsidR="00070E4D" w:rsidRPr="00703A05" w:rsidRDefault="006A5FED" w:rsidP="00AA1B6E">
      <w:pPr>
        <w:ind w:firstLine="480"/>
        <w:jc w:val="center"/>
      </w:pPr>
      <w:r w:rsidRPr="00703A05">
        <w:object w:dxaOrig="5244" w:dyaOrig="55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8.25pt;height:198pt" o:ole="">
            <v:imagedata r:id="rId13" o:title=""/>
          </v:shape>
          <o:OLEObject Type="Embed" ProgID="SigmaPlotGraphicObject.9" ShapeID="_x0000_i1025" DrawAspect="Content" ObjectID="_1556508949" r:id="rId14"/>
        </w:object>
      </w:r>
      <w:r w:rsidRPr="00703A05">
        <w:object w:dxaOrig="5244" w:dyaOrig="5501">
          <v:shape id="_x0000_i1026" type="#_x0000_t75" style="width:188.25pt;height:198pt" o:ole="">
            <v:imagedata r:id="rId15" o:title=""/>
          </v:shape>
          <o:OLEObject Type="Embed" ProgID="SigmaPlotGraphicObject.9" ShapeID="_x0000_i1026" DrawAspect="Content" ObjectID="_1556508950" r:id="rId16"/>
        </w:object>
      </w:r>
    </w:p>
    <w:p w:rsidR="00070E4D" w:rsidRPr="00703A05" w:rsidRDefault="00AD2B3D" w:rsidP="00AA1B6E">
      <w:pPr>
        <w:ind w:firstLine="480"/>
        <w:jc w:val="left"/>
      </w:pPr>
      <w:r w:rsidRPr="00703A05">
        <w:object w:dxaOrig="5558" w:dyaOrig="5401">
          <v:shape id="_x0000_i1027" type="#_x0000_t75" style="width:195.75pt;height:190.5pt" o:ole="">
            <v:imagedata r:id="rId17" o:title=""/>
          </v:shape>
          <o:OLEObject Type="Embed" ProgID="SigmaPlotGraphicObject.9" ShapeID="_x0000_i1027" DrawAspect="Content" ObjectID="_1556508951" r:id="rId18"/>
        </w:object>
      </w:r>
    </w:p>
    <w:p w:rsidR="00070E4D" w:rsidRPr="00703A05" w:rsidRDefault="003C4A84" w:rsidP="000F46D2">
      <w:pPr>
        <w:pStyle w:val="a6"/>
      </w:pPr>
      <w:r w:rsidRPr="00703A05">
        <w:t>图</w:t>
      </w:r>
      <w:r w:rsidRPr="00703A05">
        <w:t>7</w:t>
      </w:r>
      <w:r w:rsidR="007139A0" w:rsidRPr="00703A05">
        <w:t xml:space="preserve"> </w:t>
      </w:r>
      <w:r w:rsidR="00070E4D" w:rsidRPr="00703A05">
        <w:t>不同规格摇瓶对</w:t>
      </w:r>
      <w:r w:rsidR="000F46D2" w:rsidRPr="00703A05">
        <w:rPr>
          <w:i/>
        </w:rPr>
        <w:t xml:space="preserve">M. </w:t>
      </w:r>
      <w:proofErr w:type="spellStart"/>
      <w:r w:rsidR="000F46D2" w:rsidRPr="00703A05">
        <w:rPr>
          <w:i/>
        </w:rPr>
        <w:t>alpina</w:t>
      </w:r>
      <w:proofErr w:type="spellEnd"/>
      <w:r w:rsidR="00070E4D" w:rsidRPr="00703A05">
        <w:t xml:space="preserve"> LU166</w:t>
      </w:r>
      <w:r w:rsidR="00070E4D" w:rsidRPr="00703A05">
        <w:t>发酵产</w:t>
      </w:r>
      <w:r w:rsidR="00070E4D" w:rsidRPr="00703A05">
        <w:t>ARA</w:t>
      </w:r>
      <w:r w:rsidR="00070E4D" w:rsidRPr="00703A05">
        <w:t>的影响</w:t>
      </w:r>
    </w:p>
    <w:p w:rsidR="00070E4D" w:rsidRPr="00703A05" w:rsidRDefault="00070E4D" w:rsidP="000F46D2">
      <w:pPr>
        <w:pStyle w:val="a6"/>
      </w:pPr>
      <w:r w:rsidRPr="00703A05">
        <w:t>Fig.</w:t>
      </w:r>
      <w:r w:rsidR="00181B7C" w:rsidRPr="00703A05">
        <w:t>7</w:t>
      </w:r>
      <w:r w:rsidRPr="00703A05">
        <w:t xml:space="preserve"> Effects of different flasks on the fermentation of </w:t>
      </w:r>
      <w:r w:rsidR="000F46D2" w:rsidRPr="00703A05">
        <w:rPr>
          <w:i/>
        </w:rPr>
        <w:t xml:space="preserve">M. </w:t>
      </w:r>
      <w:proofErr w:type="spellStart"/>
      <w:r w:rsidR="000F46D2" w:rsidRPr="00703A05">
        <w:rPr>
          <w:i/>
        </w:rPr>
        <w:t>alpina</w:t>
      </w:r>
      <w:proofErr w:type="spellEnd"/>
      <w:r w:rsidRPr="00703A05">
        <w:t xml:space="preserve"> LU166</w:t>
      </w:r>
    </w:p>
    <w:p w:rsidR="00305F17" w:rsidRPr="00703A05" w:rsidRDefault="00070E4D" w:rsidP="00ED6D8D">
      <w:pPr>
        <w:ind w:firstLine="480"/>
        <w:rPr>
          <w:szCs w:val="24"/>
        </w:rPr>
      </w:pPr>
      <w:r w:rsidRPr="00703A05">
        <w:rPr>
          <w:szCs w:val="24"/>
        </w:rPr>
        <w:t>由</w:t>
      </w:r>
      <w:r w:rsidR="003C4A84" w:rsidRPr="00703A05">
        <w:rPr>
          <w:szCs w:val="24"/>
        </w:rPr>
        <w:t>图</w:t>
      </w:r>
      <w:r w:rsidR="003C4A84" w:rsidRPr="00703A05">
        <w:rPr>
          <w:szCs w:val="24"/>
        </w:rPr>
        <w:t>7</w:t>
      </w:r>
      <w:r w:rsidRPr="00703A05">
        <w:rPr>
          <w:szCs w:val="24"/>
        </w:rPr>
        <w:t>可以看出，菌体形态不同对高山被孢霉菌体生长、油脂和</w:t>
      </w:r>
      <w:r w:rsidRPr="00703A05">
        <w:rPr>
          <w:szCs w:val="24"/>
        </w:rPr>
        <w:t>ARA</w:t>
      </w:r>
      <w:r w:rsidRPr="00703A05">
        <w:rPr>
          <w:szCs w:val="24"/>
        </w:rPr>
        <w:t>的积累情况的影响有很大的差异。</w:t>
      </w:r>
      <w:r w:rsidR="003C4A84" w:rsidRPr="00703A05">
        <w:rPr>
          <w:szCs w:val="24"/>
        </w:rPr>
        <w:t>图</w:t>
      </w:r>
      <w:r w:rsidR="003C4A84" w:rsidRPr="00703A05">
        <w:rPr>
          <w:szCs w:val="24"/>
        </w:rPr>
        <w:t>7</w:t>
      </w:r>
      <w:r w:rsidR="006B0439" w:rsidRPr="00703A05">
        <w:rPr>
          <w:szCs w:val="24"/>
        </w:rPr>
        <w:t>（</w:t>
      </w:r>
      <w:r w:rsidR="006B0439" w:rsidRPr="00703A05">
        <w:rPr>
          <w:szCs w:val="24"/>
        </w:rPr>
        <w:t>a</w:t>
      </w:r>
      <w:r w:rsidR="006B0439" w:rsidRPr="00703A05">
        <w:rPr>
          <w:szCs w:val="24"/>
        </w:rPr>
        <w:t>）</w:t>
      </w:r>
      <w:r w:rsidRPr="00703A05">
        <w:rPr>
          <w:szCs w:val="24"/>
        </w:rPr>
        <w:t>显示，菌体形态对生物量的影响较小，大球状、絮状及小球状形态下，</w:t>
      </w:r>
      <w:r w:rsidR="00271C91" w:rsidRPr="00703A05">
        <w:rPr>
          <w:szCs w:val="24"/>
        </w:rPr>
        <w:t>菌体生物量相差不大</w:t>
      </w:r>
      <w:r w:rsidRPr="00703A05">
        <w:rPr>
          <w:szCs w:val="24"/>
        </w:rPr>
        <w:t>，</w:t>
      </w:r>
      <w:r w:rsidR="00271C91" w:rsidRPr="00703A05">
        <w:rPr>
          <w:szCs w:val="24"/>
        </w:rPr>
        <w:t>总</w:t>
      </w:r>
      <w:r w:rsidRPr="00703A05">
        <w:rPr>
          <w:szCs w:val="24"/>
        </w:rPr>
        <w:t>油脂</w:t>
      </w:r>
      <w:r w:rsidR="00271C91" w:rsidRPr="00703A05">
        <w:rPr>
          <w:szCs w:val="24"/>
        </w:rPr>
        <w:t>产量</w:t>
      </w:r>
      <w:r w:rsidRPr="00703A05">
        <w:rPr>
          <w:szCs w:val="24"/>
        </w:rPr>
        <w:t>也没有明显的差别，但</w:t>
      </w:r>
      <w:r w:rsidRPr="00703A05">
        <w:rPr>
          <w:szCs w:val="24"/>
        </w:rPr>
        <w:t>ARA</w:t>
      </w:r>
      <w:r w:rsidRPr="00703A05">
        <w:rPr>
          <w:szCs w:val="24"/>
        </w:rPr>
        <w:t>产量在这</w:t>
      </w:r>
      <w:r w:rsidR="00325232" w:rsidRPr="00703A05">
        <w:rPr>
          <w:szCs w:val="24"/>
        </w:rPr>
        <w:t>3</w:t>
      </w:r>
      <w:r w:rsidRPr="00703A05">
        <w:rPr>
          <w:szCs w:val="24"/>
        </w:rPr>
        <w:t>种状态下有显著差异。由</w:t>
      </w:r>
      <w:r w:rsidR="003C4A84" w:rsidRPr="00703A05">
        <w:rPr>
          <w:szCs w:val="24"/>
        </w:rPr>
        <w:t>图</w:t>
      </w:r>
      <w:r w:rsidR="003C4A84" w:rsidRPr="00703A05">
        <w:rPr>
          <w:szCs w:val="24"/>
        </w:rPr>
        <w:t>7</w:t>
      </w:r>
      <w:r w:rsidR="006B0439" w:rsidRPr="00703A05">
        <w:rPr>
          <w:szCs w:val="24"/>
        </w:rPr>
        <w:t>（</w:t>
      </w:r>
      <w:r w:rsidR="006B0439" w:rsidRPr="00703A05">
        <w:rPr>
          <w:szCs w:val="24"/>
        </w:rPr>
        <w:t>b</w:t>
      </w:r>
      <w:r w:rsidR="006B0439" w:rsidRPr="00703A05">
        <w:rPr>
          <w:szCs w:val="24"/>
        </w:rPr>
        <w:t>）</w:t>
      </w:r>
      <w:r w:rsidRPr="00703A05">
        <w:rPr>
          <w:szCs w:val="24"/>
        </w:rPr>
        <w:t>可以看出，小球状形态下</w:t>
      </w:r>
      <w:r w:rsidRPr="00703A05">
        <w:rPr>
          <w:szCs w:val="24"/>
        </w:rPr>
        <w:t>ARA</w:t>
      </w:r>
      <w:r w:rsidRPr="00703A05">
        <w:rPr>
          <w:szCs w:val="24"/>
        </w:rPr>
        <w:t>在生物量和油脂中的比例明显高</w:t>
      </w:r>
      <w:r w:rsidRPr="00703A05">
        <w:rPr>
          <w:szCs w:val="24"/>
        </w:rPr>
        <w:lastRenderedPageBreak/>
        <w:t>于大球状，也优于絮状形态下的结果。</w:t>
      </w:r>
      <w:r w:rsidR="003C4A84" w:rsidRPr="00703A05">
        <w:rPr>
          <w:szCs w:val="24"/>
        </w:rPr>
        <w:t>图</w:t>
      </w:r>
      <w:r w:rsidR="003C4A84" w:rsidRPr="00703A05">
        <w:rPr>
          <w:szCs w:val="24"/>
        </w:rPr>
        <w:t>7</w:t>
      </w:r>
      <w:r w:rsidR="006B0439" w:rsidRPr="00703A05">
        <w:rPr>
          <w:szCs w:val="24"/>
        </w:rPr>
        <w:t>（</w:t>
      </w:r>
      <w:r w:rsidR="006B0439" w:rsidRPr="00703A05">
        <w:rPr>
          <w:szCs w:val="24"/>
        </w:rPr>
        <w:t>c</w:t>
      </w:r>
      <w:r w:rsidR="006B0439" w:rsidRPr="00703A05">
        <w:rPr>
          <w:szCs w:val="24"/>
        </w:rPr>
        <w:t>）</w:t>
      </w:r>
      <w:r w:rsidRPr="00703A05">
        <w:rPr>
          <w:szCs w:val="24"/>
        </w:rPr>
        <w:t>的油脂成分显示，</w:t>
      </w:r>
      <w:r w:rsidR="00325232" w:rsidRPr="00703A05">
        <w:rPr>
          <w:szCs w:val="24"/>
        </w:rPr>
        <w:t>3</w:t>
      </w:r>
      <w:r w:rsidRPr="00703A05">
        <w:rPr>
          <w:szCs w:val="24"/>
        </w:rPr>
        <w:t>种形态下油脂成分的变化主要体现在饱和脂肪酸（</w:t>
      </w:r>
      <w:r w:rsidR="007727C5" w:rsidRPr="00703A05">
        <w:rPr>
          <w:szCs w:val="24"/>
        </w:rPr>
        <w:t>十六烷酸</w:t>
      </w:r>
      <w:r w:rsidRPr="00703A05">
        <w:rPr>
          <w:szCs w:val="24"/>
        </w:rPr>
        <w:t>和</w:t>
      </w:r>
      <w:bookmarkStart w:id="34" w:name="OLE_LINK1"/>
      <w:bookmarkStart w:id="35" w:name="OLE_LINK2"/>
      <w:r w:rsidR="007727C5" w:rsidRPr="00703A05">
        <w:rPr>
          <w:szCs w:val="24"/>
        </w:rPr>
        <w:t>十八烷酸</w:t>
      </w:r>
      <w:bookmarkEnd w:id="34"/>
      <w:bookmarkEnd w:id="35"/>
      <w:r w:rsidRPr="00703A05">
        <w:rPr>
          <w:szCs w:val="24"/>
        </w:rPr>
        <w:t>）、</w:t>
      </w:r>
      <w:r w:rsidR="00E6079C" w:rsidRPr="00703A05">
        <w:rPr>
          <w:szCs w:val="24"/>
        </w:rPr>
        <w:t>油酸</w:t>
      </w:r>
      <w:r w:rsidRPr="00703A05">
        <w:rPr>
          <w:szCs w:val="24"/>
        </w:rPr>
        <w:t>和</w:t>
      </w:r>
      <w:r w:rsidRPr="00703A05">
        <w:rPr>
          <w:szCs w:val="24"/>
        </w:rPr>
        <w:t>ARA</w:t>
      </w:r>
      <w:r w:rsidRPr="00703A05">
        <w:rPr>
          <w:szCs w:val="24"/>
        </w:rPr>
        <w:t>的含量变化，其他油脂组分含量变化不大。这说明</w:t>
      </w:r>
      <w:r w:rsidRPr="00703A05">
        <w:rPr>
          <w:szCs w:val="24"/>
        </w:rPr>
        <w:t>ARA</w:t>
      </w:r>
      <w:r w:rsidRPr="00703A05">
        <w:rPr>
          <w:szCs w:val="24"/>
        </w:rPr>
        <w:t>的增加是由于饱和脂肪酸和油酸在代谢途径中被有效地转化为</w:t>
      </w:r>
      <w:r w:rsidRPr="00703A05">
        <w:rPr>
          <w:szCs w:val="24"/>
        </w:rPr>
        <w:t>ARA</w:t>
      </w:r>
      <w:r w:rsidRPr="00703A05">
        <w:rPr>
          <w:szCs w:val="24"/>
        </w:rPr>
        <w:t>。</w:t>
      </w:r>
      <w:r w:rsidR="00BF4FE5" w:rsidRPr="00703A05">
        <w:rPr>
          <w:szCs w:val="24"/>
        </w:rPr>
        <w:t>结合</w:t>
      </w:r>
      <w:r w:rsidR="003C4A84" w:rsidRPr="00703A05">
        <w:rPr>
          <w:szCs w:val="24"/>
        </w:rPr>
        <w:t>图</w:t>
      </w:r>
      <w:r w:rsidR="003C4A84" w:rsidRPr="00703A05">
        <w:rPr>
          <w:szCs w:val="24"/>
        </w:rPr>
        <w:t>6</w:t>
      </w:r>
      <w:r w:rsidR="00BF4FE5" w:rsidRPr="00703A05">
        <w:rPr>
          <w:szCs w:val="24"/>
        </w:rPr>
        <w:t>的菌体形态</w:t>
      </w:r>
      <w:r w:rsidRPr="00703A05">
        <w:rPr>
          <w:szCs w:val="24"/>
        </w:rPr>
        <w:t>分析，</w:t>
      </w:r>
      <w:r w:rsidR="00BF4FE5" w:rsidRPr="00703A05">
        <w:t>凹槽瓶向内凸起的</w:t>
      </w:r>
      <w:r w:rsidR="00C85ACB" w:rsidRPr="00703A05">
        <w:rPr>
          <w:rFonts w:ascii="宋体" w:hAnsi="宋体"/>
        </w:rPr>
        <w:t>“挡板”</w:t>
      </w:r>
      <w:r w:rsidR="00BF4FE5" w:rsidRPr="00703A05">
        <w:rPr>
          <w:rFonts w:eastAsiaTheme="minorEastAsia"/>
        </w:rPr>
        <w:t>给</w:t>
      </w:r>
      <w:r w:rsidR="00BF4FE5" w:rsidRPr="00703A05">
        <w:t>菌体提供了一定的冲击力，使得</w:t>
      </w:r>
      <w:r w:rsidR="00BE184D" w:rsidRPr="00703A05">
        <w:t>DO</w:t>
      </w:r>
      <w:r w:rsidR="00BF4FE5" w:rsidRPr="00703A05">
        <w:t>增加，从而有利于菌丝生长和尖端形成，并使菌体分散而不易形成严重的团聚现象，且这种</w:t>
      </w:r>
      <w:r w:rsidR="00BF4FE5" w:rsidRPr="00703A05">
        <w:rPr>
          <w:rFonts w:eastAsiaTheme="minorEastAsia"/>
        </w:rPr>
        <w:t>玻璃</w:t>
      </w:r>
      <w:r w:rsidR="00BF4FE5" w:rsidRPr="00703A05">
        <w:rPr>
          <w:rFonts w:eastAsiaTheme="minorEastAsia"/>
        </w:rPr>
        <w:t>“</w:t>
      </w:r>
      <w:r w:rsidR="00BF4FE5" w:rsidRPr="00703A05">
        <w:rPr>
          <w:rFonts w:eastAsiaTheme="minorEastAsia"/>
        </w:rPr>
        <w:t>挡板</w:t>
      </w:r>
      <w:r w:rsidR="00BF4FE5" w:rsidRPr="00703A05">
        <w:rPr>
          <w:rFonts w:eastAsiaTheme="minorEastAsia"/>
        </w:rPr>
        <w:t>”</w:t>
      </w:r>
      <w:r w:rsidR="00BF4FE5" w:rsidRPr="00703A05">
        <w:t>不同于发酵罐叶片，不会造成大剪切力，菌体保持较为完整的刺突小球状，该性状有利于高山被孢霉产</w:t>
      </w:r>
      <w:r w:rsidR="00BF4FE5" w:rsidRPr="00703A05">
        <w:t>ARA</w:t>
      </w:r>
      <w:r w:rsidR="005F1F5F" w:rsidRPr="00703A05">
        <w:rPr>
          <w:vertAlign w:val="superscript"/>
        </w:rPr>
        <w:t>[4-7]</w:t>
      </w:r>
      <w:r w:rsidR="00BF4FE5" w:rsidRPr="00703A05">
        <w:t>。平底摇瓶相较于凹槽摇瓶</w:t>
      </w:r>
      <w:r w:rsidR="00BE184D" w:rsidRPr="00703A05">
        <w:rPr>
          <w:szCs w:val="24"/>
        </w:rPr>
        <w:t>DO</w:t>
      </w:r>
      <w:r w:rsidR="00BF4FE5" w:rsidRPr="00703A05">
        <w:t>较低，当</w:t>
      </w:r>
      <w:r w:rsidR="00BE184D" w:rsidRPr="00703A05">
        <w:rPr>
          <w:szCs w:val="24"/>
        </w:rPr>
        <w:t>DO</w:t>
      </w:r>
      <w:r w:rsidR="00BF4FE5" w:rsidRPr="00703A05">
        <w:t>低于菌丝体生长最适状态时，菌丝生长速率、分支尖端形成和尖</w:t>
      </w:r>
      <w:r w:rsidR="00C85ACB" w:rsidRPr="00703A05">
        <w:t>端延伸速率都降低，这种情况下菌体多产生短的自由菌丝体和絮状体</w:t>
      </w:r>
      <w:r w:rsidR="00BF4FE5" w:rsidRPr="00703A05">
        <w:t>。</w:t>
      </w:r>
      <w:r w:rsidR="00BF4FE5" w:rsidRPr="00703A05">
        <w:rPr>
          <w:szCs w:val="24"/>
        </w:rPr>
        <w:t>而絮状形态下菌液粘度较大</w:t>
      </w:r>
      <w:r w:rsidRPr="00703A05">
        <w:rPr>
          <w:szCs w:val="24"/>
        </w:rPr>
        <w:t>，进一步增大了传质阻力，不利于</w:t>
      </w:r>
      <w:r w:rsidR="007B49C8" w:rsidRPr="00703A05">
        <w:rPr>
          <w:szCs w:val="24"/>
        </w:rPr>
        <w:t>氧传递</w:t>
      </w:r>
      <w:r w:rsidRPr="00703A05">
        <w:rPr>
          <w:szCs w:val="24"/>
        </w:rPr>
        <w:t>，而大球状</w:t>
      </w:r>
      <w:r w:rsidR="00BF4FE5" w:rsidRPr="00703A05">
        <w:rPr>
          <w:szCs w:val="24"/>
        </w:rPr>
        <w:t>菌体</w:t>
      </w:r>
      <w:r w:rsidRPr="00703A05">
        <w:rPr>
          <w:szCs w:val="24"/>
        </w:rPr>
        <w:t>因为菌球太大，虽然菌球表面传质良好，但越靠近球核中心，基质和氧气越少，球心处甚至会出现基质和氧气耗尽的情况。</w:t>
      </w:r>
      <w:r w:rsidRPr="00703A05">
        <w:rPr>
          <w:szCs w:val="24"/>
        </w:rPr>
        <w:t>FAS</w:t>
      </w:r>
      <w:r w:rsidRPr="00703A05">
        <w:rPr>
          <w:szCs w:val="24"/>
        </w:rPr>
        <w:t>途径中合成不饱和脂肪酸的去饱和作用所需的</w:t>
      </w:r>
      <w:r w:rsidR="00BE184D" w:rsidRPr="00703A05">
        <w:rPr>
          <w:szCs w:val="24"/>
        </w:rPr>
        <w:t>DO</w:t>
      </w:r>
      <w:r w:rsidRPr="00703A05">
        <w:rPr>
          <w:szCs w:val="24"/>
        </w:rPr>
        <w:t>要高于菌体生长和油脂积累的需氧量，因此在平底摇瓶条件下，偏低的</w:t>
      </w:r>
      <w:r w:rsidR="00BE184D" w:rsidRPr="00703A05">
        <w:rPr>
          <w:szCs w:val="24"/>
        </w:rPr>
        <w:t>DO</w:t>
      </w:r>
      <w:r w:rsidR="007B49C8" w:rsidRPr="00703A05">
        <w:rPr>
          <w:szCs w:val="24"/>
        </w:rPr>
        <w:t>值</w:t>
      </w:r>
      <w:r w:rsidRPr="00703A05">
        <w:rPr>
          <w:szCs w:val="24"/>
        </w:rPr>
        <w:t>没有抑制菌体生长和油脂积累，但大大降低了</w:t>
      </w:r>
      <w:r w:rsidRPr="00703A05">
        <w:rPr>
          <w:szCs w:val="24"/>
        </w:rPr>
        <w:t>ARA</w:t>
      </w:r>
      <w:r w:rsidRPr="00703A05">
        <w:rPr>
          <w:szCs w:val="24"/>
        </w:rPr>
        <w:t>在总脂肪酸中的比例。特别是在平底摇瓶形成的大球状形态下，由于菌核内部缺氧，</w:t>
      </w:r>
      <w:r w:rsidRPr="00703A05">
        <w:rPr>
          <w:szCs w:val="24"/>
        </w:rPr>
        <w:t>ARA</w:t>
      </w:r>
      <w:r w:rsidRPr="00703A05">
        <w:rPr>
          <w:szCs w:val="24"/>
        </w:rPr>
        <w:t>的合成被明显抑制。这与之前的报道观点相一致</w:t>
      </w:r>
      <w:r w:rsidRPr="00703A05">
        <w:rPr>
          <w:noProof/>
          <w:szCs w:val="24"/>
          <w:vertAlign w:val="superscript"/>
        </w:rPr>
        <w:t>[</w:t>
      </w:r>
      <w:r w:rsidR="00922321" w:rsidRPr="00703A05">
        <w:rPr>
          <w:noProof/>
          <w:szCs w:val="24"/>
          <w:vertAlign w:val="superscript"/>
        </w:rPr>
        <w:t>1</w:t>
      </w:r>
      <w:r w:rsidR="001B59C6" w:rsidRPr="00703A05">
        <w:rPr>
          <w:noProof/>
          <w:szCs w:val="24"/>
          <w:vertAlign w:val="superscript"/>
        </w:rPr>
        <w:t>5</w:t>
      </w:r>
      <w:r w:rsidRPr="00703A05">
        <w:rPr>
          <w:noProof/>
          <w:szCs w:val="24"/>
          <w:vertAlign w:val="superscript"/>
        </w:rPr>
        <w:t>]</w:t>
      </w:r>
      <w:r w:rsidRPr="00703A05">
        <w:rPr>
          <w:szCs w:val="24"/>
        </w:rPr>
        <w:t>。</w:t>
      </w:r>
    </w:p>
    <w:p w:rsidR="00AD2B3D" w:rsidRPr="00703A05" w:rsidRDefault="001170A4" w:rsidP="00AD2B3D">
      <w:pPr>
        <w:ind w:firstLine="480"/>
        <w:rPr>
          <w:rFonts w:eastAsiaTheme="minorEastAsia"/>
          <w:szCs w:val="24"/>
        </w:rPr>
      </w:pPr>
      <w:r w:rsidRPr="00703A05">
        <w:rPr>
          <w:rFonts w:eastAsiaTheme="minorEastAsia"/>
          <w:szCs w:val="18"/>
        </w:rPr>
        <w:t>不同摇瓶培养条件下菌体的具体发酵参数比较结果表</w:t>
      </w:r>
      <w:r w:rsidRPr="00703A05">
        <w:rPr>
          <w:rFonts w:eastAsiaTheme="minorEastAsia"/>
          <w:szCs w:val="18"/>
        </w:rPr>
        <w:t>1</w:t>
      </w:r>
      <w:r w:rsidRPr="00703A05">
        <w:rPr>
          <w:rFonts w:eastAsiaTheme="minorEastAsia"/>
          <w:szCs w:val="18"/>
        </w:rPr>
        <w:t>所示。</w:t>
      </w:r>
      <w:r w:rsidR="00ED6D8D" w:rsidRPr="00703A05">
        <w:rPr>
          <w:rFonts w:eastAsiaTheme="minorEastAsia"/>
          <w:szCs w:val="18"/>
        </w:rPr>
        <w:t>由表可见，</w:t>
      </w:r>
      <w:r w:rsidR="00ED6D8D" w:rsidRPr="00703A05">
        <w:rPr>
          <w:rFonts w:eastAsiaTheme="minorEastAsia"/>
          <w:szCs w:val="24"/>
        </w:rPr>
        <w:t>三种形态下，菌体的生物量没有明显的差异，但</w:t>
      </w:r>
      <w:r w:rsidR="00ED6D8D" w:rsidRPr="00703A05">
        <w:rPr>
          <w:rFonts w:eastAsiaTheme="minorEastAsia"/>
          <w:szCs w:val="24"/>
        </w:rPr>
        <w:t>ARA</w:t>
      </w:r>
      <w:r w:rsidR="00ED6D8D" w:rsidRPr="00703A05">
        <w:rPr>
          <w:rFonts w:eastAsiaTheme="minorEastAsia"/>
          <w:szCs w:val="24"/>
        </w:rPr>
        <w:t>的产量差异明显。相比于大球状，絮状形态下菌体的油脂和</w:t>
      </w:r>
      <w:r w:rsidR="00ED6D8D" w:rsidRPr="00703A05">
        <w:rPr>
          <w:rFonts w:eastAsiaTheme="minorEastAsia"/>
          <w:szCs w:val="24"/>
        </w:rPr>
        <w:t>ARA</w:t>
      </w:r>
      <w:r w:rsidR="00ED6D8D" w:rsidRPr="00703A05">
        <w:rPr>
          <w:rFonts w:eastAsiaTheme="minorEastAsia"/>
          <w:szCs w:val="24"/>
        </w:rPr>
        <w:t>产量分别提高了</w:t>
      </w:r>
      <w:r w:rsidR="00ED6D8D" w:rsidRPr="00703A05">
        <w:rPr>
          <w:rFonts w:eastAsiaTheme="minorEastAsia"/>
          <w:szCs w:val="24"/>
        </w:rPr>
        <w:t xml:space="preserve">10% </w:t>
      </w:r>
      <w:r w:rsidR="00ED6D8D" w:rsidRPr="00703A05">
        <w:rPr>
          <w:rFonts w:eastAsiaTheme="minorEastAsia"/>
          <w:szCs w:val="24"/>
        </w:rPr>
        <w:t>和</w:t>
      </w:r>
      <w:r w:rsidR="00ED6D8D" w:rsidRPr="00703A05">
        <w:rPr>
          <w:rFonts w:eastAsiaTheme="minorEastAsia"/>
          <w:szCs w:val="24"/>
        </w:rPr>
        <w:t>86%</w:t>
      </w:r>
      <w:r w:rsidR="00ED6D8D" w:rsidRPr="00703A05">
        <w:rPr>
          <w:rFonts w:eastAsiaTheme="minorEastAsia"/>
          <w:szCs w:val="24"/>
        </w:rPr>
        <w:t>，而刺突小球状在</w:t>
      </w:r>
      <w:r w:rsidR="00ED6D8D" w:rsidRPr="00703A05">
        <w:rPr>
          <w:rFonts w:eastAsiaTheme="minorEastAsia"/>
          <w:szCs w:val="24"/>
        </w:rPr>
        <w:t>ARA</w:t>
      </w:r>
      <w:r w:rsidR="00ED6D8D" w:rsidRPr="00703A05">
        <w:rPr>
          <w:rFonts w:eastAsiaTheme="minorEastAsia"/>
          <w:szCs w:val="24"/>
        </w:rPr>
        <w:t>的产量和含量上均提高了</w:t>
      </w:r>
      <w:r w:rsidR="00ED6D8D" w:rsidRPr="00703A05">
        <w:rPr>
          <w:rFonts w:eastAsiaTheme="minorEastAsia"/>
          <w:szCs w:val="24"/>
        </w:rPr>
        <w:t>102%</w:t>
      </w:r>
      <w:r w:rsidR="00ED6D8D" w:rsidRPr="00703A05">
        <w:rPr>
          <w:rFonts w:eastAsiaTheme="minorEastAsia"/>
          <w:szCs w:val="24"/>
        </w:rPr>
        <w:t>。综合来看，刺突小球状是高山被孢霉产</w:t>
      </w:r>
      <w:r w:rsidR="00ED6D8D" w:rsidRPr="00703A05">
        <w:rPr>
          <w:rFonts w:eastAsiaTheme="minorEastAsia"/>
          <w:szCs w:val="24"/>
        </w:rPr>
        <w:t>ARA</w:t>
      </w:r>
      <w:r w:rsidR="00ED6D8D" w:rsidRPr="00703A05">
        <w:rPr>
          <w:rFonts w:eastAsiaTheme="minorEastAsia"/>
          <w:szCs w:val="24"/>
        </w:rPr>
        <w:t>的最佳形态。平底摇瓶培养过程中菌体形态不稳定，若形成大球状甚至成坨，非常不利于发酵生产，因此，选择凹槽摇瓶作为后续实验研究。</w:t>
      </w:r>
    </w:p>
    <w:p w:rsidR="00AE2C7C" w:rsidRPr="00703A05" w:rsidRDefault="00AE2C7C" w:rsidP="00ED6D8D">
      <w:pPr>
        <w:ind w:firstLine="480"/>
        <w:jc w:val="center"/>
        <w:rPr>
          <w:rFonts w:eastAsiaTheme="minorEastAsia"/>
          <w:szCs w:val="18"/>
        </w:rPr>
      </w:pPr>
    </w:p>
    <w:p w:rsidR="00ED6D8D" w:rsidRPr="00703A05" w:rsidRDefault="005C0596" w:rsidP="00ED6D8D">
      <w:pPr>
        <w:ind w:firstLine="480"/>
        <w:jc w:val="center"/>
        <w:rPr>
          <w:rFonts w:eastAsiaTheme="minorEastAsia"/>
          <w:szCs w:val="18"/>
        </w:rPr>
      </w:pPr>
      <w:r w:rsidRPr="00703A05">
        <w:rPr>
          <w:rFonts w:eastAsiaTheme="minorEastAsia"/>
          <w:szCs w:val="18"/>
        </w:rPr>
        <w:t>表</w:t>
      </w:r>
      <w:r w:rsidRPr="00703A05">
        <w:rPr>
          <w:rFonts w:eastAsiaTheme="minorEastAsia"/>
          <w:szCs w:val="18"/>
        </w:rPr>
        <w:t xml:space="preserve">1 </w:t>
      </w:r>
      <w:r w:rsidRPr="00703A05">
        <w:rPr>
          <w:rFonts w:eastAsiaTheme="minorEastAsia"/>
          <w:i/>
          <w:szCs w:val="18"/>
        </w:rPr>
        <w:t xml:space="preserve">M. </w:t>
      </w:r>
      <w:proofErr w:type="spellStart"/>
      <w:r w:rsidRPr="00703A05">
        <w:rPr>
          <w:rFonts w:eastAsiaTheme="minorEastAsia"/>
          <w:i/>
          <w:szCs w:val="18"/>
        </w:rPr>
        <w:t>alpina</w:t>
      </w:r>
      <w:proofErr w:type="spellEnd"/>
      <w:r w:rsidRPr="00703A05">
        <w:rPr>
          <w:rFonts w:eastAsiaTheme="minorEastAsia"/>
          <w:szCs w:val="18"/>
        </w:rPr>
        <w:t xml:space="preserve"> LU166</w:t>
      </w:r>
      <w:r w:rsidRPr="00703A05">
        <w:rPr>
          <w:rFonts w:eastAsiaTheme="minorEastAsia"/>
          <w:szCs w:val="18"/>
        </w:rPr>
        <w:t>在普通和凹槽摇瓶中的发酵参数</w:t>
      </w:r>
    </w:p>
    <w:p w:rsidR="005C0596" w:rsidRPr="00703A05" w:rsidRDefault="005C0596" w:rsidP="00ED6D8D">
      <w:pPr>
        <w:ind w:firstLine="480"/>
        <w:jc w:val="center"/>
        <w:rPr>
          <w:rFonts w:eastAsiaTheme="minorEastAsia"/>
          <w:szCs w:val="18"/>
        </w:rPr>
      </w:pPr>
      <w:r w:rsidRPr="00703A05">
        <w:rPr>
          <w:rFonts w:eastAsiaTheme="minorEastAsia"/>
          <w:szCs w:val="18"/>
        </w:rPr>
        <w:t xml:space="preserve">Tab.1 Parameters during fermentation of </w:t>
      </w:r>
      <w:r w:rsidRPr="00703A05">
        <w:rPr>
          <w:rFonts w:eastAsiaTheme="minorEastAsia"/>
          <w:i/>
          <w:szCs w:val="18"/>
        </w:rPr>
        <w:t xml:space="preserve">M. </w:t>
      </w:r>
      <w:proofErr w:type="spellStart"/>
      <w:r w:rsidRPr="00703A05">
        <w:rPr>
          <w:rFonts w:eastAsiaTheme="minorEastAsia"/>
          <w:i/>
          <w:szCs w:val="18"/>
        </w:rPr>
        <w:t>alpina</w:t>
      </w:r>
      <w:proofErr w:type="spellEnd"/>
      <w:r w:rsidRPr="00703A05">
        <w:rPr>
          <w:rFonts w:eastAsiaTheme="minorEastAsia"/>
          <w:szCs w:val="18"/>
        </w:rPr>
        <w:t xml:space="preserve"> LU166 in the normal and baffled flasks</w:t>
      </w:r>
    </w:p>
    <w:tbl>
      <w:tblPr>
        <w:tblStyle w:val="10"/>
        <w:tblW w:w="0" w:type="auto"/>
        <w:tblInd w:w="-176" w:type="dxa"/>
        <w:tblLook w:val="04A0"/>
      </w:tblPr>
      <w:tblGrid>
        <w:gridCol w:w="2411"/>
        <w:gridCol w:w="1415"/>
        <w:gridCol w:w="1645"/>
        <w:gridCol w:w="1646"/>
        <w:gridCol w:w="1581"/>
      </w:tblGrid>
      <w:tr w:rsidR="005C0596" w:rsidRPr="00703A05" w:rsidTr="004071C4">
        <w:trPr>
          <w:cnfStyle w:val="100000000000"/>
          <w:trHeight w:hRule="exact" w:val="567"/>
        </w:trPr>
        <w:tc>
          <w:tcPr>
            <w:cnfStyle w:val="001000000000"/>
            <w:tcW w:w="2411" w:type="dxa"/>
            <w:vMerge w:val="restart"/>
            <w:shd w:val="clear" w:color="auto" w:fill="auto"/>
          </w:tcPr>
          <w:p w:rsidR="005C0596" w:rsidRPr="00703A05" w:rsidRDefault="005C0596" w:rsidP="004071C4">
            <w:pPr>
              <w:pStyle w:val="a7"/>
              <w:ind w:firstLine="480"/>
              <w:jc w:val="center"/>
              <w:rPr>
                <w:rFonts w:cs="Times New Roman"/>
                <w:color w:val="auto"/>
                <w:sz w:val="18"/>
                <w:szCs w:val="18"/>
              </w:rPr>
            </w:pPr>
          </w:p>
          <w:p w:rsidR="005C0596" w:rsidRPr="00703A05" w:rsidRDefault="005C0596" w:rsidP="004071C4">
            <w:pPr>
              <w:pStyle w:val="a7"/>
              <w:jc w:val="center"/>
              <w:rPr>
                <w:rFonts w:cs="Times New Roman"/>
                <w:color w:val="auto"/>
                <w:sz w:val="18"/>
                <w:szCs w:val="18"/>
              </w:rPr>
            </w:pPr>
            <w:r w:rsidRPr="00703A05">
              <w:rPr>
                <w:rFonts w:cs="Times New Roman"/>
                <w:color w:val="auto"/>
                <w:sz w:val="18"/>
                <w:szCs w:val="18"/>
              </w:rPr>
              <w:t>发酵</w:t>
            </w:r>
            <w:r w:rsidRPr="00703A05">
              <w:rPr>
                <w:rFonts w:cs="Times New Roman"/>
                <w:color w:val="auto"/>
                <w:sz w:val="18"/>
                <w:szCs w:val="18"/>
                <w:lang w:eastAsia="zh-TW"/>
              </w:rPr>
              <w:t>参数</w:t>
            </w:r>
          </w:p>
        </w:tc>
        <w:tc>
          <w:tcPr>
            <w:tcW w:w="6287" w:type="dxa"/>
            <w:gridSpan w:val="4"/>
            <w:shd w:val="clear" w:color="auto" w:fill="auto"/>
          </w:tcPr>
          <w:p w:rsidR="005C0596" w:rsidRPr="00703A05" w:rsidRDefault="005C0596" w:rsidP="004071C4">
            <w:pPr>
              <w:pStyle w:val="a7"/>
              <w:jc w:val="center"/>
              <w:cnfStyle w:val="100000000000"/>
              <w:rPr>
                <w:rFonts w:cs="Times New Roman"/>
                <w:color w:val="auto"/>
                <w:sz w:val="18"/>
                <w:szCs w:val="18"/>
              </w:rPr>
            </w:pPr>
            <w:r w:rsidRPr="00703A05">
              <w:rPr>
                <w:rFonts w:cs="Times New Roman"/>
                <w:color w:val="auto"/>
                <w:sz w:val="18"/>
                <w:szCs w:val="18"/>
              </w:rPr>
              <w:t>培养方式</w:t>
            </w:r>
          </w:p>
        </w:tc>
      </w:tr>
      <w:tr w:rsidR="005C0596" w:rsidRPr="00703A05" w:rsidTr="005C0596">
        <w:trPr>
          <w:cnfStyle w:val="000000100000"/>
          <w:trHeight w:hRule="exact" w:val="992"/>
        </w:trPr>
        <w:tc>
          <w:tcPr>
            <w:cnfStyle w:val="001000000000"/>
            <w:tcW w:w="2411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5C0596" w:rsidRPr="00703A05" w:rsidRDefault="005C0596" w:rsidP="004071C4">
            <w:pPr>
              <w:pStyle w:val="a7"/>
              <w:jc w:val="center"/>
              <w:rPr>
                <w:rFonts w:cs="Times New Roman"/>
                <w:color w:val="auto"/>
                <w:sz w:val="18"/>
                <w:szCs w:val="18"/>
              </w:rPr>
            </w:pPr>
          </w:p>
        </w:tc>
        <w:tc>
          <w:tcPr>
            <w:tcW w:w="1415" w:type="dxa"/>
            <w:tcBorders>
              <w:bottom w:val="single" w:sz="4" w:space="0" w:color="auto"/>
            </w:tcBorders>
            <w:shd w:val="clear" w:color="auto" w:fill="auto"/>
          </w:tcPr>
          <w:p w:rsidR="005C0596" w:rsidRPr="00703A05" w:rsidRDefault="005C0596" w:rsidP="004071C4">
            <w:pPr>
              <w:pStyle w:val="a7"/>
              <w:jc w:val="center"/>
              <w:cnfStyle w:val="000000100000"/>
              <w:rPr>
                <w:rFonts w:cs="Times New Roman"/>
                <w:color w:val="auto"/>
                <w:sz w:val="18"/>
                <w:szCs w:val="18"/>
              </w:rPr>
            </w:pPr>
            <w:r w:rsidRPr="00703A05">
              <w:rPr>
                <w:rFonts w:cs="Times New Roman"/>
                <w:color w:val="auto"/>
                <w:sz w:val="18"/>
                <w:szCs w:val="18"/>
                <w:lang w:eastAsia="zh-TW"/>
              </w:rPr>
              <w:t>普通摇瓶</w:t>
            </w:r>
          </w:p>
          <w:p w:rsidR="005C0596" w:rsidRPr="00703A05" w:rsidRDefault="005C0596" w:rsidP="004071C4">
            <w:pPr>
              <w:pStyle w:val="a7"/>
              <w:jc w:val="center"/>
              <w:cnfStyle w:val="000000100000"/>
              <w:rPr>
                <w:rFonts w:cs="Times New Roman"/>
                <w:color w:val="auto"/>
                <w:sz w:val="18"/>
                <w:szCs w:val="18"/>
              </w:rPr>
            </w:pPr>
            <w:r w:rsidRPr="00703A05">
              <w:rPr>
                <w:rFonts w:cs="Times New Roman"/>
                <w:color w:val="auto"/>
                <w:sz w:val="18"/>
                <w:szCs w:val="18"/>
              </w:rPr>
              <w:t>大球状</w:t>
            </w:r>
          </w:p>
        </w:tc>
        <w:tc>
          <w:tcPr>
            <w:tcW w:w="1645" w:type="dxa"/>
            <w:tcBorders>
              <w:bottom w:val="single" w:sz="4" w:space="0" w:color="auto"/>
            </w:tcBorders>
            <w:shd w:val="clear" w:color="auto" w:fill="auto"/>
          </w:tcPr>
          <w:p w:rsidR="005C0596" w:rsidRPr="00703A05" w:rsidRDefault="005C0596" w:rsidP="004071C4">
            <w:pPr>
              <w:pStyle w:val="a7"/>
              <w:jc w:val="center"/>
              <w:cnfStyle w:val="000000100000"/>
              <w:rPr>
                <w:rFonts w:cs="Times New Roman"/>
                <w:color w:val="auto"/>
                <w:sz w:val="18"/>
                <w:szCs w:val="18"/>
              </w:rPr>
            </w:pPr>
            <w:r w:rsidRPr="00703A05">
              <w:rPr>
                <w:rFonts w:cs="Times New Roman"/>
                <w:color w:val="auto"/>
                <w:sz w:val="18"/>
                <w:szCs w:val="18"/>
                <w:lang w:eastAsia="zh-TW"/>
              </w:rPr>
              <w:t>普通摇瓶</w:t>
            </w:r>
          </w:p>
          <w:p w:rsidR="005C0596" w:rsidRPr="00703A05" w:rsidRDefault="005C0596" w:rsidP="004071C4">
            <w:pPr>
              <w:pStyle w:val="a7"/>
              <w:jc w:val="center"/>
              <w:cnfStyle w:val="000000100000"/>
              <w:rPr>
                <w:rFonts w:cs="Times New Roman"/>
                <w:color w:val="auto"/>
                <w:sz w:val="18"/>
                <w:szCs w:val="18"/>
              </w:rPr>
            </w:pPr>
            <w:r w:rsidRPr="00703A05">
              <w:rPr>
                <w:rFonts w:cs="Times New Roman"/>
                <w:color w:val="auto"/>
                <w:sz w:val="18"/>
                <w:szCs w:val="18"/>
              </w:rPr>
              <w:t>絮状</w:t>
            </w:r>
          </w:p>
        </w:tc>
        <w:tc>
          <w:tcPr>
            <w:tcW w:w="1646" w:type="dxa"/>
            <w:tcBorders>
              <w:bottom w:val="single" w:sz="4" w:space="0" w:color="auto"/>
            </w:tcBorders>
            <w:shd w:val="clear" w:color="auto" w:fill="auto"/>
          </w:tcPr>
          <w:p w:rsidR="005C0596" w:rsidRPr="00703A05" w:rsidRDefault="005C0596" w:rsidP="004071C4">
            <w:pPr>
              <w:pStyle w:val="a7"/>
              <w:jc w:val="center"/>
              <w:cnfStyle w:val="000000100000"/>
              <w:rPr>
                <w:rFonts w:cs="Times New Roman"/>
                <w:color w:val="auto"/>
                <w:sz w:val="18"/>
                <w:szCs w:val="18"/>
              </w:rPr>
            </w:pPr>
            <w:r w:rsidRPr="00703A05">
              <w:rPr>
                <w:rFonts w:cs="Times New Roman"/>
                <w:color w:val="auto"/>
                <w:sz w:val="18"/>
                <w:szCs w:val="18"/>
                <w:lang w:eastAsia="zh-TW"/>
              </w:rPr>
              <w:t>凹槽摇瓶</w:t>
            </w:r>
          </w:p>
          <w:p w:rsidR="005C0596" w:rsidRPr="00703A05" w:rsidRDefault="005C0596" w:rsidP="004071C4">
            <w:pPr>
              <w:pStyle w:val="a7"/>
              <w:jc w:val="center"/>
              <w:cnfStyle w:val="000000100000"/>
              <w:rPr>
                <w:rFonts w:cs="Times New Roman"/>
                <w:color w:val="auto"/>
                <w:sz w:val="18"/>
                <w:szCs w:val="18"/>
              </w:rPr>
            </w:pPr>
            <w:r w:rsidRPr="00703A05">
              <w:rPr>
                <w:rFonts w:cs="Times New Roman"/>
                <w:color w:val="auto"/>
                <w:sz w:val="18"/>
                <w:szCs w:val="18"/>
              </w:rPr>
              <w:t>小球状</w:t>
            </w:r>
          </w:p>
        </w:tc>
        <w:tc>
          <w:tcPr>
            <w:tcW w:w="1581" w:type="dxa"/>
            <w:tcBorders>
              <w:bottom w:val="single" w:sz="4" w:space="0" w:color="auto"/>
            </w:tcBorders>
            <w:shd w:val="clear" w:color="auto" w:fill="auto"/>
          </w:tcPr>
          <w:p w:rsidR="005C0596" w:rsidRPr="00703A05" w:rsidRDefault="005C0596" w:rsidP="004071C4">
            <w:pPr>
              <w:pStyle w:val="a7"/>
              <w:jc w:val="center"/>
              <w:cnfStyle w:val="000000100000"/>
              <w:rPr>
                <w:rFonts w:cs="Times New Roman"/>
                <w:color w:val="auto"/>
                <w:sz w:val="18"/>
                <w:szCs w:val="18"/>
              </w:rPr>
            </w:pPr>
            <w:r w:rsidRPr="00703A05">
              <w:rPr>
                <w:rFonts w:cs="Times New Roman"/>
                <w:color w:val="auto"/>
                <w:sz w:val="18"/>
                <w:szCs w:val="18"/>
                <w:lang w:eastAsia="zh-TW"/>
              </w:rPr>
              <w:t>增加率</w:t>
            </w:r>
            <w:r w:rsidR="00C00DCF" w:rsidRPr="00703A05">
              <w:rPr>
                <w:rFonts w:cs="Times New Roman"/>
                <w:color w:val="auto"/>
                <w:sz w:val="18"/>
                <w:szCs w:val="18"/>
              </w:rPr>
              <w:t>/</w:t>
            </w:r>
            <w:r w:rsidRPr="00703A05">
              <w:rPr>
                <w:rFonts w:cs="Times New Roman"/>
                <w:color w:val="auto"/>
                <w:sz w:val="18"/>
                <w:szCs w:val="18"/>
                <w:lang w:eastAsia="zh-TW"/>
              </w:rPr>
              <w:t>%</w:t>
            </w:r>
            <w:r w:rsidRPr="00703A05">
              <w:rPr>
                <w:rFonts w:cs="Times New Roman"/>
                <w:color w:val="auto"/>
                <w:sz w:val="18"/>
                <w:szCs w:val="18"/>
                <w:vertAlign w:val="superscript"/>
              </w:rPr>
              <w:t>*</w:t>
            </w:r>
          </w:p>
        </w:tc>
      </w:tr>
      <w:tr w:rsidR="005C0596" w:rsidRPr="00703A05" w:rsidTr="004071C4">
        <w:trPr>
          <w:trHeight w:hRule="exact" w:val="510"/>
        </w:trPr>
        <w:tc>
          <w:tcPr>
            <w:cnfStyle w:val="001000000000"/>
            <w:tcW w:w="2411" w:type="dxa"/>
            <w:tcBorders>
              <w:top w:val="single" w:sz="4" w:space="0" w:color="auto"/>
            </w:tcBorders>
            <w:shd w:val="clear" w:color="auto" w:fill="auto"/>
          </w:tcPr>
          <w:p w:rsidR="005C0596" w:rsidRPr="00703A05" w:rsidRDefault="005C0596" w:rsidP="004071C4">
            <w:pPr>
              <w:pStyle w:val="a7"/>
              <w:jc w:val="center"/>
              <w:rPr>
                <w:rFonts w:cs="Times New Roman"/>
                <w:b w:val="0"/>
                <w:color w:val="auto"/>
                <w:sz w:val="18"/>
                <w:szCs w:val="18"/>
              </w:rPr>
            </w:pPr>
            <w:r w:rsidRPr="00703A05">
              <w:rPr>
                <w:rFonts w:cs="Times New Roman"/>
                <w:b w:val="0"/>
                <w:color w:val="auto"/>
                <w:sz w:val="18"/>
                <w:szCs w:val="18"/>
                <w:lang w:eastAsia="zh-TW"/>
              </w:rPr>
              <w:t>细胞干重</w:t>
            </w:r>
            <w:r w:rsidRPr="00703A05">
              <w:rPr>
                <w:rFonts w:cs="Times New Roman"/>
                <w:b w:val="0"/>
                <w:color w:val="auto"/>
                <w:sz w:val="18"/>
                <w:szCs w:val="18"/>
              </w:rPr>
              <w:t>（</w:t>
            </w:r>
            <w:r w:rsidRPr="00703A05">
              <w:rPr>
                <w:rFonts w:cs="Times New Roman"/>
                <w:b w:val="0"/>
                <w:color w:val="auto"/>
                <w:sz w:val="18"/>
                <w:szCs w:val="18"/>
                <w:lang w:eastAsia="zh-TW"/>
              </w:rPr>
              <w:t>g/L</w:t>
            </w:r>
            <w:r w:rsidRPr="00703A05">
              <w:rPr>
                <w:rFonts w:cs="Times New Roman"/>
                <w:b w:val="0"/>
                <w:color w:val="auto"/>
                <w:sz w:val="18"/>
                <w:szCs w:val="18"/>
                <w:lang w:eastAsia="zh-TW"/>
              </w:rPr>
              <w:t>）</w:t>
            </w:r>
          </w:p>
        </w:tc>
        <w:tc>
          <w:tcPr>
            <w:tcW w:w="1415" w:type="dxa"/>
            <w:tcBorders>
              <w:top w:val="single" w:sz="4" w:space="0" w:color="auto"/>
            </w:tcBorders>
            <w:shd w:val="clear" w:color="auto" w:fill="auto"/>
          </w:tcPr>
          <w:p w:rsidR="005C0596" w:rsidRPr="00703A05" w:rsidRDefault="005C0596" w:rsidP="004071C4">
            <w:pPr>
              <w:pStyle w:val="a7"/>
              <w:jc w:val="center"/>
              <w:cnfStyle w:val="000000000000"/>
              <w:rPr>
                <w:rFonts w:cs="Times New Roman"/>
                <w:color w:val="auto"/>
                <w:sz w:val="18"/>
                <w:szCs w:val="18"/>
              </w:rPr>
            </w:pPr>
            <w:r w:rsidRPr="00703A05">
              <w:rPr>
                <w:rFonts w:cs="Times New Roman"/>
                <w:color w:val="auto"/>
                <w:sz w:val="18"/>
                <w:szCs w:val="18"/>
                <w:lang w:eastAsia="zh-TW"/>
              </w:rPr>
              <w:t>23.98±1.00</w:t>
            </w:r>
          </w:p>
        </w:tc>
        <w:tc>
          <w:tcPr>
            <w:tcW w:w="1645" w:type="dxa"/>
            <w:tcBorders>
              <w:top w:val="single" w:sz="4" w:space="0" w:color="auto"/>
            </w:tcBorders>
            <w:shd w:val="clear" w:color="auto" w:fill="auto"/>
          </w:tcPr>
          <w:p w:rsidR="005C0596" w:rsidRPr="00703A05" w:rsidRDefault="005C0596" w:rsidP="004071C4">
            <w:pPr>
              <w:pStyle w:val="a7"/>
              <w:jc w:val="center"/>
              <w:cnfStyle w:val="000000000000"/>
              <w:rPr>
                <w:rFonts w:cs="Times New Roman"/>
                <w:color w:val="auto"/>
                <w:sz w:val="18"/>
                <w:szCs w:val="18"/>
              </w:rPr>
            </w:pPr>
            <w:r w:rsidRPr="00703A05">
              <w:rPr>
                <w:rFonts w:cs="Times New Roman"/>
                <w:color w:val="auto"/>
                <w:sz w:val="18"/>
                <w:szCs w:val="18"/>
                <w:lang w:eastAsia="zh-TW"/>
              </w:rPr>
              <w:t>22.85±3.27</w:t>
            </w:r>
          </w:p>
        </w:tc>
        <w:tc>
          <w:tcPr>
            <w:tcW w:w="1646" w:type="dxa"/>
            <w:tcBorders>
              <w:top w:val="single" w:sz="4" w:space="0" w:color="auto"/>
            </w:tcBorders>
            <w:shd w:val="clear" w:color="auto" w:fill="auto"/>
          </w:tcPr>
          <w:p w:rsidR="005C0596" w:rsidRPr="00703A05" w:rsidRDefault="005C0596" w:rsidP="004071C4">
            <w:pPr>
              <w:pStyle w:val="a7"/>
              <w:jc w:val="center"/>
              <w:cnfStyle w:val="000000000000"/>
              <w:rPr>
                <w:rFonts w:cs="Times New Roman"/>
                <w:color w:val="auto"/>
                <w:sz w:val="18"/>
                <w:szCs w:val="18"/>
              </w:rPr>
            </w:pPr>
            <w:r w:rsidRPr="00703A05">
              <w:rPr>
                <w:rFonts w:cs="Times New Roman"/>
                <w:color w:val="auto"/>
                <w:sz w:val="18"/>
                <w:szCs w:val="18"/>
                <w:lang w:eastAsia="zh-TW"/>
              </w:rPr>
              <w:t>22.28±2.00</w:t>
            </w:r>
          </w:p>
        </w:tc>
        <w:tc>
          <w:tcPr>
            <w:tcW w:w="1581" w:type="dxa"/>
            <w:tcBorders>
              <w:top w:val="single" w:sz="4" w:space="0" w:color="auto"/>
            </w:tcBorders>
            <w:shd w:val="clear" w:color="auto" w:fill="auto"/>
          </w:tcPr>
          <w:p w:rsidR="005C0596" w:rsidRPr="00703A05" w:rsidRDefault="005C0596" w:rsidP="004071C4">
            <w:pPr>
              <w:pStyle w:val="a7"/>
              <w:jc w:val="center"/>
              <w:cnfStyle w:val="000000000000"/>
              <w:rPr>
                <w:rFonts w:cs="Times New Roman"/>
                <w:color w:val="auto"/>
                <w:sz w:val="18"/>
                <w:szCs w:val="18"/>
              </w:rPr>
            </w:pPr>
            <w:r w:rsidRPr="00703A05">
              <w:rPr>
                <w:rFonts w:cs="Times New Roman"/>
                <w:color w:val="auto"/>
                <w:sz w:val="18"/>
                <w:szCs w:val="18"/>
                <w:lang w:eastAsia="zh-TW"/>
              </w:rPr>
              <w:t>-7.09</w:t>
            </w:r>
          </w:p>
        </w:tc>
      </w:tr>
      <w:tr w:rsidR="005C0596" w:rsidRPr="00703A05" w:rsidTr="004071C4">
        <w:trPr>
          <w:cnfStyle w:val="000000100000"/>
          <w:trHeight w:hRule="exact" w:val="510"/>
        </w:trPr>
        <w:tc>
          <w:tcPr>
            <w:cnfStyle w:val="001000000000"/>
            <w:tcW w:w="2411" w:type="dxa"/>
            <w:shd w:val="clear" w:color="auto" w:fill="auto"/>
          </w:tcPr>
          <w:p w:rsidR="005C0596" w:rsidRPr="00703A05" w:rsidRDefault="005C0596" w:rsidP="004071C4">
            <w:pPr>
              <w:pStyle w:val="a7"/>
              <w:jc w:val="center"/>
              <w:rPr>
                <w:rFonts w:cs="Times New Roman"/>
                <w:b w:val="0"/>
                <w:color w:val="auto"/>
                <w:sz w:val="18"/>
                <w:szCs w:val="18"/>
              </w:rPr>
            </w:pPr>
            <w:r w:rsidRPr="00703A05">
              <w:rPr>
                <w:rFonts w:cs="Times New Roman"/>
                <w:b w:val="0"/>
                <w:color w:val="auto"/>
                <w:sz w:val="18"/>
                <w:szCs w:val="18"/>
                <w:lang w:eastAsia="zh-TW"/>
              </w:rPr>
              <w:t>总油脂产量（</w:t>
            </w:r>
            <w:r w:rsidRPr="00703A05">
              <w:rPr>
                <w:rFonts w:cs="Times New Roman"/>
                <w:b w:val="0"/>
                <w:color w:val="auto"/>
                <w:sz w:val="18"/>
                <w:szCs w:val="18"/>
                <w:lang w:eastAsia="zh-TW"/>
              </w:rPr>
              <w:t>g/L</w:t>
            </w:r>
            <w:r w:rsidRPr="00703A05">
              <w:rPr>
                <w:rFonts w:cs="Times New Roman"/>
                <w:b w:val="0"/>
                <w:color w:val="auto"/>
                <w:sz w:val="18"/>
                <w:szCs w:val="18"/>
                <w:lang w:eastAsia="zh-TW"/>
              </w:rPr>
              <w:t>）</w:t>
            </w:r>
          </w:p>
        </w:tc>
        <w:tc>
          <w:tcPr>
            <w:tcW w:w="1415" w:type="dxa"/>
            <w:shd w:val="clear" w:color="auto" w:fill="auto"/>
          </w:tcPr>
          <w:p w:rsidR="005C0596" w:rsidRPr="00703A05" w:rsidRDefault="005C0596" w:rsidP="004071C4">
            <w:pPr>
              <w:pStyle w:val="a7"/>
              <w:jc w:val="center"/>
              <w:cnfStyle w:val="000000100000"/>
              <w:rPr>
                <w:rFonts w:cs="Times New Roman"/>
                <w:color w:val="auto"/>
                <w:sz w:val="18"/>
                <w:szCs w:val="18"/>
              </w:rPr>
            </w:pPr>
            <w:r w:rsidRPr="00703A05">
              <w:rPr>
                <w:rFonts w:cs="Times New Roman"/>
                <w:color w:val="auto"/>
                <w:sz w:val="18"/>
                <w:szCs w:val="18"/>
                <w:lang w:eastAsia="zh-TW"/>
              </w:rPr>
              <w:t>8.49±0.50</w:t>
            </w:r>
          </w:p>
        </w:tc>
        <w:tc>
          <w:tcPr>
            <w:tcW w:w="1645" w:type="dxa"/>
            <w:shd w:val="clear" w:color="auto" w:fill="auto"/>
          </w:tcPr>
          <w:p w:rsidR="005C0596" w:rsidRPr="00703A05" w:rsidRDefault="005C0596" w:rsidP="004071C4">
            <w:pPr>
              <w:pStyle w:val="a7"/>
              <w:jc w:val="center"/>
              <w:cnfStyle w:val="000000100000"/>
              <w:rPr>
                <w:rFonts w:cs="Times New Roman"/>
                <w:color w:val="auto"/>
                <w:sz w:val="18"/>
                <w:szCs w:val="18"/>
              </w:rPr>
            </w:pPr>
            <w:r w:rsidRPr="00703A05">
              <w:rPr>
                <w:rFonts w:cs="Times New Roman"/>
                <w:color w:val="auto"/>
                <w:sz w:val="18"/>
                <w:szCs w:val="18"/>
                <w:lang w:eastAsia="zh-TW"/>
              </w:rPr>
              <w:t>9.37±0.61</w:t>
            </w:r>
          </w:p>
        </w:tc>
        <w:tc>
          <w:tcPr>
            <w:tcW w:w="1646" w:type="dxa"/>
            <w:shd w:val="clear" w:color="auto" w:fill="auto"/>
          </w:tcPr>
          <w:p w:rsidR="005C0596" w:rsidRPr="00703A05" w:rsidRDefault="005C0596" w:rsidP="004071C4">
            <w:pPr>
              <w:pStyle w:val="a7"/>
              <w:jc w:val="center"/>
              <w:cnfStyle w:val="000000100000"/>
              <w:rPr>
                <w:rFonts w:cs="Times New Roman"/>
                <w:color w:val="auto"/>
                <w:sz w:val="18"/>
                <w:szCs w:val="18"/>
              </w:rPr>
            </w:pPr>
            <w:r w:rsidRPr="00703A05">
              <w:rPr>
                <w:rFonts w:cs="Times New Roman"/>
                <w:color w:val="auto"/>
                <w:sz w:val="18"/>
                <w:szCs w:val="18"/>
                <w:lang w:eastAsia="zh-TW"/>
              </w:rPr>
              <w:t>8.51±0.25</w:t>
            </w:r>
          </w:p>
        </w:tc>
        <w:tc>
          <w:tcPr>
            <w:tcW w:w="1581" w:type="dxa"/>
            <w:shd w:val="clear" w:color="auto" w:fill="auto"/>
          </w:tcPr>
          <w:p w:rsidR="005C0596" w:rsidRPr="00703A05" w:rsidRDefault="005C0596" w:rsidP="004071C4">
            <w:pPr>
              <w:pStyle w:val="a7"/>
              <w:jc w:val="center"/>
              <w:cnfStyle w:val="000000100000"/>
              <w:rPr>
                <w:rFonts w:cs="Times New Roman"/>
                <w:color w:val="auto"/>
                <w:sz w:val="18"/>
                <w:szCs w:val="18"/>
              </w:rPr>
            </w:pPr>
            <w:r w:rsidRPr="00703A05">
              <w:rPr>
                <w:rFonts w:cs="Times New Roman"/>
                <w:color w:val="auto"/>
                <w:sz w:val="18"/>
                <w:szCs w:val="18"/>
                <w:lang w:eastAsia="zh-TW"/>
              </w:rPr>
              <w:t>0.24</w:t>
            </w:r>
          </w:p>
        </w:tc>
      </w:tr>
      <w:tr w:rsidR="005C0596" w:rsidRPr="00703A05" w:rsidTr="004071C4">
        <w:trPr>
          <w:trHeight w:hRule="exact" w:val="510"/>
        </w:trPr>
        <w:tc>
          <w:tcPr>
            <w:cnfStyle w:val="001000000000"/>
            <w:tcW w:w="2411" w:type="dxa"/>
            <w:shd w:val="clear" w:color="auto" w:fill="auto"/>
          </w:tcPr>
          <w:p w:rsidR="005C0596" w:rsidRPr="00703A05" w:rsidRDefault="005C0596" w:rsidP="004071C4">
            <w:pPr>
              <w:pStyle w:val="a7"/>
              <w:jc w:val="center"/>
              <w:rPr>
                <w:rFonts w:cs="Times New Roman"/>
                <w:b w:val="0"/>
                <w:color w:val="auto"/>
                <w:sz w:val="18"/>
                <w:szCs w:val="18"/>
              </w:rPr>
            </w:pPr>
            <w:r w:rsidRPr="00703A05">
              <w:rPr>
                <w:rFonts w:cs="Times New Roman"/>
                <w:b w:val="0"/>
                <w:color w:val="auto"/>
                <w:sz w:val="18"/>
                <w:szCs w:val="18"/>
                <w:lang w:eastAsia="zh-TW"/>
              </w:rPr>
              <w:lastRenderedPageBreak/>
              <w:t>ARA</w:t>
            </w:r>
            <w:r w:rsidRPr="00703A05">
              <w:rPr>
                <w:rFonts w:cs="Times New Roman"/>
                <w:b w:val="0"/>
                <w:color w:val="auto"/>
                <w:sz w:val="18"/>
                <w:szCs w:val="18"/>
                <w:lang w:eastAsia="zh-TW"/>
              </w:rPr>
              <w:t>产量（</w:t>
            </w:r>
            <w:r w:rsidRPr="00703A05">
              <w:rPr>
                <w:rFonts w:cs="Times New Roman"/>
                <w:b w:val="0"/>
                <w:color w:val="auto"/>
                <w:sz w:val="18"/>
                <w:szCs w:val="18"/>
                <w:lang w:eastAsia="zh-TW"/>
              </w:rPr>
              <w:t>g/L</w:t>
            </w:r>
            <w:r w:rsidRPr="00703A05">
              <w:rPr>
                <w:rFonts w:cs="Times New Roman"/>
                <w:b w:val="0"/>
                <w:color w:val="auto"/>
                <w:sz w:val="18"/>
                <w:szCs w:val="18"/>
                <w:lang w:eastAsia="zh-TW"/>
              </w:rPr>
              <w:t>）</w:t>
            </w:r>
          </w:p>
        </w:tc>
        <w:tc>
          <w:tcPr>
            <w:tcW w:w="1415" w:type="dxa"/>
            <w:shd w:val="clear" w:color="auto" w:fill="auto"/>
          </w:tcPr>
          <w:p w:rsidR="005C0596" w:rsidRPr="00703A05" w:rsidRDefault="005C0596" w:rsidP="004071C4">
            <w:pPr>
              <w:pStyle w:val="a7"/>
              <w:jc w:val="center"/>
              <w:cnfStyle w:val="000000000000"/>
              <w:rPr>
                <w:rFonts w:cs="Times New Roman"/>
                <w:color w:val="auto"/>
                <w:sz w:val="18"/>
                <w:szCs w:val="18"/>
              </w:rPr>
            </w:pPr>
            <w:r w:rsidRPr="00703A05">
              <w:rPr>
                <w:rFonts w:cs="Times New Roman"/>
                <w:color w:val="auto"/>
                <w:sz w:val="18"/>
                <w:szCs w:val="18"/>
                <w:lang w:eastAsia="zh-TW"/>
              </w:rPr>
              <w:t>2.66±0.10</w:t>
            </w:r>
          </w:p>
        </w:tc>
        <w:tc>
          <w:tcPr>
            <w:tcW w:w="1645" w:type="dxa"/>
            <w:shd w:val="clear" w:color="auto" w:fill="auto"/>
          </w:tcPr>
          <w:p w:rsidR="005C0596" w:rsidRPr="00703A05" w:rsidRDefault="005C0596" w:rsidP="004071C4">
            <w:pPr>
              <w:pStyle w:val="a7"/>
              <w:jc w:val="center"/>
              <w:cnfStyle w:val="000000000000"/>
              <w:rPr>
                <w:rFonts w:cs="Times New Roman"/>
                <w:color w:val="auto"/>
                <w:sz w:val="18"/>
                <w:szCs w:val="18"/>
              </w:rPr>
            </w:pPr>
            <w:r w:rsidRPr="00703A05">
              <w:rPr>
                <w:rFonts w:cs="Times New Roman"/>
                <w:color w:val="auto"/>
                <w:sz w:val="18"/>
                <w:szCs w:val="18"/>
                <w:lang w:eastAsia="zh-TW"/>
              </w:rPr>
              <w:t>4.94±0.01</w:t>
            </w:r>
          </w:p>
        </w:tc>
        <w:tc>
          <w:tcPr>
            <w:tcW w:w="1646" w:type="dxa"/>
            <w:shd w:val="clear" w:color="auto" w:fill="auto"/>
          </w:tcPr>
          <w:p w:rsidR="005C0596" w:rsidRPr="00703A05" w:rsidRDefault="005C0596" w:rsidP="004071C4">
            <w:pPr>
              <w:pStyle w:val="a7"/>
              <w:jc w:val="center"/>
              <w:cnfStyle w:val="000000000000"/>
              <w:rPr>
                <w:rFonts w:cs="Times New Roman"/>
                <w:color w:val="auto"/>
                <w:sz w:val="18"/>
                <w:szCs w:val="18"/>
              </w:rPr>
            </w:pPr>
            <w:r w:rsidRPr="00703A05">
              <w:rPr>
                <w:rFonts w:cs="Times New Roman"/>
                <w:color w:val="auto"/>
                <w:sz w:val="18"/>
                <w:szCs w:val="18"/>
                <w:lang w:eastAsia="zh-TW"/>
              </w:rPr>
              <w:t>5.38±0.02</w:t>
            </w:r>
          </w:p>
        </w:tc>
        <w:tc>
          <w:tcPr>
            <w:tcW w:w="1581" w:type="dxa"/>
            <w:shd w:val="clear" w:color="auto" w:fill="auto"/>
          </w:tcPr>
          <w:p w:rsidR="005C0596" w:rsidRPr="00703A05" w:rsidRDefault="005C0596" w:rsidP="004071C4">
            <w:pPr>
              <w:pStyle w:val="a7"/>
              <w:jc w:val="center"/>
              <w:cnfStyle w:val="000000000000"/>
              <w:rPr>
                <w:rFonts w:cs="Times New Roman"/>
                <w:color w:val="auto"/>
                <w:sz w:val="18"/>
                <w:szCs w:val="18"/>
              </w:rPr>
            </w:pPr>
            <w:r w:rsidRPr="00703A05">
              <w:rPr>
                <w:rFonts w:cs="Times New Roman"/>
                <w:color w:val="auto"/>
                <w:sz w:val="18"/>
                <w:szCs w:val="18"/>
                <w:lang w:eastAsia="zh-TW"/>
              </w:rPr>
              <w:t>102.22</w:t>
            </w:r>
          </w:p>
        </w:tc>
      </w:tr>
      <w:tr w:rsidR="005C0596" w:rsidRPr="00703A05" w:rsidTr="004071C4">
        <w:trPr>
          <w:cnfStyle w:val="000000100000"/>
          <w:trHeight w:hRule="exact" w:val="510"/>
        </w:trPr>
        <w:tc>
          <w:tcPr>
            <w:cnfStyle w:val="001000000000"/>
            <w:tcW w:w="2411" w:type="dxa"/>
            <w:shd w:val="clear" w:color="auto" w:fill="auto"/>
          </w:tcPr>
          <w:p w:rsidR="005C0596" w:rsidRPr="00703A05" w:rsidRDefault="005C0596" w:rsidP="00305F17">
            <w:pPr>
              <w:pStyle w:val="a7"/>
              <w:jc w:val="center"/>
              <w:rPr>
                <w:rFonts w:cs="Times New Roman"/>
                <w:b w:val="0"/>
                <w:color w:val="auto"/>
                <w:sz w:val="18"/>
                <w:szCs w:val="18"/>
              </w:rPr>
            </w:pPr>
            <w:r w:rsidRPr="00703A05">
              <w:rPr>
                <w:rFonts w:cs="Times New Roman"/>
                <w:b w:val="0"/>
                <w:color w:val="auto"/>
                <w:sz w:val="18"/>
                <w:szCs w:val="18"/>
                <w:lang w:eastAsia="zh-TW"/>
              </w:rPr>
              <w:t>油脂含量（</w:t>
            </w:r>
            <w:r w:rsidRPr="00703A05">
              <w:rPr>
                <w:rFonts w:cs="Times New Roman"/>
                <w:b w:val="0"/>
                <w:color w:val="auto"/>
                <w:sz w:val="18"/>
                <w:szCs w:val="18"/>
                <w:lang w:eastAsia="zh-TW"/>
              </w:rPr>
              <w:t>w/w</w:t>
            </w:r>
            <w:r w:rsidR="00305F17" w:rsidRPr="00703A05">
              <w:rPr>
                <w:rFonts w:cs="Times New Roman"/>
                <w:b w:val="0"/>
                <w:color w:val="auto"/>
                <w:sz w:val="18"/>
                <w:szCs w:val="18"/>
              </w:rPr>
              <w:t>,</w:t>
            </w:r>
            <w:r w:rsidRPr="00703A05">
              <w:rPr>
                <w:rFonts w:cs="Times New Roman"/>
                <w:b w:val="0"/>
                <w:color w:val="auto"/>
                <w:sz w:val="18"/>
                <w:szCs w:val="18"/>
                <w:lang w:eastAsia="zh-TW"/>
              </w:rPr>
              <w:t>%</w:t>
            </w:r>
            <w:r w:rsidRPr="00703A05">
              <w:rPr>
                <w:rFonts w:cs="Times New Roman"/>
                <w:b w:val="0"/>
                <w:color w:val="auto"/>
                <w:sz w:val="18"/>
                <w:szCs w:val="18"/>
                <w:lang w:eastAsia="zh-TW"/>
              </w:rPr>
              <w:t>）</w:t>
            </w:r>
          </w:p>
        </w:tc>
        <w:tc>
          <w:tcPr>
            <w:tcW w:w="1415" w:type="dxa"/>
            <w:shd w:val="clear" w:color="auto" w:fill="auto"/>
          </w:tcPr>
          <w:p w:rsidR="005C0596" w:rsidRPr="00703A05" w:rsidRDefault="005C0596" w:rsidP="004071C4">
            <w:pPr>
              <w:pStyle w:val="a7"/>
              <w:jc w:val="center"/>
              <w:cnfStyle w:val="000000100000"/>
              <w:rPr>
                <w:rFonts w:cs="Times New Roman"/>
                <w:color w:val="auto"/>
                <w:sz w:val="18"/>
                <w:szCs w:val="18"/>
              </w:rPr>
            </w:pPr>
            <w:r w:rsidRPr="00703A05">
              <w:rPr>
                <w:rFonts w:cs="Times New Roman"/>
                <w:color w:val="auto"/>
                <w:sz w:val="18"/>
                <w:szCs w:val="18"/>
                <w:lang w:eastAsia="zh-TW"/>
              </w:rPr>
              <w:t>35.42±0.70</w:t>
            </w:r>
          </w:p>
        </w:tc>
        <w:tc>
          <w:tcPr>
            <w:tcW w:w="1645" w:type="dxa"/>
            <w:shd w:val="clear" w:color="auto" w:fill="auto"/>
          </w:tcPr>
          <w:p w:rsidR="005C0596" w:rsidRPr="00703A05" w:rsidRDefault="005C0596" w:rsidP="004071C4">
            <w:pPr>
              <w:pStyle w:val="a7"/>
              <w:jc w:val="center"/>
              <w:cnfStyle w:val="000000100000"/>
              <w:rPr>
                <w:rFonts w:cs="Times New Roman"/>
                <w:color w:val="auto"/>
                <w:sz w:val="18"/>
                <w:szCs w:val="18"/>
              </w:rPr>
            </w:pPr>
            <w:r w:rsidRPr="00703A05">
              <w:rPr>
                <w:rFonts w:cs="Times New Roman"/>
                <w:color w:val="auto"/>
                <w:sz w:val="18"/>
                <w:szCs w:val="18"/>
                <w:lang w:eastAsia="zh-TW"/>
              </w:rPr>
              <w:t>41.49±3.25</w:t>
            </w:r>
          </w:p>
        </w:tc>
        <w:tc>
          <w:tcPr>
            <w:tcW w:w="1646" w:type="dxa"/>
            <w:shd w:val="clear" w:color="auto" w:fill="auto"/>
          </w:tcPr>
          <w:p w:rsidR="005C0596" w:rsidRPr="00703A05" w:rsidRDefault="005C0596" w:rsidP="004071C4">
            <w:pPr>
              <w:pStyle w:val="a7"/>
              <w:jc w:val="center"/>
              <w:cnfStyle w:val="000000100000"/>
              <w:rPr>
                <w:rFonts w:cs="Times New Roman"/>
                <w:color w:val="auto"/>
                <w:sz w:val="18"/>
                <w:szCs w:val="18"/>
              </w:rPr>
            </w:pPr>
            <w:r w:rsidRPr="00703A05">
              <w:rPr>
                <w:rFonts w:cs="Times New Roman"/>
                <w:color w:val="auto"/>
                <w:sz w:val="18"/>
                <w:szCs w:val="18"/>
                <w:lang w:eastAsia="zh-TW"/>
              </w:rPr>
              <w:t>38.43±2.21</w:t>
            </w:r>
          </w:p>
        </w:tc>
        <w:tc>
          <w:tcPr>
            <w:tcW w:w="1581" w:type="dxa"/>
            <w:shd w:val="clear" w:color="auto" w:fill="auto"/>
          </w:tcPr>
          <w:p w:rsidR="005C0596" w:rsidRPr="00703A05" w:rsidRDefault="005C0596" w:rsidP="004071C4">
            <w:pPr>
              <w:pStyle w:val="a7"/>
              <w:jc w:val="center"/>
              <w:cnfStyle w:val="000000100000"/>
              <w:rPr>
                <w:rFonts w:cs="Times New Roman"/>
                <w:color w:val="auto"/>
                <w:sz w:val="18"/>
                <w:szCs w:val="18"/>
              </w:rPr>
            </w:pPr>
            <w:r w:rsidRPr="00703A05">
              <w:rPr>
                <w:rFonts w:cs="Times New Roman"/>
                <w:color w:val="auto"/>
                <w:sz w:val="18"/>
                <w:szCs w:val="18"/>
                <w:lang w:eastAsia="zh-TW"/>
              </w:rPr>
              <w:t>8.47</w:t>
            </w:r>
          </w:p>
        </w:tc>
      </w:tr>
      <w:tr w:rsidR="005C0596" w:rsidRPr="00703A05" w:rsidTr="004071C4">
        <w:trPr>
          <w:trHeight w:hRule="exact" w:val="510"/>
        </w:trPr>
        <w:tc>
          <w:tcPr>
            <w:cnfStyle w:val="001000000000"/>
            <w:tcW w:w="2411" w:type="dxa"/>
            <w:shd w:val="clear" w:color="auto" w:fill="auto"/>
          </w:tcPr>
          <w:p w:rsidR="005C0596" w:rsidRPr="00703A05" w:rsidRDefault="005C0596" w:rsidP="00305F17">
            <w:pPr>
              <w:pStyle w:val="a7"/>
              <w:jc w:val="center"/>
              <w:rPr>
                <w:rFonts w:cs="Times New Roman"/>
                <w:b w:val="0"/>
                <w:color w:val="auto"/>
                <w:sz w:val="18"/>
                <w:szCs w:val="18"/>
              </w:rPr>
            </w:pPr>
            <w:r w:rsidRPr="00703A05">
              <w:rPr>
                <w:rFonts w:cs="Times New Roman"/>
                <w:b w:val="0"/>
                <w:color w:val="auto"/>
                <w:sz w:val="18"/>
                <w:szCs w:val="18"/>
                <w:lang w:eastAsia="zh-TW"/>
              </w:rPr>
              <w:t>ARA</w:t>
            </w:r>
            <w:r w:rsidRPr="00703A05">
              <w:rPr>
                <w:rFonts w:cs="Times New Roman"/>
                <w:b w:val="0"/>
                <w:color w:val="auto"/>
                <w:sz w:val="18"/>
                <w:szCs w:val="18"/>
                <w:lang w:eastAsia="zh-TW"/>
              </w:rPr>
              <w:t>含量（</w:t>
            </w:r>
            <w:r w:rsidRPr="00703A05">
              <w:rPr>
                <w:rFonts w:cs="Times New Roman"/>
                <w:b w:val="0"/>
                <w:color w:val="auto"/>
                <w:sz w:val="18"/>
                <w:szCs w:val="18"/>
                <w:lang w:eastAsia="zh-TW"/>
              </w:rPr>
              <w:t>w/w</w:t>
            </w:r>
            <w:r w:rsidR="00305F17" w:rsidRPr="00703A05">
              <w:rPr>
                <w:rFonts w:cs="Times New Roman"/>
                <w:b w:val="0"/>
                <w:color w:val="auto"/>
                <w:sz w:val="18"/>
                <w:szCs w:val="18"/>
              </w:rPr>
              <w:t>,</w:t>
            </w:r>
            <w:r w:rsidRPr="00703A05">
              <w:rPr>
                <w:rFonts w:cs="Times New Roman"/>
                <w:b w:val="0"/>
                <w:color w:val="auto"/>
                <w:sz w:val="18"/>
                <w:szCs w:val="18"/>
                <w:lang w:eastAsia="zh-TW"/>
              </w:rPr>
              <w:t>%</w:t>
            </w:r>
            <w:r w:rsidRPr="00703A05">
              <w:rPr>
                <w:rFonts w:cs="Times New Roman"/>
                <w:b w:val="0"/>
                <w:color w:val="auto"/>
                <w:sz w:val="18"/>
                <w:szCs w:val="18"/>
                <w:lang w:eastAsia="zh-TW"/>
              </w:rPr>
              <w:t>）</w:t>
            </w:r>
          </w:p>
        </w:tc>
        <w:tc>
          <w:tcPr>
            <w:tcW w:w="1415" w:type="dxa"/>
            <w:shd w:val="clear" w:color="auto" w:fill="auto"/>
          </w:tcPr>
          <w:p w:rsidR="005C0596" w:rsidRPr="00703A05" w:rsidRDefault="005C0596" w:rsidP="004071C4">
            <w:pPr>
              <w:pStyle w:val="a7"/>
              <w:jc w:val="center"/>
              <w:cnfStyle w:val="000000000000"/>
              <w:rPr>
                <w:rFonts w:cs="Times New Roman"/>
                <w:color w:val="auto"/>
                <w:sz w:val="18"/>
                <w:szCs w:val="18"/>
              </w:rPr>
            </w:pPr>
            <w:r w:rsidRPr="00703A05">
              <w:rPr>
                <w:rFonts w:cs="Times New Roman"/>
                <w:color w:val="auto"/>
                <w:sz w:val="18"/>
                <w:szCs w:val="18"/>
                <w:lang w:eastAsia="zh-TW"/>
              </w:rPr>
              <w:t>31.29±0.25</w:t>
            </w:r>
          </w:p>
        </w:tc>
        <w:tc>
          <w:tcPr>
            <w:tcW w:w="1645" w:type="dxa"/>
            <w:shd w:val="clear" w:color="auto" w:fill="auto"/>
          </w:tcPr>
          <w:p w:rsidR="005C0596" w:rsidRPr="00703A05" w:rsidRDefault="005C0596" w:rsidP="004071C4">
            <w:pPr>
              <w:pStyle w:val="a7"/>
              <w:jc w:val="center"/>
              <w:cnfStyle w:val="000000000000"/>
              <w:rPr>
                <w:rFonts w:cs="Times New Roman"/>
                <w:color w:val="auto"/>
                <w:sz w:val="18"/>
                <w:szCs w:val="18"/>
              </w:rPr>
            </w:pPr>
            <w:r w:rsidRPr="00703A05">
              <w:rPr>
                <w:rFonts w:cs="Times New Roman"/>
                <w:color w:val="auto"/>
                <w:sz w:val="18"/>
                <w:szCs w:val="18"/>
                <w:lang w:eastAsia="zh-TW"/>
              </w:rPr>
              <w:t>52.95±3.30</w:t>
            </w:r>
          </w:p>
        </w:tc>
        <w:tc>
          <w:tcPr>
            <w:tcW w:w="1646" w:type="dxa"/>
            <w:shd w:val="clear" w:color="auto" w:fill="auto"/>
          </w:tcPr>
          <w:p w:rsidR="005C0596" w:rsidRPr="00703A05" w:rsidRDefault="005C0596" w:rsidP="004071C4">
            <w:pPr>
              <w:pStyle w:val="a7"/>
              <w:jc w:val="center"/>
              <w:cnfStyle w:val="000000000000"/>
              <w:rPr>
                <w:rFonts w:cs="Times New Roman"/>
                <w:color w:val="auto"/>
                <w:sz w:val="18"/>
                <w:szCs w:val="18"/>
              </w:rPr>
            </w:pPr>
            <w:r w:rsidRPr="00703A05">
              <w:rPr>
                <w:rFonts w:cs="Times New Roman"/>
                <w:color w:val="auto"/>
                <w:sz w:val="18"/>
                <w:szCs w:val="18"/>
                <w:lang w:eastAsia="zh-TW"/>
              </w:rPr>
              <w:t>63.19±0.56</w:t>
            </w:r>
          </w:p>
        </w:tc>
        <w:tc>
          <w:tcPr>
            <w:tcW w:w="1581" w:type="dxa"/>
            <w:shd w:val="clear" w:color="auto" w:fill="auto"/>
          </w:tcPr>
          <w:p w:rsidR="005C0596" w:rsidRPr="00703A05" w:rsidRDefault="005C0596" w:rsidP="004071C4">
            <w:pPr>
              <w:pStyle w:val="a7"/>
              <w:jc w:val="center"/>
              <w:cnfStyle w:val="000000000000"/>
              <w:rPr>
                <w:rFonts w:cs="Times New Roman"/>
                <w:color w:val="auto"/>
                <w:sz w:val="18"/>
                <w:szCs w:val="18"/>
              </w:rPr>
            </w:pPr>
            <w:r w:rsidRPr="00703A05">
              <w:rPr>
                <w:rFonts w:cs="Times New Roman"/>
                <w:color w:val="auto"/>
                <w:sz w:val="18"/>
                <w:szCs w:val="18"/>
                <w:lang w:eastAsia="zh-TW"/>
              </w:rPr>
              <w:t>101.94</w:t>
            </w:r>
          </w:p>
        </w:tc>
      </w:tr>
    </w:tbl>
    <w:p w:rsidR="005C0596" w:rsidRPr="00703A05" w:rsidRDefault="005C0596" w:rsidP="00A92897">
      <w:pPr>
        <w:ind w:firstLine="480"/>
        <w:rPr>
          <w:rFonts w:eastAsiaTheme="minorEastAsia"/>
          <w:sz w:val="18"/>
          <w:szCs w:val="18"/>
          <w:lang w:eastAsia="zh-TW"/>
        </w:rPr>
      </w:pPr>
      <w:r w:rsidRPr="00703A05">
        <w:rPr>
          <w:rFonts w:eastAsiaTheme="minorEastAsia"/>
          <w:sz w:val="18"/>
          <w:szCs w:val="18"/>
          <w:lang w:eastAsia="zh-TW"/>
        </w:rPr>
        <w:t>注：</w:t>
      </w:r>
      <w:r w:rsidRPr="00703A05">
        <w:rPr>
          <w:rFonts w:eastAsiaTheme="minorEastAsia"/>
          <w:sz w:val="18"/>
          <w:szCs w:val="18"/>
        </w:rPr>
        <w:t>*</w:t>
      </w:r>
      <w:r w:rsidRPr="00703A05">
        <w:rPr>
          <w:rFonts w:eastAsiaTheme="minorEastAsia"/>
          <w:sz w:val="18"/>
          <w:szCs w:val="18"/>
          <w:lang w:eastAsia="zh-TW"/>
        </w:rPr>
        <w:t>为凹槽摇瓶小球状相对于普通摇瓶大球状的增加率。</w:t>
      </w:r>
    </w:p>
    <w:p w:rsidR="00E739CB" w:rsidRPr="00703A05" w:rsidRDefault="00070E4D" w:rsidP="00E739CB">
      <w:pPr>
        <w:pStyle w:val="2"/>
        <w:rPr>
          <w:rFonts w:cs="Times New Roman"/>
        </w:rPr>
      </w:pPr>
      <w:r w:rsidRPr="00703A05">
        <w:rPr>
          <w:rFonts w:cs="Times New Roman"/>
        </w:rPr>
        <w:t>2.</w:t>
      </w:r>
      <w:r w:rsidR="0045418B" w:rsidRPr="00703A05">
        <w:rPr>
          <w:rFonts w:cs="Times New Roman"/>
        </w:rPr>
        <w:t>3</w:t>
      </w:r>
      <w:r w:rsidR="004071C4" w:rsidRPr="00703A05">
        <w:rPr>
          <w:rFonts w:cs="Times New Roman"/>
        </w:rPr>
        <w:t xml:space="preserve"> </w:t>
      </w:r>
      <w:r w:rsidR="00E739CB" w:rsidRPr="00703A05">
        <w:rPr>
          <w:rFonts w:cs="Times New Roman"/>
        </w:rPr>
        <w:t>B</w:t>
      </w:r>
      <w:r w:rsidR="00E739CB" w:rsidRPr="00703A05">
        <w:rPr>
          <w:rFonts w:cs="Times New Roman"/>
        </w:rPr>
        <w:t>族维生素对</w:t>
      </w:r>
      <w:r w:rsidR="000F46D2" w:rsidRPr="00703A05">
        <w:rPr>
          <w:rFonts w:cs="Times New Roman"/>
          <w:i/>
        </w:rPr>
        <w:t xml:space="preserve">M. </w:t>
      </w:r>
      <w:proofErr w:type="spellStart"/>
      <w:r w:rsidR="000F46D2" w:rsidRPr="00703A05">
        <w:rPr>
          <w:rFonts w:cs="Times New Roman"/>
          <w:i/>
        </w:rPr>
        <w:t>alpina</w:t>
      </w:r>
      <w:proofErr w:type="spellEnd"/>
      <w:r w:rsidR="00E739CB" w:rsidRPr="00703A05">
        <w:rPr>
          <w:rFonts w:cs="Times New Roman"/>
        </w:rPr>
        <w:t xml:space="preserve"> LU166</w:t>
      </w:r>
      <w:r w:rsidR="00E739CB" w:rsidRPr="00703A05">
        <w:rPr>
          <w:rFonts w:cs="Times New Roman"/>
        </w:rPr>
        <w:t>发酵产</w:t>
      </w:r>
      <w:r w:rsidR="00E739CB" w:rsidRPr="00703A05">
        <w:rPr>
          <w:rFonts w:cs="Times New Roman"/>
        </w:rPr>
        <w:t>ARA</w:t>
      </w:r>
      <w:r w:rsidR="00E739CB" w:rsidRPr="00703A05">
        <w:rPr>
          <w:rFonts w:cs="Times New Roman"/>
        </w:rPr>
        <w:t>的影响</w:t>
      </w:r>
      <w:r w:rsidR="00A169F2" w:rsidRPr="00703A05">
        <w:rPr>
          <w:rFonts w:cs="Times New Roman"/>
        </w:rPr>
        <w:fldChar w:fldCharType="begin"/>
      </w:r>
      <w:r w:rsidR="00E739CB" w:rsidRPr="00703A05">
        <w:rPr>
          <w:rFonts w:cs="Times New Roman"/>
        </w:rPr>
        <w:instrText xml:space="preserve"> TC  "</w:instrText>
      </w:r>
      <w:bookmarkStart w:id="36" w:name="_Toc451437963"/>
      <w:r w:rsidR="00E739CB" w:rsidRPr="00703A05">
        <w:rPr>
          <w:rFonts w:cs="Times New Roman"/>
        </w:rPr>
        <w:instrText xml:space="preserve">3.3 Effect of B-group vitamins on the fermentation of </w:instrText>
      </w:r>
      <w:r w:rsidR="00E739CB" w:rsidRPr="00703A05">
        <w:rPr>
          <w:rFonts w:cs="Times New Roman"/>
          <w:i/>
        </w:rPr>
        <w:instrText>M. alpina</w:instrText>
      </w:r>
      <w:r w:rsidR="00E739CB" w:rsidRPr="00703A05">
        <w:rPr>
          <w:rFonts w:cs="Times New Roman"/>
        </w:rPr>
        <w:instrText xml:space="preserve"> LU166</w:instrText>
      </w:r>
      <w:bookmarkEnd w:id="36"/>
      <w:r w:rsidR="00E739CB" w:rsidRPr="00703A05">
        <w:rPr>
          <w:rFonts w:cs="Times New Roman"/>
        </w:rPr>
        <w:instrText xml:space="preserve">" \l 2 </w:instrText>
      </w:r>
      <w:r w:rsidR="00A169F2" w:rsidRPr="00703A05">
        <w:rPr>
          <w:rFonts w:cs="Times New Roman"/>
        </w:rPr>
        <w:fldChar w:fldCharType="end"/>
      </w:r>
    </w:p>
    <w:p w:rsidR="00E739CB" w:rsidRPr="00703A05" w:rsidRDefault="00E739CB" w:rsidP="00E739CB">
      <w:pPr>
        <w:ind w:firstLine="480"/>
      </w:pPr>
      <w:r w:rsidRPr="00703A05">
        <w:t>大量研究分析了碳源、氮源、碳氮比等对高山被孢霉发酵产</w:t>
      </w:r>
      <w:r w:rsidRPr="00703A05">
        <w:t>ARA</w:t>
      </w:r>
      <w:r w:rsidRPr="00703A05">
        <w:t>的影响</w:t>
      </w:r>
      <w:r w:rsidR="008C285F" w:rsidRPr="00703A05">
        <w:t>，</w:t>
      </w:r>
      <w:r w:rsidRPr="00703A05">
        <w:t>而维生素作为微量元素，对菌体的生长代谢亦有重要作用。</w:t>
      </w:r>
      <w:r w:rsidR="004071C4" w:rsidRPr="00703A05">
        <w:t>任路静</w:t>
      </w:r>
      <w:r w:rsidR="004071C4" w:rsidRPr="00703A05">
        <w:rPr>
          <w:vertAlign w:val="superscript"/>
        </w:rPr>
        <w:t>[13]</w:t>
      </w:r>
      <w:r w:rsidR="004071C4" w:rsidRPr="00703A05">
        <w:t>等研究发现生物素（维生素</w:t>
      </w:r>
      <w:r w:rsidR="004071C4" w:rsidRPr="00703A05">
        <w:t>B</w:t>
      </w:r>
      <w:r w:rsidR="004071C4" w:rsidRPr="00703A05">
        <w:rPr>
          <w:vertAlign w:val="subscript"/>
        </w:rPr>
        <w:t>7</w:t>
      </w:r>
      <w:r w:rsidR="004071C4" w:rsidRPr="00703A05">
        <w:t>）作为乙酰</w:t>
      </w:r>
      <w:r w:rsidR="004071C4" w:rsidRPr="00703A05">
        <w:t>-</w:t>
      </w:r>
      <w:proofErr w:type="spellStart"/>
      <w:r w:rsidR="004071C4" w:rsidRPr="00703A05">
        <w:t>CoA</w:t>
      </w:r>
      <w:proofErr w:type="spellEnd"/>
      <w:r w:rsidR="004071C4" w:rsidRPr="00703A05">
        <w:t>羧化酶的羧基载体，它的添加可以促进裂殖壶菌油脂积累。</w:t>
      </w:r>
      <w:r w:rsidR="004E483D" w:rsidRPr="00703A05">
        <w:t>高山被孢霉发酵合成</w:t>
      </w:r>
      <w:r w:rsidR="004E483D" w:rsidRPr="00703A05">
        <w:t>ARA</w:t>
      </w:r>
      <w:r w:rsidR="004E483D" w:rsidRPr="00703A05">
        <w:t>由乙酰</w:t>
      </w:r>
      <w:r w:rsidR="004E483D" w:rsidRPr="00703A05">
        <w:t>-</w:t>
      </w:r>
      <w:proofErr w:type="spellStart"/>
      <w:r w:rsidR="004E483D" w:rsidRPr="00703A05">
        <w:t>CoA</w:t>
      </w:r>
      <w:proofErr w:type="spellEnd"/>
      <w:r w:rsidR="004E483D" w:rsidRPr="00703A05">
        <w:t>经</w:t>
      </w:r>
      <w:r w:rsidR="004E483D" w:rsidRPr="00703A05">
        <w:t>FAS</w:t>
      </w:r>
      <w:r w:rsidR="004E483D" w:rsidRPr="00703A05">
        <w:t>途径合成。</w:t>
      </w:r>
      <w:r w:rsidR="0062681B" w:rsidRPr="00703A05">
        <w:t>因此考虑与生物素同族的</w:t>
      </w:r>
      <w:r w:rsidR="0062681B" w:rsidRPr="00703A05">
        <w:t>B</w:t>
      </w:r>
      <w:r w:rsidR="0062681B" w:rsidRPr="00703A05">
        <w:t>族维生素作为添加因子，本课题组初筛了几种对高山被孢霉产</w:t>
      </w:r>
      <w:r w:rsidR="0062681B" w:rsidRPr="00703A05">
        <w:t>ARA</w:t>
      </w:r>
      <w:r w:rsidR="0062681B" w:rsidRPr="00703A05">
        <w:t>有促进作用的</w:t>
      </w:r>
      <w:r w:rsidR="004E483D" w:rsidRPr="00703A05">
        <w:t>B</w:t>
      </w:r>
      <w:r w:rsidR="004E483D" w:rsidRPr="00703A05">
        <w:t>族维生素</w:t>
      </w:r>
      <w:r w:rsidR="0062681B" w:rsidRPr="00703A05">
        <w:t>（如</w:t>
      </w:r>
      <w:r w:rsidR="0062681B" w:rsidRPr="00703A05">
        <w:t>VB</w:t>
      </w:r>
      <w:r w:rsidR="0062681B" w:rsidRPr="00703A05">
        <w:rPr>
          <w:vertAlign w:val="subscript"/>
        </w:rPr>
        <w:t>1</w:t>
      </w:r>
      <w:r w:rsidR="0062681B" w:rsidRPr="00703A05">
        <w:t>、</w:t>
      </w:r>
      <w:r w:rsidR="0062681B" w:rsidRPr="00703A05">
        <w:t>VB</w:t>
      </w:r>
      <w:r w:rsidR="0062681B" w:rsidRPr="00703A05">
        <w:rPr>
          <w:vertAlign w:val="subscript"/>
        </w:rPr>
        <w:t>12</w:t>
      </w:r>
      <w:r w:rsidR="0062681B" w:rsidRPr="00703A05">
        <w:t>、生物素（</w:t>
      </w:r>
      <w:r w:rsidR="0062681B" w:rsidRPr="00703A05">
        <w:t>VB</w:t>
      </w:r>
      <w:r w:rsidR="0062681B" w:rsidRPr="00703A05">
        <w:rPr>
          <w:vertAlign w:val="subscript"/>
        </w:rPr>
        <w:t>7</w:t>
      </w:r>
      <w:r w:rsidR="0062681B" w:rsidRPr="00703A05">
        <w:t>）、泛酸钙（</w:t>
      </w:r>
      <w:r w:rsidR="0062681B" w:rsidRPr="00703A05">
        <w:t>VB</w:t>
      </w:r>
      <w:r w:rsidR="0062681B" w:rsidRPr="00703A05">
        <w:rPr>
          <w:vertAlign w:val="subscript"/>
        </w:rPr>
        <w:t>5</w:t>
      </w:r>
      <w:r w:rsidR="0062681B" w:rsidRPr="00703A05">
        <w:t>）），本实验在此基础上进行这几种维生素的浓度优化，</w:t>
      </w:r>
      <w:r w:rsidRPr="00703A05">
        <w:t>考察</w:t>
      </w:r>
      <w:r w:rsidR="0062681B" w:rsidRPr="00703A05">
        <w:t>其</w:t>
      </w:r>
      <w:r w:rsidRPr="00703A05">
        <w:t>对</w:t>
      </w:r>
      <w:r w:rsidR="000F46D2" w:rsidRPr="00703A05">
        <w:rPr>
          <w:i/>
        </w:rPr>
        <w:t xml:space="preserve">M. </w:t>
      </w:r>
      <w:proofErr w:type="spellStart"/>
      <w:r w:rsidR="000F46D2" w:rsidRPr="00703A05">
        <w:rPr>
          <w:i/>
        </w:rPr>
        <w:t>alpina</w:t>
      </w:r>
      <w:proofErr w:type="spellEnd"/>
      <w:r w:rsidRPr="00703A05">
        <w:t xml:space="preserve"> LU166 </w:t>
      </w:r>
      <w:r w:rsidRPr="00703A05">
        <w:t>菌体生长和油脂、</w:t>
      </w:r>
      <w:r w:rsidRPr="00703A05">
        <w:t>ARA</w:t>
      </w:r>
      <w:r w:rsidRPr="00703A05">
        <w:t>积累的影响。</w:t>
      </w:r>
    </w:p>
    <w:p w:rsidR="00E739CB" w:rsidRPr="00703A05" w:rsidRDefault="00070E4D" w:rsidP="005A5466">
      <w:pPr>
        <w:pStyle w:val="3"/>
        <w:rPr>
          <w:rFonts w:cs="Times New Roman"/>
        </w:rPr>
      </w:pPr>
      <w:bookmarkStart w:id="37" w:name="_Toc451858123"/>
      <w:r w:rsidRPr="00703A05">
        <w:rPr>
          <w:rFonts w:cs="Times New Roman"/>
        </w:rPr>
        <w:t>2.</w:t>
      </w:r>
      <w:r w:rsidR="0045418B" w:rsidRPr="00703A05">
        <w:rPr>
          <w:rFonts w:cs="Times New Roman"/>
        </w:rPr>
        <w:t>3</w:t>
      </w:r>
      <w:r w:rsidR="00E739CB" w:rsidRPr="00703A05">
        <w:rPr>
          <w:rFonts w:cs="Times New Roman"/>
        </w:rPr>
        <w:t>.1 VB</w:t>
      </w:r>
      <w:r w:rsidR="00E739CB" w:rsidRPr="00703A05">
        <w:rPr>
          <w:rFonts w:cs="Times New Roman"/>
          <w:vertAlign w:val="subscript"/>
        </w:rPr>
        <w:t>1</w:t>
      </w:r>
      <w:r w:rsidR="00E739CB" w:rsidRPr="00703A05">
        <w:rPr>
          <w:rFonts w:cs="Times New Roman"/>
        </w:rPr>
        <w:t>对</w:t>
      </w:r>
      <w:r w:rsidR="000F46D2" w:rsidRPr="00703A05">
        <w:rPr>
          <w:rFonts w:cs="Times New Roman"/>
          <w:i/>
        </w:rPr>
        <w:t xml:space="preserve">M. </w:t>
      </w:r>
      <w:proofErr w:type="spellStart"/>
      <w:r w:rsidR="000F46D2" w:rsidRPr="00703A05">
        <w:rPr>
          <w:rFonts w:cs="Times New Roman"/>
          <w:i/>
        </w:rPr>
        <w:t>alpina</w:t>
      </w:r>
      <w:proofErr w:type="spellEnd"/>
      <w:r w:rsidR="00E739CB" w:rsidRPr="00703A05">
        <w:rPr>
          <w:rFonts w:cs="Times New Roman"/>
        </w:rPr>
        <w:t xml:space="preserve"> LU166</w:t>
      </w:r>
      <w:r w:rsidR="00E739CB" w:rsidRPr="00703A05">
        <w:rPr>
          <w:rFonts w:cs="Times New Roman"/>
        </w:rPr>
        <w:t>发酵的影响</w:t>
      </w:r>
      <w:bookmarkEnd w:id="37"/>
      <w:r w:rsidR="00A169F2" w:rsidRPr="00703A05">
        <w:rPr>
          <w:rFonts w:cs="Times New Roman"/>
        </w:rPr>
        <w:fldChar w:fldCharType="begin"/>
      </w:r>
      <w:r w:rsidR="00E739CB" w:rsidRPr="00703A05">
        <w:rPr>
          <w:rFonts w:cs="Times New Roman"/>
        </w:rPr>
        <w:instrText xml:space="preserve"> TC  "</w:instrText>
      </w:r>
      <w:bookmarkStart w:id="38" w:name="_Toc451437964"/>
      <w:r w:rsidR="00E739CB" w:rsidRPr="00703A05">
        <w:rPr>
          <w:rFonts w:cs="Times New Roman"/>
        </w:rPr>
        <w:instrText xml:space="preserve">3.3.1 Effects of VB1 on the fermentation of </w:instrText>
      </w:r>
      <w:r w:rsidR="00E739CB" w:rsidRPr="00703A05">
        <w:rPr>
          <w:rFonts w:cs="Times New Roman"/>
          <w:i/>
        </w:rPr>
        <w:instrText>M. alpina</w:instrText>
      </w:r>
      <w:r w:rsidR="00E739CB" w:rsidRPr="00703A05">
        <w:rPr>
          <w:rFonts w:cs="Times New Roman"/>
        </w:rPr>
        <w:instrText xml:space="preserve"> LU166</w:instrText>
      </w:r>
      <w:bookmarkEnd w:id="38"/>
      <w:r w:rsidR="00E739CB" w:rsidRPr="00703A05">
        <w:rPr>
          <w:rFonts w:cs="Times New Roman"/>
        </w:rPr>
        <w:instrText xml:space="preserve">" \l 3 </w:instrText>
      </w:r>
      <w:r w:rsidR="00A169F2" w:rsidRPr="00703A05">
        <w:rPr>
          <w:rFonts w:cs="Times New Roman"/>
        </w:rPr>
        <w:fldChar w:fldCharType="end"/>
      </w:r>
    </w:p>
    <w:p w:rsidR="00E739CB" w:rsidRPr="00703A05" w:rsidRDefault="00E739CB" w:rsidP="00E739CB">
      <w:pPr>
        <w:ind w:firstLine="480"/>
      </w:pPr>
      <w:r w:rsidRPr="00703A05">
        <w:t xml:space="preserve"> VB</w:t>
      </w:r>
      <w:r w:rsidRPr="00703A05">
        <w:rPr>
          <w:vertAlign w:val="subscript"/>
        </w:rPr>
        <w:t>1</w:t>
      </w:r>
      <w:r w:rsidRPr="00703A05">
        <w:t>，又称硫胺素，在生物体内常以硫胺素焦磷酸（</w:t>
      </w:r>
      <w:r w:rsidRPr="00703A05">
        <w:t>TPP</w:t>
      </w:r>
      <w:r w:rsidRPr="00703A05">
        <w:t>）的辅酶形式存在。</w:t>
      </w:r>
      <w:r w:rsidRPr="00703A05">
        <w:t>TPP</w:t>
      </w:r>
      <w:r w:rsidRPr="00703A05">
        <w:t>是涉及到糖代谢中羰基碳（醛和酮）合成与裂解反应的辅酶，特别是</w:t>
      </w:r>
      <w:r w:rsidRPr="00703A05">
        <w:t>α-</w:t>
      </w:r>
      <w:r w:rsidRPr="00703A05">
        <w:t>酮酸的脱羧和</w:t>
      </w:r>
      <w:r w:rsidRPr="00703A05">
        <w:t>α-</w:t>
      </w:r>
      <w:r w:rsidRPr="00703A05">
        <w:t>羟酮的形成和裂解都依赖于</w:t>
      </w:r>
      <w:r w:rsidRPr="00703A05">
        <w:t>TPP</w:t>
      </w:r>
      <w:r w:rsidRPr="00703A05">
        <w:rPr>
          <w:noProof/>
          <w:vertAlign w:val="superscript"/>
        </w:rPr>
        <w:t>[</w:t>
      </w:r>
      <w:r w:rsidR="00922321" w:rsidRPr="00703A05">
        <w:rPr>
          <w:noProof/>
          <w:vertAlign w:val="superscript"/>
        </w:rPr>
        <w:t>1</w:t>
      </w:r>
      <w:r w:rsidR="001B59C6" w:rsidRPr="00703A05">
        <w:rPr>
          <w:noProof/>
          <w:vertAlign w:val="superscript"/>
        </w:rPr>
        <w:t>6</w:t>
      </w:r>
      <w:r w:rsidRPr="00703A05">
        <w:rPr>
          <w:noProof/>
          <w:vertAlign w:val="superscript"/>
        </w:rPr>
        <w:t>]</w:t>
      </w:r>
      <w:r w:rsidRPr="00703A05">
        <w:t>。因此</w:t>
      </w:r>
      <w:r w:rsidRPr="00703A05">
        <w:t>VB</w:t>
      </w:r>
      <w:r w:rsidRPr="00703A05">
        <w:rPr>
          <w:vertAlign w:val="subscript"/>
        </w:rPr>
        <w:t>1</w:t>
      </w:r>
      <w:r w:rsidRPr="00703A05">
        <w:t>对菌体的生长和体内代谢产物的的合成有一定的影响。</w:t>
      </w:r>
    </w:p>
    <w:p w:rsidR="00AE3900" w:rsidRPr="00703A05" w:rsidRDefault="00E739CB" w:rsidP="00E739CB">
      <w:pPr>
        <w:ind w:firstLine="480"/>
        <w:jc w:val="left"/>
        <w:rPr>
          <w:szCs w:val="24"/>
        </w:rPr>
      </w:pPr>
      <w:r w:rsidRPr="00703A05">
        <w:rPr>
          <w:szCs w:val="24"/>
        </w:rPr>
        <w:t>本实验在发酵培养基中分别添加浓度为</w:t>
      </w:r>
      <w:r w:rsidRPr="00703A05">
        <w:rPr>
          <w:szCs w:val="24"/>
        </w:rPr>
        <w:t>0.1</w:t>
      </w:r>
      <w:r w:rsidR="00325232" w:rsidRPr="00703A05">
        <w:rPr>
          <w:szCs w:val="24"/>
        </w:rPr>
        <w:t>，</w:t>
      </w:r>
      <w:r w:rsidRPr="00703A05">
        <w:rPr>
          <w:szCs w:val="24"/>
        </w:rPr>
        <w:t>1</w:t>
      </w:r>
      <w:r w:rsidR="00325232" w:rsidRPr="00703A05">
        <w:rPr>
          <w:szCs w:val="24"/>
        </w:rPr>
        <w:t>，</w:t>
      </w:r>
      <w:r w:rsidRPr="00703A05">
        <w:rPr>
          <w:szCs w:val="24"/>
        </w:rPr>
        <w:t>5</w:t>
      </w:r>
      <w:r w:rsidR="00325232" w:rsidRPr="00703A05">
        <w:rPr>
          <w:szCs w:val="24"/>
        </w:rPr>
        <w:t>，</w:t>
      </w:r>
      <w:r w:rsidRPr="00703A05">
        <w:rPr>
          <w:szCs w:val="24"/>
        </w:rPr>
        <w:t>50</w:t>
      </w:r>
      <w:r w:rsidR="00325232" w:rsidRPr="00703A05">
        <w:rPr>
          <w:szCs w:val="24"/>
        </w:rPr>
        <w:t>，</w:t>
      </w:r>
      <w:r w:rsidRPr="00703A05">
        <w:rPr>
          <w:szCs w:val="24"/>
        </w:rPr>
        <w:t>100 mg/L</w:t>
      </w:r>
      <w:r w:rsidRPr="00703A05">
        <w:rPr>
          <w:szCs w:val="24"/>
        </w:rPr>
        <w:t>的</w:t>
      </w:r>
      <w:r w:rsidRPr="00703A05">
        <w:rPr>
          <w:szCs w:val="24"/>
        </w:rPr>
        <w:t>VB</w:t>
      </w:r>
      <w:r w:rsidRPr="00703A05">
        <w:rPr>
          <w:szCs w:val="24"/>
          <w:vertAlign w:val="subscript"/>
        </w:rPr>
        <w:t>1</w:t>
      </w:r>
      <w:r w:rsidRPr="00703A05">
        <w:rPr>
          <w:szCs w:val="24"/>
        </w:rPr>
        <w:t>，考察对</w:t>
      </w:r>
      <w:r w:rsidR="000F46D2" w:rsidRPr="00703A05">
        <w:rPr>
          <w:i/>
          <w:szCs w:val="24"/>
        </w:rPr>
        <w:t xml:space="preserve">M. </w:t>
      </w:r>
      <w:proofErr w:type="spellStart"/>
      <w:r w:rsidR="000F46D2" w:rsidRPr="00703A05">
        <w:rPr>
          <w:i/>
          <w:szCs w:val="24"/>
        </w:rPr>
        <w:t>alpina</w:t>
      </w:r>
      <w:proofErr w:type="spellEnd"/>
      <w:r w:rsidRPr="00703A05">
        <w:rPr>
          <w:szCs w:val="24"/>
        </w:rPr>
        <w:t xml:space="preserve"> LU166</w:t>
      </w:r>
      <w:r w:rsidRPr="00703A05">
        <w:rPr>
          <w:szCs w:val="24"/>
        </w:rPr>
        <w:t>生长、产油及</w:t>
      </w:r>
      <w:r w:rsidRPr="00703A05">
        <w:rPr>
          <w:szCs w:val="24"/>
        </w:rPr>
        <w:t>ARA</w:t>
      </w:r>
      <w:r w:rsidRPr="00703A05">
        <w:rPr>
          <w:szCs w:val="24"/>
        </w:rPr>
        <w:t>的影响</w:t>
      </w:r>
      <w:r w:rsidR="00A93DC4" w:rsidRPr="00703A05">
        <w:rPr>
          <w:szCs w:val="24"/>
        </w:rPr>
        <w:t>，</w:t>
      </w:r>
      <w:r w:rsidRPr="00703A05">
        <w:rPr>
          <w:szCs w:val="24"/>
        </w:rPr>
        <w:t>结果如</w:t>
      </w:r>
      <w:r w:rsidR="003C4A84" w:rsidRPr="00703A05">
        <w:rPr>
          <w:szCs w:val="24"/>
        </w:rPr>
        <w:t>图</w:t>
      </w:r>
      <w:r w:rsidR="003C4A84" w:rsidRPr="00703A05">
        <w:rPr>
          <w:szCs w:val="24"/>
        </w:rPr>
        <w:t>8</w:t>
      </w:r>
      <w:r w:rsidRPr="00703A05">
        <w:rPr>
          <w:szCs w:val="24"/>
        </w:rPr>
        <w:t>所示。</w:t>
      </w:r>
    </w:p>
    <w:p w:rsidR="002D035C" w:rsidRPr="00703A05" w:rsidRDefault="00346994" w:rsidP="00AA1B6E">
      <w:pPr>
        <w:tabs>
          <w:tab w:val="left" w:pos="7371"/>
        </w:tabs>
        <w:jc w:val="center"/>
      </w:pPr>
      <w:r w:rsidRPr="00703A05">
        <w:object w:dxaOrig="5663" w:dyaOrig="5581">
          <v:shape id="_x0000_i1028" type="#_x0000_t75" style="width:192.75pt;height:198.75pt;mso-position-horizontal:absolute;mso-position-vertical:absolute" o:ole="">
            <v:imagedata r:id="rId19" o:title="" croptop="-666f" cropbottom="1331f"/>
          </v:shape>
          <o:OLEObject Type="Embed" ProgID="SigmaPlotGraphicObject.9" ShapeID="_x0000_i1028" DrawAspect="Content" ObjectID="_1556508952" r:id="rId20"/>
        </w:object>
      </w:r>
      <w:r w:rsidR="00480E42" w:rsidRPr="00703A05">
        <w:object w:dxaOrig="5218" w:dyaOrig="5644">
          <v:shape id="_x0000_i1029" type="#_x0000_t75" style="width:186pt;height:201pt" o:ole="">
            <v:imagedata r:id="rId21" o:title="" croptop="-1483f" cropbottom="1483f"/>
          </v:shape>
          <o:OLEObject Type="Embed" ProgID="SigmaPlotGraphicObject.9" ShapeID="_x0000_i1029" DrawAspect="Content" ObjectID="_1556508953" r:id="rId22"/>
        </w:object>
      </w:r>
    </w:p>
    <w:p w:rsidR="00E739CB" w:rsidRPr="00703A05" w:rsidRDefault="003C4A84" w:rsidP="000F46D2">
      <w:pPr>
        <w:pStyle w:val="a6"/>
      </w:pPr>
      <w:r w:rsidRPr="00703A05">
        <w:t>图</w:t>
      </w:r>
      <w:r w:rsidRPr="00703A05">
        <w:t>8</w:t>
      </w:r>
      <w:r w:rsidR="00E739CB" w:rsidRPr="00703A05">
        <w:t xml:space="preserve"> VB</w:t>
      </w:r>
      <w:r w:rsidR="00E739CB" w:rsidRPr="00703A05">
        <w:rPr>
          <w:vertAlign w:val="subscript"/>
        </w:rPr>
        <w:t>1</w:t>
      </w:r>
      <w:r w:rsidR="00E739CB" w:rsidRPr="00703A05">
        <w:t>对</w:t>
      </w:r>
      <w:r w:rsidR="000F46D2" w:rsidRPr="00703A05">
        <w:rPr>
          <w:i/>
        </w:rPr>
        <w:t xml:space="preserve">M. </w:t>
      </w:r>
      <w:proofErr w:type="spellStart"/>
      <w:r w:rsidR="000F46D2" w:rsidRPr="00703A05">
        <w:rPr>
          <w:i/>
        </w:rPr>
        <w:t>alpina</w:t>
      </w:r>
      <w:proofErr w:type="spellEnd"/>
      <w:r w:rsidR="00E739CB" w:rsidRPr="00703A05">
        <w:t xml:space="preserve"> LU166</w:t>
      </w:r>
      <w:r w:rsidR="00E739CB" w:rsidRPr="00703A05">
        <w:t>发酵的影响</w:t>
      </w:r>
    </w:p>
    <w:p w:rsidR="00E739CB" w:rsidRPr="00703A05" w:rsidRDefault="00E739CB" w:rsidP="000F46D2">
      <w:pPr>
        <w:pStyle w:val="a6"/>
      </w:pPr>
      <w:r w:rsidRPr="00703A05">
        <w:t>Fig.</w:t>
      </w:r>
      <w:r w:rsidR="00181B7C" w:rsidRPr="00703A05">
        <w:t>8</w:t>
      </w:r>
      <w:r w:rsidR="00496EFC" w:rsidRPr="00703A05">
        <w:t xml:space="preserve"> </w:t>
      </w:r>
      <w:r w:rsidRPr="00703A05">
        <w:t>Effects of VB</w:t>
      </w:r>
      <w:r w:rsidRPr="00703A05">
        <w:rPr>
          <w:vertAlign w:val="subscript"/>
        </w:rPr>
        <w:t xml:space="preserve">1 </w:t>
      </w:r>
      <w:r w:rsidRPr="00703A05">
        <w:t xml:space="preserve">on the fermentation of </w:t>
      </w:r>
      <w:r w:rsidR="000F46D2" w:rsidRPr="00703A05">
        <w:rPr>
          <w:i/>
        </w:rPr>
        <w:t xml:space="preserve">M. </w:t>
      </w:r>
      <w:proofErr w:type="spellStart"/>
      <w:r w:rsidR="000F46D2" w:rsidRPr="00703A05">
        <w:rPr>
          <w:i/>
        </w:rPr>
        <w:t>alpina</w:t>
      </w:r>
      <w:proofErr w:type="spellEnd"/>
      <w:r w:rsidRPr="00703A05">
        <w:t xml:space="preserve"> LU166</w:t>
      </w:r>
    </w:p>
    <w:p w:rsidR="00E739CB" w:rsidRPr="00703A05" w:rsidRDefault="00E739CB" w:rsidP="00E739CB">
      <w:pPr>
        <w:ind w:firstLine="480"/>
        <w:jc w:val="left"/>
        <w:rPr>
          <w:szCs w:val="24"/>
        </w:rPr>
      </w:pPr>
      <w:r w:rsidRPr="00703A05">
        <w:rPr>
          <w:szCs w:val="24"/>
        </w:rPr>
        <w:t>由</w:t>
      </w:r>
      <w:r w:rsidR="003C4A84" w:rsidRPr="00703A05">
        <w:rPr>
          <w:szCs w:val="24"/>
        </w:rPr>
        <w:t>图</w:t>
      </w:r>
      <w:r w:rsidR="003C4A84" w:rsidRPr="00703A05">
        <w:rPr>
          <w:szCs w:val="24"/>
        </w:rPr>
        <w:t>8</w:t>
      </w:r>
      <w:r w:rsidR="006B0439" w:rsidRPr="00703A05">
        <w:rPr>
          <w:szCs w:val="24"/>
        </w:rPr>
        <w:t>（</w:t>
      </w:r>
      <w:r w:rsidR="006B0439" w:rsidRPr="00703A05">
        <w:rPr>
          <w:szCs w:val="24"/>
        </w:rPr>
        <w:t>a</w:t>
      </w:r>
      <w:r w:rsidR="006B0439" w:rsidRPr="00703A05">
        <w:rPr>
          <w:szCs w:val="24"/>
        </w:rPr>
        <w:t>）</w:t>
      </w:r>
      <w:r w:rsidRPr="00703A05">
        <w:rPr>
          <w:szCs w:val="24"/>
        </w:rPr>
        <w:t>可见，在培养基中添加</w:t>
      </w:r>
      <w:r w:rsidRPr="00703A05">
        <w:rPr>
          <w:szCs w:val="24"/>
        </w:rPr>
        <w:t>VB</w:t>
      </w:r>
      <w:r w:rsidRPr="00703A05">
        <w:rPr>
          <w:szCs w:val="24"/>
          <w:vertAlign w:val="subscript"/>
        </w:rPr>
        <w:t>1</w:t>
      </w:r>
      <w:r w:rsidRPr="00703A05">
        <w:rPr>
          <w:szCs w:val="24"/>
        </w:rPr>
        <w:t>，促进了菌体的生长，提高了油脂和</w:t>
      </w:r>
      <w:r w:rsidRPr="00703A05">
        <w:rPr>
          <w:szCs w:val="24"/>
        </w:rPr>
        <w:t>ARA</w:t>
      </w:r>
      <w:r w:rsidRPr="00703A05">
        <w:rPr>
          <w:szCs w:val="24"/>
        </w:rPr>
        <w:t>的积累，当添加量为</w:t>
      </w:r>
      <w:r w:rsidRPr="00703A05">
        <w:rPr>
          <w:szCs w:val="24"/>
        </w:rPr>
        <w:t>5 mg/L</w:t>
      </w:r>
      <w:r w:rsidRPr="00703A05">
        <w:rPr>
          <w:szCs w:val="24"/>
        </w:rPr>
        <w:t>时，生物量、油脂和</w:t>
      </w:r>
      <w:r w:rsidRPr="00703A05">
        <w:rPr>
          <w:szCs w:val="24"/>
        </w:rPr>
        <w:t>ARA</w:t>
      </w:r>
      <w:r w:rsidRPr="00703A05">
        <w:rPr>
          <w:szCs w:val="24"/>
        </w:rPr>
        <w:t>产量最</w:t>
      </w:r>
      <w:r w:rsidR="00A93DC4" w:rsidRPr="00703A05">
        <w:rPr>
          <w:szCs w:val="24"/>
        </w:rPr>
        <w:t>高</w:t>
      </w:r>
      <w:r w:rsidRPr="00703A05">
        <w:rPr>
          <w:szCs w:val="24"/>
        </w:rPr>
        <w:t>，相比对照组，分别提高了</w:t>
      </w:r>
      <w:r w:rsidRPr="00703A05">
        <w:rPr>
          <w:szCs w:val="24"/>
        </w:rPr>
        <w:t>9%</w:t>
      </w:r>
      <w:r w:rsidRPr="00703A05">
        <w:rPr>
          <w:szCs w:val="24"/>
        </w:rPr>
        <w:t>、</w:t>
      </w:r>
      <w:r w:rsidRPr="00703A05">
        <w:rPr>
          <w:szCs w:val="24"/>
        </w:rPr>
        <w:t>1</w:t>
      </w:r>
      <w:r w:rsidR="00FF67C3" w:rsidRPr="00703A05">
        <w:rPr>
          <w:szCs w:val="24"/>
        </w:rPr>
        <w:t>5</w:t>
      </w:r>
      <w:r w:rsidRPr="00703A05">
        <w:rPr>
          <w:szCs w:val="24"/>
        </w:rPr>
        <w:t>%</w:t>
      </w:r>
      <w:r w:rsidRPr="00703A05">
        <w:rPr>
          <w:szCs w:val="24"/>
        </w:rPr>
        <w:t>和</w:t>
      </w:r>
      <w:r w:rsidRPr="00703A05">
        <w:rPr>
          <w:szCs w:val="24"/>
        </w:rPr>
        <w:t>1</w:t>
      </w:r>
      <w:r w:rsidR="00FF67C3" w:rsidRPr="00703A05">
        <w:rPr>
          <w:szCs w:val="24"/>
        </w:rPr>
        <w:t>1</w:t>
      </w:r>
      <w:r w:rsidRPr="00703A05">
        <w:rPr>
          <w:szCs w:val="24"/>
        </w:rPr>
        <w:t>%</w:t>
      </w:r>
      <w:r w:rsidRPr="00703A05">
        <w:rPr>
          <w:szCs w:val="24"/>
        </w:rPr>
        <w:t>，随着浓度继续增加，相关产量开始下降。另外，由</w:t>
      </w:r>
      <w:r w:rsidR="003C4A84" w:rsidRPr="00703A05">
        <w:rPr>
          <w:szCs w:val="24"/>
        </w:rPr>
        <w:t>图</w:t>
      </w:r>
      <w:r w:rsidR="003C4A84" w:rsidRPr="00703A05">
        <w:rPr>
          <w:szCs w:val="24"/>
        </w:rPr>
        <w:t>8</w:t>
      </w:r>
      <w:r w:rsidR="006B0439" w:rsidRPr="00703A05">
        <w:rPr>
          <w:szCs w:val="24"/>
        </w:rPr>
        <w:t>（</w:t>
      </w:r>
      <w:r w:rsidR="006B0439" w:rsidRPr="00703A05">
        <w:rPr>
          <w:szCs w:val="24"/>
        </w:rPr>
        <w:t>b</w:t>
      </w:r>
      <w:r w:rsidR="006B0439" w:rsidRPr="00703A05">
        <w:rPr>
          <w:szCs w:val="24"/>
        </w:rPr>
        <w:t>）</w:t>
      </w:r>
      <w:r w:rsidRPr="00703A05">
        <w:rPr>
          <w:szCs w:val="24"/>
        </w:rPr>
        <w:t>可看出，</w:t>
      </w:r>
      <w:r w:rsidRPr="00703A05">
        <w:rPr>
          <w:szCs w:val="24"/>
        </w:rPr>
        <w:t>VB</w:t>
      </w:r>
      <w:r w:rsidRPr="00703A05">
        <w:rPr>
          <w:szCs w:val="24"/>
          <w:vertAlign w:val="subscript"/>
        </w:rPr>
        <w:t>1</w:t>
      </w:r>
      <w:r w:rsidRPr="00703A05">
        <w:rPr>
          <w:szCs w:val="24"/>
        </w:rPr>
        <w:t>的添加对</w:t>
      </w:r>
      <w:r w:rsidRPr="00703A05">
        <w:rPr>
          <w:szCs w:val="24"/>
        </w:rPr>
        <w:t>ARA</w:t>
      </w:r>
      <w:r w:rsidRPr="00703A05">
        <w:rPr>
          <w:szCs w:val="24"/>
        </w:rPr>
        <w:t>在总油脂中的比例影响不大，但在一定程度上提高了油脂和</w:t>
      </w:r>
      <w:r w:rsidRPr="00703A05">
        <w:rPr>
          <w:szCs w:val="24"/>
        </w:rPr>
        <w:t>ARA</w:t>
      </w:r>
      <w:r w:rsidRPr="00703A05">
        <w:rPr>
          <w:szCs w:val="24"/>
        </w:rPr>
        <w:t>在细胞干重的含量，且添加</w:t>
      </w:r>
      <w:r w:rsidRPr="00703A05">
        <w:rPr>
          <w:szCs w:val="24"/>
        </w:rPr>
        <w:t>5 mg/L</w:t>
      </w:r>
      <w:r w:rsidRPr="00703A05">
        <w:rPr>
          <w:szCs w:val="24"/>
        </w:rPr>
        <w:t>的</w:t>
      </w:r>
      <w:r w:rsidRPr="00703A05">
        <w:rPr>
          <w:szCs w:val="24"/>
        </w:rPr>
        <w:t>VB</w:t>
      </w:r>
      <w:r w:rsidRPr="00703A05">
        <w:rPr>
          <w:szCs w:val="24"/>
          <w:vertAlign w:val="subscript"/>
        </w:rPr>
        <w:t>1</w:t>
      </w:r>
      <w:r w:rsidRPr="00703A05">
        <w:rPr>
          <w:szCs w:val="24"/>
        </w:rPr>
        <w:t>的提高效果最明显。这说明适宜浓度的</w:t>
      </w:r>
      <w:r w:rsidRPr="00703A05">
        <w:rPr>
          <w:szCs w:val="24"/>
        </w:rPr>
        <w:t>VB</w:t>
      </w:r>
      <w:r w:rsidRPr="00703A05">
        <w:rPr>
          <w:szCs w:val="24"/>
          <w:vertAlign w:val="subscript"/>
        </w:rPr>
        <w:t>1</w:t>
      </w:r>
      <w:r w:rsidR="00221B6B" w:rsidRPr="00703A05">
        <w:rPr>
          <w:szCs w:val="24"/>
        </w:rPr>
        <w:t>可以促进菌体合成油脂</w:t>
      </w:r>
      <w:r w:rsidRPr="00703A05">
        <w:rPr>
          <w:szCs w:val="24"/>
        </w:rPr>
        <w:t>。</w:t>
      </w:r>
    </w:p>
    <w:p w:rsidR="00E739CB" w:rsidRPr="00703A05" w:rsidRDefault="00E618F0" w:rsidP="005A5466">
      <w:pPr>
        <w:pStyle w:val="3"/>
        <w:rPr>
          <w:rFonts w:cs="Times New Roman"/>
        </w:rPr>
      </w:pPr>
      <w:bookmarkStart w:id="39" w:name="_Toc420706442"/>
      <w:bookmarkStart w:id="40" w:name="_Toc451858124"/>
      <w:r w:rsidRPr="00703A05">
        <w:rPr>
          <w:rFonts w:cs="Times New Roman"/>
        </w:rPr>
        <w:t>2.</w:t>
      </w:r>
      <w:r w:rsidR="0045418B" w:rsidRPr="00703A05">
        <w:rPr>
          <w:rFonts w:cs="Times New Roman"/>
        </w:rPr>
        <w:t>3</w:t>
      </w:r>
      <w:r w:rsidR="00E739CB" w:rsidRPr="00703A05">
        <w:rPr>
          <w:rFonts w:cs="Times New Roman"/>
        </w:rPr>
        <w:t>.2 VB</w:t>
      </w:r>
      <w:r w:rsidR="00E739CB" w:rsidRPr="00703A05">
        <w:rPr>
          <w:rFonts w:cs="Times New Roman"/>
          <w:vertAlign w:val="subscript"/>
        </w:rPr>
        <w:t>12</w:t>
      </w:r>
      <w:r w:rsidR="00E739CB" w:rsidRPr="00703A05">
        <w:rPr>
          <w:rFonts w:cs="Times New Roman"/>
        </w:rPr>
        <w:t>对</w:t>
      </w:r>
      <w:r w:rsidR="000F46D2" w:rsidRPr="00703A05">
        <w:rPr>
          <w:rFonts w:cs="Times New Roman"/>
          <w:i/>
        </w:rPr>
        <w:t xml:space="preserve">M. </w:t>
      </w:r>
      <w:proofErr w:type="spellStart"/>
      <w:r w:rsidR="000F46D2" w:rsidRPr="00703A05">
        <w:rPr>
          <w:rFonts w:cs="Times New Roman"/>
          <w:i/>
        </w:rPr>
        <w:t>alpina</w:t>
      </w:r>
      <w:proofErr w:type="spellEnd"/>
      <w:r w:rsidR="00E739CB" w:rsidRPr="00703A05">
        <w:rPr>
          <w:rFonts w:cs="Times New Roman"/>
        </w:rPr>
        <w:t xml:space="preserve"> LU166</w:t>
      </w:r>
      <w:r w:rsidR="00E739CB" w:rsidRPr="00703A05">
        <w:rPr>
          <w:rFonts w:cs="Times New Roman"/>
        </w:rPr>
        <w:t>发酵的影响</w:t>
      </w:r>
      <w:bookmarkEnd w:id="39"/>
      <w:bookmarkEnd w:id="40"/>
      <w:r w:rsidR="00A169F2" w:rsidRPr="00703A05">
        <w:rPr>
          <w:rFonts w:cs="Times New Roman"/>
        </w:rPr>
        <w:fldChar w:fldCharType="begin"/>
      </w:r>
      <w:r w:rsidR="00E739CB" w:rsidRPr="00703A05">
        <w:rPr>
          <w:rFonts w:cs="Times New Roman"/>
        </w:rPr>
        <w:instrText xml:space="preserve"> TC  "</w:instrText>
      </w:r>
      <w:bookmarkStart w:id="41" w:name="_Toc451437965"/>
      <w:r w:rsidR="00E739CB" w:rsidRPr="00703A05">
        <w:rPr>
          <w:rFonts w:cs="Times New Roman"/>
        </w:rPr>
        <w:instrText xml:space="preserve">3.3.2 Effects of VB12 on the fermentation of </w:instrText>
      </w:r>
      <w:r w:rsidR="00E739CB" w:rsidRPr="00703A05">
        <w:rPr>
          <w:rFonts w:cs="Times New Roman"/>
          <w:i/>
        </w:rPr>
        <w:instrText>M. alpina</w:instrText>
      </w:r>
      <w:r w:rsidR="00E739CB" w:rsidRPr="00703A05">
        <w:rPr>
          <w:rFonts w:cs="Times New Roman"/>
        </w:rPr>
        <w:instrText xml:space="preserve"> LU166</w:instrText>
      </w:r>
      <w:bookmarkEnd w:id="41"/>
      <w:r w:rsidR="00E739CB" w:rsidRPr="00703A05">
        <w:rPr>
          <w:rFonts w:cs="Times New Roman"/>
        </w:rPr>
        <w:instrText xml:space="preserve">" \l 3 </w:instrText>
      </w:r>
      <w:r w:rsidR="00A169F2" w:rsidRPr="00703A05">
        <w:rPr>
          <w:rFonts w:cs="Times New Roman"/>
        </w:rPr>
        <w:fldChar w:fldCharType="end"/>
      </w:r>
    </w:p>
    <w:p w:rsidR="00E739CB" w:rsidRPr="00703A05" w:rsidRDefault="00E739CB" w:rsidP="005A5466">
      <w:pPr>
        <w:ind w:firstLineChars="200" w:firstLine="420"/>
      </w:pPr>
      <w:r w:rsidRPr="00703A05">
        <w:t>VB</w:t>
      </w:r>
      <w:r w:rsidRPr="00703A05">
        <w:rPr>
          <w:vertAlign w:val="subscript"/>
        </w:rPr>
        <w:t>12</w:t>
      </w:r>
      <w:r w:rsidRPr="00703A05">
        <w:t>或称作氰钴胺素，在生物体内转变为两种辅酶形式。主要辅酶形式是</w:t>
      </w:r>
      <w:r w:rsidRPr="00703A05">
        <w:t>5’-</w:t>
      </w:r>
      <w:r w:rsidRPr="00703A05">
        <w:t>脱氧腺苷钴胺素，调节生物体内的一些分子内重排，如作为甲基丙二酸单酰</w:t>
      </w:r>
      <w:r w:rsidRPr="00703A05">
        <w:t>-</w:t>
      </w:r>
      <w:proofErr w:type="spellStart"/>
      <w:r w:rsidRPr="00703A05">
        <w:t>CoA</w:t>
      </w:r>
      <w:proofErr w:type="spellEnd"/>
      <w:r w:rsidRPr="00703A05">
        <w:t>变位酶的辅酶，参与催化</w:t>
      </w:r>
      <w:r w:rsidRPr="00703A05">
        <w:t>L</w:t>
      </w:r>
      <w:r w:rsidRPr="00703A05">
        <w:t>－甲基丙二酸单酰</w:t>
      </w:r>
      <w:r w:rsidRPr="00703A05">
        <w:t>-</w:t>
      </w:r>
      <w:proofErr w:type="spellStart"/>
      <w:r w:rsidRPr="00703A05">
        <w:t>CoA</w:t>
      </w:r>
      <w:proofErr w:type="spellEnd"/>
      <w:r w:rsidRPr="00703A05">
        <w:t>。它的另一种辅酶形式为甲基钴胺素，参与生物合成中的甲基转移作用，如胆碱、甲硫氨酸等化合物的生物合成</w:t>
      </w:r>
      <w:r w:rsidRPr="00703A05">
        <w:rPr>
          <w:szCs w:val="24"/>
          <w:vertAlign w:val="superscript"/>
        </w:rPr>
        <w:t>[</w:t>
      </w:r>
      <w:r w:rsidR="00922321" w:rsidRPr="00703A05">
        <w:rPr>
          <w:szCs w:val="24"/>
          <w:vertAlign w:val="superscript"/>
        </w:rPr>
        <w:t>1</w:t>
      </w:r>
      <w:r w:rsidR="001B59C6" w:rsidRPr="00703A05">
        <w:rPr>
          <w:szCs w:val="24"/>
          <w:vertAlign w:val="superscript"/>
        </w:rPr>
        <w:t>7</w:t>
      </w:r>
      <w:r w:rsidRPr="00703A05">
        <w:rPr>
          <w:szCs w:val="24"/>
          <w:vertAlign w:val="superscript"/>
        </w:rPr>
        <w:t>]</w:t>
      </w:r>
      <w:r w:rsidRPr="00703A05">
        <w:t>。</w:t>
      </w:r>
    </w:p>
    <w:p w:rsidR="00E739CB" w:rsidRPr="00703A05" w:rsidRDefault="00E739CB" w:rsidP="00E739CB">
      <w:pPr>
        <w:ind w:firstLine="480"/>
        <w:jc w:val="left"/>
        <w:rPr>
          <w:szCs w:val="24"/>
        </w:rPr>
      </w:pPr>
      <w:r w:rsidRPr="00703A05">
        <w:rPr>
          <w:szCs w:val="24"/>
        </w:rPr>
        <w:t>本实验在发酵培养基中分别添加浓度为</w:t>
      </w:r>
      <w:r w:rsidRPr="00703A05">
        <w:rPr>
          <w:szCs w:val="24"/>
        </w:rPr>
        <w:t>25</w:t>
      </w:r>
      <w:r w:rsidR="00325232" w:rsidRPr="00703A05">
        <w:rPr>
          <w:szCs w:val="24"/>
        </w:rPr>
        <w:t>，</w:t>
      </w:r>
      <w:r w:rsidRPr="00703A05">
        <w:rPr>
          <w:szCs w:val="24"/>
        </w:rPr>
        <w:t>50</w:t>
      </w:r>
      <w:r w:rsidR="00325232" w:rsidRPr="00703A05">
        <w:rPr>
          <w:szCs w:val="24"/>
        </w:rPr>
        <w:t>，</w:t>
      </w:r>
      <w:r w:rsidRPr="00703A05">
        <w:rPr>
          <w:szCs w:val="24"/>
        </w:rPr>
        <w:t>100</w:t>
      </w:r>
      <w:r w:rsidRPr="00703A05">
        <w:rPr>
          <w:szCs w:val="24"/>
        </w:rPr>
        <w:t>和</w:t>
      </w:r>
      <w:r w:rsidRPr="00703A05">
        <w:rPr>
          <w:szCs w:val="24"/>
        </w:rPr>
        <w:t>250 µg/L</w:t>
      </w:r>
      <w:r w:rsidRPr="00703A05">
        <w:rPr>
          <w:szCs w:val="24"/>
        </w:rPr>
        <w:t>的</w:t>
      </w:r>
      <w:r w:rsidRPr="00703A05">
        <w:rPr>
          <w:szCs w:val="24"/>
        </w:rPr>
        <w:t>VB</w:t>
      </w:r>
      <w:r w:rsidRPr="00703A05">
        <w:rPr>
          <w:szCs w:val="24"/>
          <w:vertAlign w:val="subscript"/>
        </w:rPr>
        <w:t>12</w:t>
      </w:r>
      <w:r w:rsidRPr="00703A05">
        <w:rPr>
          <w:szCs w:val="24"/>
        </w:rPr>
        <w:t>，考察对</w:t>
      </w:r>
      <w:r w:rsidR="000F46D2" w:rsidRPr="00703A05">
        <w:rPr>
          <w:i/>
          <w:szCs w:val="24"/>
        </w:rPr>
        <w:t xml:space="preserve">M. </w:t>
      </w:r>
      <w:proofErr w:type="spellStart"/>
      <w:r w:rsidR="000F46D2" w:rsidRPr="00703A05">
        <w:rPr>
          <w:i/>
          <w:szCs w:val="24"/>
        </w:rPr>
        <w:t>alpina</w:t>
      </w:r>
      <w:proofErr w:type="spellEnd"/>
      <w:r w:rsidRPr="00703A05">
        <w:rPr>
          <w:szCs w:val="24"/>
        </w:rPr>
        <w:t xml:space="preserve"> LU166</w:t>
      </w:r>
      <w:r w:rsidRPr="00703A05">
        <w:rPr>
          <w:szCs w:val="24"/>
        </w:rPr>
        <w:t>生长及产油的影响，结果如</w:t>
      </w:r>
      <w:r w:rsidR="003C4A84" w:rsidRPr="00703A05">
        <w:rPr>
          <w:szCs w:val="24"/>
        </w:rPr>
        <w:t>图</w:t>
      </w:r>
      <w:r w:rsidR="003C4A84" w:rsidRPr="00703A05">
        <w:rPr>
          <w:szCs w:val="24"/>
        </w:rPr>
        <w:t>9</w:t>
      </w:r>
      <w:r w:rsidRPr="00703A05">
        <w:rPr>
          <w:szCs w:val="24"/>
        </w:rPr>
        <w:t>所示。</w:t>
      </w:r>
    </w:p>
    <w:p w:rsidR="0052380A" w:rsidRPr="00703A05" w:rsidRDefault="006A5FED" w:rsidP="006A5FED">
      <w:pPr>
        <w:pStyle w:val="a6"/>
      </w:pPr>
      <w:r w:rsidRPr="00703A05">
        <w:object w:dxaOrig="5657" w:dyaOrig="5542">
          <v:shape id="_x0000_i1030" type="#_x0000_t75" style="width:193.5pt;height:189.75pt" o:ole="">
            <v:imagedata r:id="rId23" o:title=""/>
          </v:shape>
          <o:OLEObject Type="Embed" ProgID="SigmaPlotGraphicObject.9" ShapeID="_x0000_i1030" DrawAspect="Content" ObjectID="_1556508954" r:id="rId24"/>
        </w:object>
      </w:r>
      <w:r w:rsidRPr="00703A05">
        <w:object w:dxaOrig="5244" w:dyaOrig="5542">
          <v:shape id="_x0000_i1031" type="#_x0000_t75" style="width:180pt;height:189.75pt" o:ole="">
            <v:imagedata r:id="rId25" o:title=""/>
          </v:shape>
          <o:OLEObject Type="Embed" ProgID="SigmaPlotGraphicObject.9" ShapeID="_x0000_i1031" DrawAspect="Content" ObjectID="_1556508955" r:id="rId26"/>
        </w:object>
      </w:r>
    </w:p>
    <w:p w:rsidR="00E739CB" w:rsidRPr="00703A05" w:rsidRDefault="003C4A84" w:rsidP="000F46D2">
      <w:pPr>
        <w:pStyle w:val="a6"/>
      </w:pPr>
      <w:r w:rsidRPr="00703A05">
        <w:t>图</w:t>
      </w:r>
      <w:r w:rsidRPr="00703A05">
        <w:t>9</w:t>
      </w:r>
      <w:r w:rsidR="00E739CB" w:rsidRPr="00703A05">
        <w:t xml:space="preserve"> VB</w:t>
      </w:r>
      <w:r w:rsidR="00E739CB" w:rsidRPr="00703A05">
        <w:rPr>
          <w:vertAlign w:val="subscript"/>
        </w:rPr>
        <w:t>12</w:t>
      </w:r>
      <w:r w:rsidR="00E739CB" w:rsidRPr="00703A05">
        <w:t>对</w:t>
      </w:r>
      <w:r w:rsidR="000F46D2" w:rsidRPr="00703A05">
        <w:rPr>
          <w:i/>
        </w:rPr>
        <w:t xml:space="preserve">M. </w:t>
      </w:r>
      <w:proofErr w:type="spellStart"/>
      <w:r w:rsidR="000F46D2" w:rsidRPr="00703A05">
        <w:rPr>
          <w:i/>
        </w:rPr>
        <w:t>alpina</w:t>
      </w:r>
      <w:proofErr w:type="spellEnd"/>
      <w:r w:rsidR="00E739CB" w:rsidRPr="00703A05">
        <w:t xml:space="preserve"> LU166</w:t>
      </w:r>
      <w:r w:rsidR="00E739CB" w:rsidRPr="00703A05">
        <w:t>发酵的影响</w:t>
      </w:r>
    </w:p>
    <w:p w:rsidR="00E739CB" w:rsidRPr="00703A05" w:rsidRDefault="00E739CB" w:rsidP="000F46D2">
      <w:pPr>
        <w:pStyle w:val="a6"/>
      </w:pPr>
      <w:r w:rsidRPr="00703A05">
        <w:t>Fig.</w:t>
      </w:r>
      <w:r w:rsidR="00181B7C" w:rsidRPr="00703A05">
        <w:t>9</w:t>
      </w:r>
      <w:r w:rsidRPr="00703A05">
        <w:t xml:space="preserve"> Effects of VB</w:t>
      </w:r>
      <w:r w:rsidRPr="00703A05">
        <w:rPr>
          <w:vertAlign w:val="subscript"/>
        </w:rPr>
        <w:t>12</w:t>
      </w:r>
      <w:r w:rsidRPr="00703A05">
        <w:t xml:space="preserve"> on the fermentation of </w:t>
      </w:r>
      <w:r w:rsidR="000F46D2" w:rsidRPr="00703A05">
        <w:rPr>
          <w:i/>
        </w:rPr>
        <w:t xml:space="preserve">M. </w:t>
      </w:r>
      <w:proofErr w:type="spellStart"/>
      <w:r w:rsidR="000F46D2" w:rsidRPr="00703A05">
        <w:rPr>
          <w:i/>
        </w:rPr>
        <w:t>alpina</w:t>
      </w:r>
      <w:proofErr w:type="spellEnd"/>
      <w:r w:rsidRPr="00703A05">
        <w:t xml:space="preserve"> LU166</w:t>
      </w:r>
    </w:p>
    <w:p w:rsidR="00E739CB" w:rsidRPr="00703A05" w:rsidRDefault="00E739CB" w:rsidP="00E739CB">
      <w:pPr>
        <w:ind w:firstLineChars="196" w:firstLine="412"/>
        <w:jc w:val="left"/>
        <w:rPr>
          <w:szCs w:val="24"/>
        </w:rPr>
      </w:pPr>
      <w:r w:rsidRPr="00703A05">
        <w:rPr>
          <w:szCs w:val="24"/>
        </w:rPr>
        <w:t>由</w:t>
      </w:r>
      <w:r w:rsidR="003C4A84" w:rsidRPr="00703A05">
        <w:rPr>
          <w:szCs w:val="24"/>
        </w:rPr>
        <w:t>图</w:t>
      </w:r>
      <w:r w:rsidR="003C4A84" w:rsidRPr="00703A05">
        <w:rPr>
          <w:szCs w:val="24"/>
        </w:rPr>
        <w:t>9</w:t>
      </w:r>
      <w:r w:rsidR="006B0439" w:rsidRPr="00703A05">
        <w:rPr>
          <w:szCs w:val="24"/>
        </w:rPr>
        <w:t>（</w:t>
      </w:r>
      <w:r w:rsidR="006B0439" w:rsidRPr="00703A05">
        <w:rPr>
          <w:szCs w:val="24"/>
        </w:rPr>
        <w:t>a</w:t>
      </w:r>
      <w:r w:rsidR="006B0439" w:rsidRPr="00703A05">
        <w:rPr>
          <w:szCs w:val="24"/>
        </w:rPr>
        <w:t>）</w:t>
      </w:r>
      <w:r w:rsidRPr="00703A05">
        <w:rPr>
          <w:szCs w:val="24"/>
        </w:rPr>
        <w:t>可知，</w:t>
      </w:r>
      <w:r w:rsidRPr="00703A05">
        <w:rPr>
          <w:szCs w:val="24"/>
        </w:rPr>
        <w:t>VB</w:t>
      </w:r>
      <w:r w:rsidRPr="00703A05">
        <w:rPr>
          <w:szCs w:val="24"/>
          <w:vertAlign w:val="subscript"/>
        </w:rPr>
        <w:t>12</w:t>
      </w:r>
      <w:r w:rsidRPr="00703A05">
        <w:rPr>
          <w:szCs w:val="24"/>
        </w:rPr>
        <w:t>的添加对细胞生长的促进作用不甚明显，但对油脂和</w:t>
      </w:r>
      <w:r w:rsidRPr="00703A05">
        <w:rPr>
          <w:szCs w:val="24"/>
        </w:rPr>
        <w:t>ARA</w:t>
      </w:r>
      <w:r w:rsidRPr="00703A05">
        <w:rPr>
          <w:szCs w:val="24"/>
        </w:rPr>
        <w:t>的合成有明显的促进作用。当添加量为</w:t>
      </w:r>
      <w:r w:rsidRPr="00703A05">
        <w:rPr>
          <w:szCs w:val="24"/>
        </w:rPr>
        <w:t>50 µg/L</w:t>
      </w:r>
      <w:r w:rsidRPr="00703A05">
        <w:rPr>
          <w:szCs w:val="24"/>
        </w:rPr>
        <w:t>时，油脂和</w:t>
      </w:r>
      <w:r w:rsidRPr="00703A05">
        <w:rPr>
          <w:szCs w:val="24"/>
        </w:rPr>
        <w:t>ARA</w:t>
      </w:r>
      <w:r w:rsidRPr="00703A05">
        <w:rPr>
          <w:szCs w:val="24"/>
        </w:rPr>
        <w:t>产量达到最大值，相比对照组，分别提高了</w:t>
      </w:r>
      <w:r w:rsidRPr="00703A05">
        <w:rPr>
          <w:szCs w:val="24"/>
        </w:rPr>
        <w:t>24%</w:t>
      </w:r>
      <w:r w:rsidRPr="00703A05">
        <w:rPr>
          <w:szCs w:val="24"/>
        </w:rPr>
        <w:t>和</w:t>
      </w:r>
      <w:r w:rsidRPr="00703A05">
        <w:rPr>
          <w:szCs w:val="24"/>
        </w:rPr>
        <w:t>23%</w:t>
      </w:r>
      <w:r w:rsidR="005D2D9B" w:rsidRPr="00703A05">
        <w:rPr>
          <w:szCs w:val="24"/>
        </w:rPr>
        <w:t>。</w:t>
      </w:r>
      <w:r w:rsidRPr="00703A05">
        <w:rPr>
          <w:szCs w:val="24"/>
        </w:rPr>
        <w:t>当添加量继续增加时，菌体生长和油脂、</w:t>
      </w:r>
      <w:r w:rsidRPr="00703A05">
        <w:rPr>
          <w:szCs w:val="24"/>
        </w:rPr>
        <w:t>ARA</w:t>
      </w:r>
      <w:r w:rsidRPr="00703A05">
        <w:rPr>
          <w:szCs w:val="24"/>
        </w:rPr>
        <w:t>积累受到抑制作用。</w:t>
      </w:r>
      <w:r w:rsidR="003C4A84" w:rsidRPr="00703A05">
        <w:rPr>
          <w:szCs w:val="24"/>
        </w:rPr>
        <w:t>图</w:t>
      </w:r>
      <w:r w:rsidR="003C4A84" w:rsidRPr="00703A05">
        <w:rPr>
          <w:szCs w:val="24"/>
        </w:rPr>
        <w:t>9</w:t>
      </w:r>
      <w:r w:rsidR="006B0439" w:rsidRPr="00703A05">
        <w:rPr>
          <w:szCs w:val="24"/>
        </w:rPr>
        <w:t>（</w:t>
      </w:r>
      <w:r w:rsidR="006B0439" w:rsidRPr="00703A05">
        <w:rPr>
          <w:szCs w:val="24"/>
        </w:rPr>
        <w:t>b</w:t>
      </w:r>
      <w:r w:rsidR="006B0439" w:rsidRPr="00703A05">
        <w:rPr>
          <w:szCs w:val="24"/>
        </w:rPr>
        <w:t>）</w:t>
      </w:r>
      <w:r w:rsidRPr="00703A05">
        <w:rPr>
          <w:szCs w:val="24"/>
        </w:rPr>
        <w:t>的变化同样表明</w:t>
      </w:r>
      <w:r w:rsidRPr="00703A05">
        <w:rPr>
          <w:szCs w:val="24"/>
        </w:rPr>
        <w:t>VB</w:t>
      </w:r>
      <w:r w:rsidRPr="00703A05">
        <w:rPr>
          <w:szCs w:val="24"/>
          <w:vertAlign w:val="subscript"/>
        </w:rPr>
        <w:t>12</w:t>
      </w:r>
      <w:r w:rsidRPr="00703A05">
        <w:rPr>
          <w:szCs w:val="24"/>
        </w:rPr>
        <w:t>的添加</w:t>
      </w:r>
      <w:r w:rsidR="005D2D9B" w:rsidRPr="00703A05">
        <w:rPr>
          <w:szCs w:val="24"/>
        </w:rPr>
        <w:t>促进了</w:t>
      </w:r>
      <w:r w:rsidRPr="00703A05">
        <w:rPr>
          <w:szCs w:val="24"/>
        </w:rPr>
        <w:t>总油脂和</w:t>
      </w:r>
      <w:r w:rsidRPr="00703A05">
        <w:rPr>
          <w:szCs w:val="24"/>
        </w:rPr>
        <w:t>ARA</w:t>
      </w:r>
      <w:r w:rsidRPr="00703A05">
        <w:rPr>
          <w:szCs w:val="24"/>
        </w:rPr>
        <w:t>占生物量的比重，</w:t>
      </w:r>
      <w:r w:rsidR="00FE7247" w:rsidRPr="00703A05">
        <w:rPr>
          <w:szCs w:val="24"/>
        </w:rPr>
        <w:t>在</w:t>
      </w:r>
      <w:r w:rsidR="00FE7247" w:rsidRPr="00703A05">
        <w:rPr>
          <w:szCs w:val="24"/>
        </w:rPr>
        <w:t>100 µg/L</w:t>
      </w:r>
      <w:r w:rsidR="00FE7247" w:rsidRPr="00703A05">
        <w:rPr>
          <w:szCs w:val="24"/>
        </w:rPr>
        <w:t>条件下，</w:t>
      </w:r>
      <w:r w:rsidR="00FE7247" w:rsidRPr="00703A05">
        <w:rPr>
          <w:szCs w:val="24"/>
        </w:rPr>
        <w:t>ARA</w:t>
      </w:r>
      <w:r w:rsidR="00FE7247" w:rsidRPr="00703A05">
        <w:rPr>
          <w:szCs w:val="24"/>
        </w:rPr>
        <w:t>占总油的比例有所增加，这是由于在该添加浓度下总油的产量比较低而导致的。</w:t>
      </w:r>
    </w:p>
    <w:p w:rsidR="00E739CB" w:rsidRPr="00703A05" w:rsidRDefault="00E618F0" w:rsidP="00E739CB">
      <w:pPr>
        <w:pStyle w:val="3"/>
        <w:rPr>
          <w:rFonts w:cs="Times New Roman"/>
        </w:rPr>
      </w:pPr>
      <w:bookmarkStart w:id="42" w:name="_Toc420706444"/>
      <w:bookmarkStart w:id="43" w:name="_Toc451858125"/>
      <w:r w:rsidRPr="00703A05">
        <w:rPr>
          <w:rFonts w:cs="Times New Roman"/>
        </w:rPr>
        <w:t>2.</w:t>
      </w:r>
      <w:r w:rsidR="0045418B" w:rsidRPr="00703A05">
        <w:rPr>
          <w:rFonts w:cs="Times New Roman"/>
        </w:rPr>
        <w:t>3</w:t>
      </w:r>
      <w:r w:rsidR="00A24446" w:rsidRPr="00703A05">
        <w:rPr>
          <w:rFonts w:cs="Times New Roman"/>
        </w:rPr>
        <w:t>.3</w:t>
      </w:r>
      <w:r w:rsidR="00E739CB" w:rsidRPr="00703A05">
        <w:rPr>
          <w:rFonts w:cs="Times New Roman"/>
        </w:rPr>
        <w:t>生物素对</w:t>
      </w:r>
      <w:r w:rsidR="000F46D2" w:rsidRPr="00703A05">
        <w:rPr>
          <w:rFonts w:cs="Times New Roman"/>
          <w:i/>
        </w:rPr>
        <w:t xml:space="preserve">M. </w:t>
      </w:r>
      <w:proofErr w:type="spellStart"/>
      <w:r w:rsidR="000F46D2" w:rsidRPr="00703A05">
        <w:rPr>
          <w:rFonts w:cs="Times New Roman"/>
          <w:i/>
        </w:rPr>
        <w:t>alpina</w:t>
      </w:r>
      <w:proofErr w:type="spellEnd"/>
      <w:r w:rsidR="00E739CB" w:rsidRPr="00703A05">
        <w:rPr>
          <w:rFonts w:cs="Times New Roman"/>
        </w:rPr>
        <w:t xml:space="preserve"> LU166</w:t>
      </w:r>
      <w:r w:rsidR="00E739CB" w:rsidRPr="00703A05">
        <w:rPr>
          <w:rFonts w:cs="Times New Roman"/>
        </w:rPr>
        <w:t>发酵的影响</w:t>
      </w:r>
      <w:bookmarkEnd w:id="42"/>
      <w:bookmarkEnd w:id="43"/>
      <w:r w:rsidR="00A169F2" w:rsidRPr="00703A05">
        <w:rPr>
          <w:rFonts w:cs="Times New Roman"/>
        </w:rPr>
        <w:fldChar w:fldCharType="begin"/>
      </w:r>
      <w:r w:rsidR="00E739CB" w:rsidRPr="00703A05">
        <w:rPr>
          <w:rFonts w:cs="Times New Roman"/>
        </w:rPr>
        <w:instrText xml:space="preserve"> TC  "</w:instrText>
      </w:r>
      <w:bookmarkStart w:id="44" w:name="_Toc451437966"/>
      <w:r w:rsidR="00E739CB" w:rsidRPr="00703A05">
        <w:rPr>
          <w:rFonts w:cs="Times New Roman"/>
        </w:rPr>
        <w:instrText xml:space="preserve">3.3.3 Effects of biotin on the fermentation of </w:instrText>
      </w:r>
      <w:r w:rsidR="00E739CB" w:rsidRPr="00703A05">
        <w:rPr>
          <w:rFonts w:cs="Times New Roman"/>
          <w:i/>
        </w:rPr>
        <w:instrText>M. alpina</w:instrText>
      </w:r>
      <w:r w:rsidR="00E739CB" w:rsidRPr="00703A05">
        <w:rPr>
          <w:rFonts w:cs="Times New Roman"/>
        </w:rPr>
        <w:instrText xml:space="preserve"> LU166</w:instrText>
      </w:r>
      <w:bookmarkEnd w:id="44"/>
      <w:r w:rsidR="00E739CB" w:rsidRPr="00703A05">
        <w:rPr>
          <w:rFonts w:cs="Times New Roman"/>
        </w:rPr>
        <w:instrText xml:space="preserve">" \l 3 </w:instrText>
      </w:r>
      <w:r w:rsidR="00A169F2" w:rsidRPr="00703A05">
        <w:rPr>
          <w:rFonts w:cs="Times New Roman"/>
        </w:rPr>
        <w:fldChar w:fldCharType="end"/>
      </w:r>
    </w:p>
    <w:p w:rsidR="00E739CB" w:rsidRPr="00703A05" w:rsidRDefault="00E739CB" w:rsidP="00E739CB">
      <w:pPr>
        <w:ind w:firstLine="480"/>
        <w:jc w:val="left"/>
      </w:pPr>
      <w:r w:rsidRPr="00703A05">
        <w:t>生物素（</w:t>
      </w:r>
      <w:r w:rsidRPr="00703A05">
        <w:t>biotin</w:t>
      </w:r>
      <w:r w:rsidRPr="00703A05">
        <w:t>）与酶结合参与生物体内二氧化碳的固定和羧化过程，在酶促羧化反应中作为活动羧基载体，是以碳酸氢盐作为羧化剂的羧化反应中的必要辅酶。参与生物体内的重要代谢过程如丙酮酸羧化为草酰乙酸，乙酰</w:t>
      </w:r>
      <w:r w:rsidR="00BB3680" w:rsidRPr="00703A05">
        <w:t>-</w:t>
      </w:r>
      <w:proofErr w:type="spellStart"/>
      <w:r w:rsidR="00BB3680" w:rsidRPr="00703A05">
        <w:t>CoA</w:t>
      </w:r>
      <w:proofErr w:type="spellEnd"/>
      <w:r w:rsidRPr="00703A05">
        <w:t>羰化为丙二酰辅酶</w:t>
      </w:r>
      <w:r w:rsidRPr="00703A05">
        <w:t>A</w:t>
      </w:r>
      <w:r w:rsidRPr="00703A05">
        <w:t>等。</w:t>
      </w:r>
      <w:r w:rsidRPr="00703A05">
        <w:t>FAS</w:t>
      </w:r>
      <w:r w:rsidRPr="00703A05">
        <w:t>途径中每次都以丙二酸单酰</w:t>
      </w:r>
      <w:r w:rsidRPr="00703A05">
        <w:t>-</w:t>
      </w:r>
      <w:proofErr w:type="spellStart"/>
      <w:r w:rsidRPr="00703A05">
        <w:t>CoA</w:t>
      </w:r>
      <w:proofErr w:type="spellEnd"/>
      <w:r w:rsidRPr="00703A05">
        <w:t>丢掉</w:t>
      </w:r>
      <w:r w:rsidRPr="00703A05">
        <w:t>CO</w:t>
      </w:r>
      <w:r w:rsidRPr="00703A05">
        <w:rPr>
          <w:vertAlign w:val="subscript"/>
        </w:rPr>
        <w:t>2</w:t>
      </w:r>
      <w:r w:rsidRPr="00703A05">
        <w:t>形式延长两个碳原子，而丙二酸单酰</w:t>
      </w:r>
      <w:r w:rsidRPr="00703A05">
        <w:t>-</w:t>
      </w:r>
      <w:proofErr w:type="spellStart"/>
      <w:r w:rsidRPr="00703A05">
        <w:t>CoA</w:t>
      </w:r>
      <w:proofErr w:type="spellEnd"/>
      <w:r w:rsidRPr="00703A05">
        <w:t>由乙酰</w:t>
      </w:r>
      <w:r w:rsidRPr="00703A05">
        <w:t>-</w:t>
      </w:r>
      <w:proofErr w:type="spellStart"/>
      <w:r w:rsidRPr="00703A05">
        <w:t>CoA</w:t>
      </w:r>
      <w:proofErr w:type="spellEnd"/>
      <w:r w:rsidRPr="00703A05">
        <w:t>羧化形成。因此生物素对产油微生物体内脂肪酸的合成有一定的影响。</w:t>
      </w:r>
    </w:p>
    <w:p w:rsidR="00E739CB" w:rsidRPr="00703A05" w:rsidRDefault="00E739CB" w:rsidP="00E739CB">
      <w:pPr>
        <w:ind w:firstLine="480"/>
        <w:jc w:val="left"/>
        <w:rPr>
          <w:szCs w:val="24"/>
        </w:rPr>
      </w:pPr>
      <w:r w:rsidRPr="00703A05">
        <w:rPr>
          <w:szCs w:val="24"/>
        </w:rPr>
        <w:t>本实验在发酵培养基中分别添加浓度为</w:t>
      </w:r>
      <w:r w:rsidRPr="00703A05">
        <w:rPr>
          <w:szCs w:val="24"/>
        </w:rPr>
        <w:t>0.1</w:t>
      </w:r>
      <w:r w:rsidR="00325232" w:rsidRPr="00703A05">
        <w:rPr>
          <w:szCs w:val="24"/>
        </w:rPr>
        <w:t>，</w:t>
      </w:r>
      <w:r w:rsidRPr="00703A05">
        <w:rPr>
          <w:szCs w:val="24"/>
        </w:rPr>
        <w:t>0.5</w:t>
      </w:r>
      <w:r w:rsidR="00325232" w:rsidRPr="00703A05">
        <w:rPr>
          <w:szCs w:val="24"/>
        </w:rPr>
        <w:t>，</w:t>
      </w:r>
      <w:r w:rsidRPr="00703A05">
        <w:rPr>
          <w:szCs w:val="24"/>
        </w:rPr>
        <w:t>2.5</w:t>
      </w:r>
      <w:r w:rsidR="00325232" w:rsidRPr="00703A05">
        <w:rPr>
          <w:szCs w:val="24"/>
        </w:rPr>
        <w:t>，</w:t>
      </w:r>
      <w:r w:rsidRPr="00703A05">
        <w:rPr>
          <w:szCs w:val="24"/>
        </w:rPr>
        <w:t>5</w:t>
      </w:r>
      <w:r w:rsidRPr="00703A05">
        <w:rPr>
          <w:szCs w:val="24"/>
        </w:rPr>
        <w:t>和</w:t>
      </w:r>
      <w:r w:rsidRPr="00703A05">
        <w:rPr>
          <w:szCs w:val="24"/>
        </w:rPr>
        <w:t>10 mg/L</w:t>
      </w:r>
      <w:r w:rsidRPr="00703A05">
        <w:rPr>
          <w:szCs w:val="24"/>
        </w:rPr>
        <w:t>的生物素，考察对</w:t>
      </w:r>
      <w:r w:rsidR="000F46D2" w:rsidRPr="00703A05">
        <w:rPr>
          <w:i/>
          <w:szCs w:val="24"/>
        </w:rPr>
        <w:t xml:space="preserve">M. </w:t>
      </w:r>
      <w:proofErr w:type="spellStart"/>
      <w:r w:rsidR="000F46D2" w:rsidRPr="00703A05">
        <w:rPr>
          <w:i/>
          <w:szCs w:val="24"/>
        </w:rPr>
        <w:t>alpina</w:t>
      </w:r>
      <w:proofErr w:type="spellEnd"/>
      <w:r w:rsidRPr="00703A05">
        <w:rPr>
          <w:szCs w:val="24"/>
        </w:rPr>
        <w:t xml:space="preserve"> LU166</w:t>
      </w:r>
      <w:r w:rsidRPr="00703A05">
        <w:rPr>
          <w:szCs w:val="24"/>
        </w:rPr>
        <w:t>生长及产油的影响。结果如</w:t>
      </w:r>
      <w:r w:rsidR="003C4A84" w:rsidRPr="00703A05">
        <w:rPr>
          <w:szCs w:val="24"/>
        </w:rPr>
        <w:t>图</w:t>
      </w:r>
      <w:r w:rsidR="003C4A84" w:rsidRPr="00703A05">
        <w:rPr>
          <w:szCs w:val="24"/>
        </w:rPr>
        <w:t>10</w:t>
      </w:r>
      <w:r w:rsidRPr="00703A05">
        <w:rPr>
          <w:szCs w:val="24"/>
        </w:rPr>
        <w:t>所示。</w:t>
      </w:r>
    </w:p>
    <w:p w:rsidR="00835DD3" w:rsidRPr="00703A05" w:rsidRDefault="007743B4" w:rsidP="006E12AC">
      <w:pPr>
        <w:pStyle w:val="a6"/>
      </w:pPr>
      <w:r w:rsidRPr="00703A05">
        <w:object w:dxaOrig="5826" w:dyaOrig="5612">
          <v:shape id="_x0000_i1032" type="#_x0000_t75" style="width:210.75pt;height:203.25pt" o:ole="">
            <v:imagedata r:id="rId27" o:title=""/>
            <o:lock v:ext="edit" aspectratio="f"/>
          </v:shape>
          <o:OLEObject Type="Embed" ProgID="SigmaPlotGraphicObject.9" ShapeID="_x0000_i1032" DrawAspect="Content" ObjectID="_1556508956" r:id="rId28"/>
        </w:object>
      </w:r>
      <w:r w:rsidR="006A5FED" w:rsidRPr="00703A05">
        <w:object w:dxaOrig="5244" w:dyaOrig="5497">
          <v:shape id="_x0000_i1033" type="#_x0000_t75" style="width:189.75pt;height:198.75pt" o:ole="">
            <v:imagedata r:id="rId29" o:title="" croptop="1352f" cropbottom="-1352f"/>
          </v:shape>
          <o:OLEObject Type="Embed" ProgID="SigmaPlotGraphicObject.9" ShapeID="_x0000_i1033" DrawAspect="Content" ObjectID="_1556508957" r:id="rId30"/>
        </w:object>
      </w:r>
    </w:p>
    <w:p w:rsidR="00E739CB" w:rsidRPr="00703A05" w:rsidRDefault="003C4A84" w:rsidP="006E12AC">
      <w:pPr>
        <w:pStyle w:val="a6"/>
      </w:pPr>
      <w:r w:rsidRPr="00703A05">
        <w:t>图</w:t>
      </w:r>
      <w:r w:rsidRPr="00703A05">
        <w:t>10</w:t>
      </w:r>
      <w:r w:rsidR="007557D2" w:rsidRPr="00703A05">
        <w:t xml:space="preserve"> </w:t>
      </w:r>
      <w:r w:rsidR="00E739CB" w:rsidRPr="00703A05">
        <w:t>生物素对</w:t>
      </w:r>
      <w:r w:rsidR="000F46D2" w:rsidRPr="00703A05">
        <w:rPr>
          <w:i/>
        </w:rPr>
        <w:t xml:space="preserve">M. </w:t>
      </w:r>
      <w:proofErr w:type="spellStart"/>
      <w:r w:rsidR="000F46D2" w:rsidRPr="00703A05">
        <w:rPr>
          <w:i/>
        </w:rPr>
        <w:t>alpina</w:t>
      </w:r>
      <w:proofErr w:type="spellEnd"/>
      <w:r w:rsidR="00E739CB" w:rsidRPr="00703A05">
        <w:t xml:space="preserve"> LU166</w:t>
      </w:r>
      <w:r w:rsidR="00E739CB" w:rsidRPr="00703A05">
        <w:t>发酵的影响</w:t>
      </w:r>
    </w:p>
    <w:p w:rsidR="00E739CB" w:rsidRPr="00703A05" w:rsidRDefault="00E739CB" w:rsidP="006E12AC">
      <w:pPr>
        <w:pStyle w:val="a6"/>
      </w:pPr>
      <w:r w:rsidRPr="00703A05">
        <w:t>Fig.</w:t>
      </w:r>
      <w:r w:rsidR="00181B7C" w:rsidRPr="00703A05">
        <w:t>10</w:t>
      </w:r>
      <w:r w:rsidRPr="00703A05">
        <w:t xml:space="preserve"> Effects of biotin on the fermentation of</w:t>
      </w:r>
      <w:r w:rsidR="00EB640E" w:rsidRPr="00703A05">
        <w:t xml:space="preserve"> </w:t>
      </w:r>
      <w:r w:rsidR="000F46D2" w:rsidRPr="00703A05">
        <w:rPr>
          <w:i/>
        </w:rPr>
        <w:t xml:space="preserve">M. </w:t>
      </w:r>
      <w:proofErr w:type="spellStart"/>
      <w:r w:rsidR="000F46D2" w:rsidRPr="00703A05">
        <w:rPr>
          <w:i/>
        </w:rPr>
        <w:t>alpina</w:t>
      </w:r>
      <w:proofErr w:type="spellEnd"/>
      <w:r w:rsidR="00EB640E" w:rsidRPr="00703A05">
        <w:rPr>
          <w:i/>
        </w:rPr>
        <w:t xml:space="preserve"> </w:t>
      </w:r>
      <w:r w:rsidRPr="00703A05">
        <w:t>LU166</w:t>
      </w:r>
    </w:p>
    <w:p w:rsidR="00E739CB" w:rsidRPr="00703A05" w:rsidRDefault="00E739CB" w:rsidP="00E739CB">
      <w:pPr>
        <w:ind w:firstLine="480"/>
        <w:jc w:val="left"/>
        <w:rPr>
          <w:szCs w:val="24"/>
        </w:rPr>
      </w:pPr>
      <w:r w:rsidRPr="00703A05">
        <w:rPr>
          <w:szCs w:val="24"/>
        </w:rPr>
        <w:t>由图可知，低浓度的生物素添加，对生物量、油脂和</w:t>
      </w:r>
      <w:r w:rsidRPr="00703A05">
        <w:rPr>
          <w:szCs w:val="24"/>
        </w:rPr>
        <w:t>ARA</w:t>
      </w:r>
      <w:r w:rsidRPr="00703A05">
        <w:rPr>
          <w:szCs w:val="24"/>
        </w:rPr>
        <w:t>产量有促进作用，并在一定程度上提高了油脂和</w:t>
      </w:r>
      <w:r w:rsidRPr="00703A05">
        <w:rPr>
          <w:szCs w:val="24"/>
        </w:rPr>
        <w:t>ARA</w:t>
      </w:r>
      <w:r w:rsidRPr="00703A05">
        <w:rPr>
          <w:szCs w:val="24"/>
        </w:rPr>
        <w:t>占生物量的比例</w:t>
      </w:r>
      <w:r w:rsidR="00BA59A5" w:rsidRPr="00703A05">
        <w:rPr>
          <w:szCs w:val="24"/>
        </w:rPr>
        <w:t>，由</w:t>
      </w:r>
      <w:r w:rsidR="003C4A84" w:rsidRPr="00703A05">
        <w:rPr>
          <w:szCs w:val="24"/>
        </w:rPr>
        <w:t>图</w:t>
      </w:r>
      <w:r w:rsidR="003C4A84" w:rsidRPr="00703A05">
        <w:rPr>
          <w:szCs w:val="24"/>
        </w:rPr>
        <w:t>10</w:t>
      </w:r>
      <w:r w:rsidR="006B0439" w:rsidRPr="00703A05">
        <w:rPr>
          <w:szCs w:val="24"/>
        </w:rPr>
        <w:t>（</w:t>
      </w:r>
      <w:r w:rsidR="006B0439" w:rsidRPr="00703A05">
        <w:rPr>
          <w:szCs w:val="24"/>
        </w:rPr>
        <w:t>b</w:t>
      </w:r>
      <w:r w:rsidR="006B0439" w:rsidRPr="00703A05">
        <w:rPr>
          <w:szCs w:val="24"/>
        </w:rPr>
        <w:t>）</w:t>
      </w:r>
      <w:r w:rsidR="00BA59A5" w:rsidRPr="00703A05">
        <w:rPr>
          <w:szCs w:val="24"/>
        </w:rPr>
        <w:t>可以看出，生物素的添加对油脂占生物量比例的提升高于</w:t>
      </w:r>
      <w:r w:rsidR="00BA59A5" w:rsidRPr="00703A05">
        <w:rPr>
          <w:szCs w:val="24"/>
        </w:rPr>
        <w:t>ARA</w:t>
      </w:r>
      <w:r w:rsidR="00BA59A5" w:rsidRPr="00703A05">
        <w:rPr>
          <w:szCs w:val="24"/>
        </w:rPr>
        <w:t>占生物量的比例，因此</w:t>
      </w:r>
      <w:r w:rsidR="00BA59A5" w:rsidRPr="00703A05">
        <w:rPr>
          <w:szCs w:val="24"/>
        </w:rPr>
        <w:t>ARA</w:t>
      </w:r>
      <w:r w:rsidR="00BA59A5" w:rsidRPr="00703A05">
        <w:rPr>
          <w:szCs w:val="24"/>
        </w:rPr>
        <w:t>占油脂比例呈现出下降趋势</w:t>
      </w:r>
      <w:r w:rsidRPr="00703A05">
        <w:rPr>
          <w:szCs w:val="24"/>
        </w:rPr>
        <w:t>。</w:t>
      </w:r>
      <w:r w:rsidR="00BA59A5" w:rsidRPr="00703A05">
        <w:rPr>
          <w:szCs w:val="24"/>
        </w:rPr>
        <w:t>生物素的添加量为</w:t>
      </w:r>
      <w:r w:rsidRPr="00703A05">
        <w:rPr>
          <w:szCs w:val="24"/>
        </w:rPr>
        <w:t>0.1 mg/L</w:t>
      </w:r>
      <w:r w:rsidR="00BA59A5" w:rsidRPr="00703A05">
        <w:rPr>
          <w:szCs w:val="24"/>
        </w:rPr>
        <w:t>时</w:t>
      </w:r>
      <w:r w:rsidRPr="00703A05">
        <w:rPr>
          <w:szCs w:val="24"/>
        </w:rPr>
        <w:t>促进作用最佳，相比对照组分别提高了</w:t>
      </w:r>
      <w:r w:rsidRPr="00703A05">
        <w:rPr>
          <w:szCs w:val="24"/>
        </w:rPr>
        <w:t>7%</w:t>
      </w:r>
      <w:r w:rsidRPr="00703A05">
        <w:rPr>
          <w:szCs w:val="24"/>
        </w:rPr>
        <w:t>、</w:t>
      </w:r>
      <w:r w:rsidRPr="00703A05">
        <w:rPr>
          <w:szCs w:val="24"/>
        </w:rPr>
        <w:t>13%</w:t>
      </w:r>
      <w:r w:rsidRPr="00703A05">
        <w:rPr>
          <w:szCs w:val="24"/>
        </w:rPr>
        <w:t>和</w:t>
      </w:r>
      <w:r w:rsidRPr="00703A05">
        <w:rPr>
          <w:szCs w:val="24"/>
        </w:rPr>
        <w:t>19%</w:t>
      </w:r>
      <w:r w:rsidRPr="00703A05">
        <w:rPr>
          <w:szCs w:val="24"/>
        </w:rPr>
        <w:t>。随着浓度的增加，生物量首先受到抑制，随后油脂和</w:t>
      </w:r>
      <w:r w:rsidRPr="00703A05">
        <w:rPr>
          <w:szCs w:val="24"/>
        </w:rPr>
        <w:t>ARA</w:t>
      </w:r>
      <w:r w:rsidRPr="00703A05">
        <w:rPr>
          <w:szCs w:val="24"/>
        </w:rPr>
        <w:t>产量也开始下降。</w:t>
      </w:r>
    </w:p>
    <w:p w:rsidR="00E739CB" w:rsidRPr="00703A05" w:rsidRDefault="00E618F0" w:rsidP="00E739CB">
      <w:pPr>
        <w:pStyle w:val="3"/>
        <w:rPr>
          <w:rFonts w:cs="Times New Roman"/>
        </w:rPr>
      </w:pPr>
      <w:bookmarkStart w:id="45" w:name="_Toc420706443"/>
      <w:bookmarkStart w:id="46" w:name="_Toc451858126"/>
      <w:r w:rsidRPr="00703A05">
        <w:rPr>
          <w:rFonts w:cs="Times New Roman"/>
        </w:rPr>
        <w:t>2.</w:t>
      </w:r>
      <w:r w:rsidR="0045418B" w:rsidRPr="00703A05">
        <w:rPr>
          <w:rFonts w:cs="Times New Roman"/>
        </w:rPr>
        <w:t>3</w:t>
      </w:r>
      <w:r w:rsidR="00E739CB" w:rsidRPr="00703A05">
        <w:rPr>
          <w:rFonts w:cs="Times New Roman"/>
        </w:rPr>
        <w:t>.4</w:t>
      </w:r>
      <w:r w:rsidR="00E739CB" w:rsidRPr="00703A05">
        <w:rPr>
          <w:rFonts w:cs="Times New Roman"/>
        </w:rPr>
        <w:t>泛酸钙对</w:t>
      </w:r>
      <w:r w:rsidR="000F46D2" w:rsidRPr="00703A05">
        <w:rPr>
          <w:rFonts w:cs="Times New Roman"/>
          <w:i/>
        </w:rPr>
        <w:t xml:space="preserve">M. </w:t>
      </w:r>
      <w:proofErr w:type="spellStart"/>
      <w:r w:rsidR="000F46D2" w:rsidRPr="00703A05">
        <w:rPr>
          <w:rFonts w:cs="Times New Roman"/>
          <w:i/>
        </w:rPr>
        <w:t>alpina</w:t>
      </w:r>
      <w:proofErr w:type="spellEnd"/>
      <w:r w:rsidR="00E739CB" w:rsidRPr="00703A05">
        <w:rPr>
          <w:rFonts w:cs="Times New Roman"/>
        </w:rPr>
        <w:t xml:space="preserve"> LU166</w:t>
      </w:r>
      <w:r w:rsidR="00E739CB" w:rsidRPr="00703A05">
        <w:rPr>
          <w:rFonts w:cs="Times New Roman"/>
        </w:rPr>
        <w:t>发酵的影响</w:t>
      </w:r>
      <w:bookmarkEnd w:id="45"/>
      <w:bookmarkEnd w:id="46"/>
      <w:r w:rsidR="00A169F2" w:rsidRPr="00703A05">
        <w:rPr>
          <w:rFonts w:cs="Times New Roman"/>
        </w:rPr>
        <w:fldChar w:fldCharType="begin"/>
      </w:r>
      <w:r w:rsidR="00E739CB" w:rsidRPr="00703A05">
        <w:rPr>
          <w:rFonts w:cs="Times New Roman"/>
        </w:rPr>
        <w:instrText xml:space="preserve"> TC  "</w:instrText>
      </w:r>
      <w:bookmarkStart w:id="47" w:name="_Toc451437967"/>
      <w:r w:rsidR="00E739CB" w:rsidRPr="00703A05">
        <w:rPr>
          <w:rFonts w:cs="Times New Roman"/>
        </w:rPr>
        <w:instrText xml:space="preserve">3.3.4 Effects of calcium pantothenate on the fermentation of </w:instrText>
      </w:r>
      <w:r w:rsidR="00E739CB" w:rsidRPr="00703A05">
        <w:rPr>
          <w:rFonts w:cs="Times New Roman"/>
          <w:i/>
        </w:rPr>
        <w:instrText>M. alpina</w:instrText>
      </w:r>
      <w:r w:rsidR="00E739CB" w:rsidRPr="00703A05">
        <w:rPr>
          <w:rFonts w:cs="Times New Roman"/>
        </w:rPr>
        <w:instrText xml:space="preserve"> LU166</w:instrText>
      </w:r>
      <w:bookmarkEnd w:id="47"/>
      <w:r w:rsidR="00E739CB" w:rsidRPr="00703A05">
        <w:rPr>
          <w:rFonts w:cs="Times New Roman"/>
        </w:rPr>
        <w:instrText xml:space="preserve">" \l 3 </w:instrText>
      </w:r>
      <w:r w:rsidR="00A169F2" w:rsidRPr="00703A05">
        <w:rPr>
          <w:rFonts w:cs="Times New Roman"/>
        </w:rPr>
        <w:fldChar w:fldCharType="end"/>
      </w:r>
    </w:p>
    <w:p w:rsidR="00E739CB" w:rsidRPr="00703A05" w:rsidRDefault="00E739CB" w:rsidP="00E739CB">
      <w:pPr>
        <w:ind w:firstLine="480"/>
        <w:jc w:val="left"/>
        <w:rPr>
          <w:szCs w:val="24"/>
        </w:rPr>
      </w:pPr>
      <w:r w:rsidRPr="00703A05">
        <w:rPr>
          <w:szCs w:val="24"/>
        </w:rPr>
        <w:t>泛酸是</w:t>
      </w:r>
      <w:proofErr w:type="spellStart"/>
      <w:r w:rsidRPr="00703A05">
        <w:rPr>
          <w:szCs w:val="24"/>
        </w:rPr>
        <w:t>CoA</w:t>
      </w:r>
      <w:proofErr w:type="spellEnd"/>
      <w:r w:rsidRPr="00703A05">
        <w:rPr>
          <w:szCs w:val="24"/>
        </w:rPr>
        <w:t>和磷酸泛酰巯基已胺的组成成分，</w:t>
      </w:r>
      <w:proofErr w:type="spellStart"/>
      <w:r w:rsidRPr="00703A05">
        <w:rPr>
          <w:szCs w:val="24"/>
        </w:rPr>
        <w:t>CoA</w:t>
      </w:r>
      <w:proofErr w:type="spellEnd"/>
      <w:r w:rsidRPr="00703A05">
        <w:rPr>
          <w:szCs w:val="24"/>
        </w:rPr>
        <w:t>是泛酸的主要活性形式，主要起传递酰基的作用，是各种酰化反应的辅酶。当携带乙酰时形成乙酰</w:t>
      </w:r>
      <w:r w:rsidRPr="00703A05">
        <w:rPr>
          <w:szCs w:val="24"/>
        </w:rPr>
        <w:t>-</w:t>
      </w:r>
      <w:proofErr w:type="spellStart"/>
      <w:r w:rsidRPr="00703A05">
        <w:rPr>
          <w:szCs w:val="24"/>
        </w:rPr>
        <w:t>CoA</w:t>
      </w:r>
      <w:proofErr w:type="spellEnd"/>
      <w:r w:rsidRPr="00703A05">
        <w:rPr>
          <w:szCs w:val="24"/>
        </w:rPr>
        <w:t>，酰基载体蛋白与脂肪酸的合成关系密切。</w:t>
      </w:r>
    </w:p>
    <w:p w:rsidR="00E739CB" w:rsidRPr="00703A05" w:rsidRDefault="00E739CB" w:rsidP="00E739CB">
      <w:pPr>
        <w:ind w:firstLine="480"/>
        <w:jc w:val="left"/>
        <w:rPr>
          <w:szCs w:val="24"/>
        </w:rPr>
      </w:pPr>
      <w:r w:rsidRPr="00703A05">
        <w:rPr>
          <w:szCs w:val="24"/>
        </w:rPr>
        <w:t>本实验在发酵培养基中分别添加浓度为</w:t>
      </w:r>
      <w:r w:rsidRPr="00703A05">
        <w:rPr>
          <w:szCs w:val="24"/>
        </w:rPr>
        <w:t>0.5</w:t>
      </w:r>
      <w:r w:rsidR="00325232" w:rsidRPr="00703A05">
        <w:rPr>
          <w:szCs w:val="24"/>
        </w:rPr>
        <w:t>，</w:t>
      </w:r>
      <w:r w:rsidRPr="00703A05">
        <w:rPr>
          <w:szCs w:val="24"/>
        </w:rPr>
        <w:t>1.25</w:t>
      </w:r>
      <w:r w:rsidR="00325232" w:rsidRPr="00703A05">
        <w:rPr>
          <w:szCs w:val="24"/>
        </w:rPr>
        <w:t>，</w:t>
      </w:r>
      <w:r w:rsidRPr="00703A05">
        <w:rPr>
          <w:szCs w:val="24"/>
        </w:rPr>
        <w:t>2.5</w:t>
      </w:r>
      <w:r w:rsidR="00325232" w:rsidRPr="00703A05">
        <w:rPr>
          <w:szCs w:val="24"/>
        </w:rPr>
        <w:t>，</w:t>
      </w:r>
      <w:r w:rsidRPr="00703A05">
        <w:rPr>
          <w:szCs w:val="24"/>
        </w:rPr>
        <w:t>5</w:t>
      </w:r>
      <w:r w:rsidRPr="00703A05">
        <w:rPr>
          <w:szCs w:val="24"/>
        </w:rPr>
        <w:t>和</w:t>
      </w:r>
      <w:r w:rsidRPr="00703A05">
        <w:rPr>
          <w:szCs w:val="24"/>
        </w:rPr>
        <w:t>10 mg/L</w:t>
      </w:r>
      <w:r w:rsidRPr="00703A05">
        <w:rPr>
          <w:szCs w:val="24"/>
        </w:rPr>
        <w:t>的泛酸钙，考察对</w:t>
      </w:r>
      <w:r w:rsidR="000F46D2" w:rsidRPr="00703A05">
        <w:rPr>
          <w:i/>
          <w:szCs w:val="24"/>
        </w:rPr>
        <w:t xml:space="preserve">M. </w:t>
      </w:r>
      <w:proofErr w:type="spellStart"/>
      <w:r w:rsidR="000F46D2" w:rsidRPr="00703A05">
        <w:rPr>
          <w:i/>
          <w:szCs w:val="24"/>
        </w:rPr>
        <w:t>alpina</w:t>
      </w:r>
      <w:proofErr w:type="spellEnd"/>
      <w:r w:rsidRPr="00703A05">
        <w:rPr>
          <w:szCs w:val="24"/>
        </w:rPr>
        <w:t xml:space="preserve"> LU166</w:t>
      </w:r>
      <w:r w:rsidRPr="00703A05">
        <w:rPr>
          <w:szCs w:val="24"/>
        </w:rPr>
        <w:t>生长及产油和</w:t>
      </w:r>
      <w:r w:rsidRPr="00703A05">
        <w:rPr>
          <w:szCs w:val="24"/>
        </w:rPr>
        <w:t>ARA</w:t>
      </w:r>
      <w:r w:rsidRPr="00703A05">
        <w:rPr>
          <w:szCs w:val="24"/>
        </w:rPr>
        <w:t>的影响。结果如</w:t>
      </w:r>
      <w:r w:rsidR="003C4A84" w:rsidRPr="00703A05">
        <w:rPr>
          <w:szCs w:val="24"/>
        </w:rPr>
        <w:t>图</w:t>
      </w:r>
      <w:r w:rsidR="003C4A84" w:rsidRPr="00703A05">
        <w:rPr>
          <w:szCs w:val="24"/>
        </w:rPr>
        <w:t>11</w:t>
      </w:r>
      <w:r w:rsidRPr="00703A05">
        <w:rPr>
          <w:szCs w:val="24"/>
        </w:rPr>
        <w:t>所示。</w:t>
      </w:r>
    </w:p>
    <w:p w:rsidR="002D035C" w:rsidRPr="00703A05" w:rsidRDefault="005D4C58" w:rsidP="00E739CB">
      <w:pPr>
        <w:pStyle w:val="a6"/>
      </w:pPr>
      <w:r w:rsidRPr="00703A05">
        <w:rPr>
          <w:kern w:val="0"/>
          <w:sz w:val="21"/>
          <w:szCs w:val="22"/>
        </w:rPr>
        <w:object w:dxaOrig="5706" w:dyaOrig="5434">
          <v:shape id="_x0000_i1034" type="#_x0000_t75" style="width:196.5pt;height:189.75pt" o:ole="" o:preferrelative="f">
            <v:imagedata r:id="rId31" o:title="" croptop="-684f" cropbottom="684f"/>
            <o:lock v:ext="edit" aspectratio="f"/>
          </v:shape>
          <o:OLEObject Type="Embed" ProgID="SigmaPlotGraphicObject.9" ShapeID="_x0000_i1034" DrawAspect="Content" ObjectID="_1556508958" r:id="rId32"/>
        </w:object>
      </w:r>
      <w:r w:rsidRPr="00703A05">
        <w:object w:dxaOrig="5252" w:dyaOrig="5457">
          <v:shape id="_x0000_i1035" type="#_x0000_t75" style="width:198pt;height:191.25pt" o:ole="" o:preferrelative="f">
            <v:imagedata r:id="rId33" o:title=""/>
            <o:lock v:ext="edit" aspectratio="f"/>
          </v:shape>
          <o:OLEObject Type="Embed" ProgID="SigmaPlotGraphicObject.9" ShapeID="_x0000_i1035" DrawAspect="Content" ObjectID="_1556508959" r:id="rId34"/>
        </w:object>
      </w:r>
    </w:p>
    <w:p w:rsidR="00E739CB" w:rsidRPr="00703A05" w:rsidRDefault="003C4A84" w:rsidP="000F46D2">
      <w:pPr>
        <w:pStyle w:val="a6"/>
      </w:pPr>
      <w:r w:rsidRPr="00703A05">
        <w:t>图</w:t>
      </w:r>
      <w:r w:rsidRPr="00703A05">
        <w:t>11</w:t>
      </w:r>
      <w:r w:rsidR="00287B9A" w:rsidRPr="00703A05">
        <w:t xml:space="preserve"> </w:t>
      </w:r>
      <w:r w:rsidR="00E739CB" w:rsidRPr="00703A05">
        <w:t>泛酸钙对</w:t>
      </w:r>
      <w:r w:rsidR="000F46D2" w:rsidRPr="00703A05">
        <w:rPr>
          <w:i/>
        </w:rPr>
        <w:t xml:space="preserve">M. </w:t>
      </w:r>
      <w:proofErr w:type="spellStart"/>
      <w:r w:rsidR="000F46D2" w:rsidRPr="00703A05">
        <w:rPr>
          <w:i/>
        </w:rPr>
        <w:t>alpina</w:t>
      </w:r>
      <w:proofErr w:type="spellEnd"/>
      <w:r w:rsidR="00E739CB" w:rsidRPr="00703A05">
        <w:t xml:space="preserve"> LU166</w:t>
      </w:r>
      <w:r w:rsidR="00E739CB" w:rsidRPr="00703A05">
        <w:t>发酵的影响</w:t>
      </w:r>
    </w:p>
    <w:p w:rsidR="00E739CB" w:rsidRPr="00703A05" w:rsidRDefault="00E739CB" w:rsidP="000F46D2">
      <w:pPr>
        <w:pStyle w:val="a6"/>
      </w:pPr>
      <w:r w:rsidRPr="00703A05">
        <w:t>Fig.</w:t>
      </w:r>
      <w:r w:rsidR="007557D2" w:rsidRPr="00703A05">
        <w:t>1</w:t>
      </w:r>
      <w:r w:rsidR="00181B7C" w:rsidRPr="00703A05">
        <w:t>1</w:t>
      </w:r>
      <w:r w:rsidR="00EB640E" w:rsidRPr="00703A05">
        <w:t xml:space="preserve"> </w:t>
      </w:r>
      <w:r w:rsidRPr="00703A05">
        <w:t xml:space="preserve">Effects of calcium </w:t>
      </w:r>
      <w:proofErr w:type="spellStart"/>
      <w:r w:rsidRPr="00703A05">
        <w:t>pantothenate</w:t>
      </w:r>
      <w:proofErr w:type="spellEnd"/>
      <w:r w:rsidRPr="00703A05">
        <w:t xml:space="preserve"> on the fermentation of </w:t>
      </w:r>
      <w:r w:rsidR="000F46D2" w:rsidRPr="00703A05">
        <w:rPr>
          <w:i/>
        </w:rPr>
        <w:t xml:space="preserve">M. </w:t>
      </w:r>
      <w:proofErr w:type="spellStart"/>
      <w:r w:rsidR="000F46D2" w:rsidRPr="00703A05">
        <w:rPr>
          <w:i/>
        </w:rPr>
        <w:t>alpina</w:t>
      </w:r>
      <w:proofErr w:type="spellEnd"/>
      <w:r w:rsidRPr="00703A05">
        <w:t xml:space="preserve"> LU166</w:t>
      </w:r>
    </w:p>
    <w:p w:rsidR="00E739CB" w:rsidRPr="00703A05" w:rsidRDefault="00E739CB" w:rsidP="00E739CB">
      <w:pPr>
        <w:ind w:firstLine="480"/>
        <w:jc w:val="left"/>
        <w:rPr>
          <w:szCs w:val="24"/>
        </w:rPr>
      </w:pPr>
      <w:r w:rsidRPr="00703A05">
        <w:rPr>
          <w:szCs w:val="24"/>
        </w:rPr>
        <w:t>由图可知，在培养基中添加泛酸钙时，</w:t>
      </w:r>
      <w:r w:rsidR="00ED69AC" w:rsidRPr="00703A05">
        <w:rPr>
          <w:szCs w:val="24"/>
        </w:rPr>
        <w:t>明显</w:t>
      </w:r>
      <w:r w:rsidRPr="00703A05">
        <w:rPr>
          <w:szCs w:val="24"/>
        </w:rPr>
        <w:t>促进了菌体生长，</w:t>
      </w:r>
      <w:r w:rsidR="00ED69AC" w:rsidRPr="00703A05">
        <w:rPr>
          <w:szCs w:val="24"/>
        </w:rPr>
        <w:t>对油脂和</w:t>
      </w:r>
      <w:r w:rsidR="00ED69AC" w:rsidRPr="00703A05">
        <w:rPr>
          <w:szCs w:val="24"/>
        </w:rPr>
        <w:t>ARA</w:t>
      </w:r>
      <w:r w:rsidR="00ED69AC" w:rsidRPr="00703A05">
        <w:rPr>
          <w:szCs w:val="24"/>
        </w:rPr>
        <w:t>的促进效果不明显，因此在</w:t>
      </w:r>
      <w:r w:rsidR="003C4A84" w:rsidRPr="00703A05">
        <w:rPr>
          <w:szCs w:val="24"/>
        </w:rPr>
        <w:t>图</w:t>
      </w:r>
      <w:r w:rsidR="003C4A84" w:rsidRPr="00703A05">
        <w:rPr>
          <w:szCs w:val="24"/>
        </w:rPr>
        <w:t>11</w:t>
      </w:r>
      <w:r w:rsidR="006B0439" w:rsidRPr="00703A05">
        <w:rPr>
          <w:szCs w:val="24"/>
        </w:rPr>
        <w:t>（</w:t>
      </w:r>
      <w:r w:rsidR="006B0439" w:rsidRPr="00703A05">
        <w:rPr>
          <w:szCs w:val="24"/>
        </w:rPr>
        <w:t>b</w:t>
      </w:r>
      <w:r w:rsidR="006B0439" w:rsidRPr="00703A05">
        <w:rPr>
          <w:szCs w:val="24"/>
        </w:rPr>
        <w:t>）</w:t>
      </w:r>
      <w:r w:rsidR="00ED69AC" w:rsidRPr="00703A05">
        <w:rPr>
          <w:szCs w:val="24"/>
        </w:rPr>
        <w:t>中呈现出油脂和</w:t>
      </w:r>
      <w:r w:rsidR="00ED69AC" w:rsidRPr="00703A05">
        <w:rPr>
          <w:szCs w:val="24"/>
        </w:rPr>
        <w:t>ARA</w:t>
      </w:r>
      <w:r w:rsidR="00ED69AC" w:rsidRPr="00703A05">
        <w:rPr>
          <w:szCs w:val="24"/>
        </w:rPr>
        <w:t>占生物量比例的下降趋势。其中，添加泛酸钙对</w:t>
      </w:r>
      <w:r w:rsidR="00ED69AC" w:rsidRPr="00703A05">
        <w:rPr>
          <w:szCs w:val="24"/>
        </w:rPr>
        <w:t>ARA</w:t>
      </w:r>
      <w:r w:rsidR="00ED69AC" w:rsidRPr="00703A05">
        <w:rPr>
          <w:szCs w:val="24"/>
        </w:rPr>
        <w:t>的影响作用大于油脂，在低浓度下抑制</w:t>
      </w:r>
      <w:r w:rsidR="00ED69AC" w:rsidRPr="00703A05">
        <w:rPr>
          <w:szCs w:val="24"/>
        </w:rPr>
        <w:t>ARA</w:t>
      </w:r>
      <w:r w:rsidR="00ED69AC" w:rsidRPr="00703A05">
        <w:rPr>
          <w:szCs w:val="24"/>
        </w:rPr>
        <w:t>合成，而当添加量为</w:t>
      </w:r>
      <w:r w:rsidR="00ED69AC" w:rsidRPr="00703A05">
        <w:rPr>
          <w:szCs w:val="24"/>
        </w:rPr>
        <w:t>5 mg/L</w:t>
      </w:r>
      <w:r w:rsidR="00ED69AC" w:rsidRPr="00703A05">
        <w:rPr>
          <w:szCs w:val="24"/>
        </w:rPr>
        <w:t>时，</w:t>
      </w:r>
      <w:r w:rsidR="00ED69AC" w:rsidRPr="00703A05">
        <w:rPr>
          <w:szCs w:val="24"/>
        </w:rPr>
        <w:t>ARA</w:t>
      </w:r>
      <w:r w:rsidR="00ED69AC" w:rsidRPr="00703A05">
        <w:rPr>
          <w:szCs w:val="24"/>
        </w:rPr>
        <w:t>产量高于对照组，浓度继续增加时产生抑制作用。</w:t>
      </w:r>
      <w:r w:rsidRPr="00703A05">
        <w:rPr>
          <w:szCs w:val="24"/>
        </w:rPr>
        <w:t>当添加量为</w:t>
      </w:r>
      <w:r w:rsidRPr="00703A05">
        <w:rPr>
          <w:szCs w:val="24"/>
        </w:rPr>
        <w:t>5 mg/L</w:t>
      </w:r>
      <w:r w:rsidRPr="00703A05">
        <w:rPr>
          <w:szCs w:val="24"/>
        </w:rPr>
        <w:t>时，对生物量的促进作用</w:t>
      </w:r>
      <w:r w:rsidR="00ED69AC" w:rsidRPr="00703A05">
        <w:rPr>
          <w:szCs w:val="24"/>
        </w:rPr>
        <w:t>也</w:t>
      </w:r>
      <w:r w:rsidRPr="00703A05">
        <w:rPr>
          <w:szCs w:val="24"/>
        </w:rPr>
        <w:t>最为明显，相比对照组提高了</w:t>
      </w:r>
      <w:r w:rsidRPr="00703A05">
        <w:rPr>
          <w:szCs w:val="24"/>
        </w:rPr>
        <w:t>20%</w:t>
      </w:r>
      <w:r w:rsidRPr="00703A05">
        <w:rPr>
          <w:szCs w:val="24"/>
        </w:rPr>
        <w:t>。结合</w:t>
      </w:r>
      <w:r w:rsidR="003C4A84" w:rsidRPr="00703A05">
        <w:rPr>
          <w:szCs w:val="24"/>
        </w:rPr>
        <w:t>图</w:t>
      </w:r>
      <w:r w:rsidR="003C4A84" w:rsidRPr="00703A05">
        <w:rPr>
          <w:szCs w:val="24"/>
        </w:rPr>
        <w:t>11</w:t>
      </w:r>
      <w:r w:rsidR="006B0439" w:rsidRPr="00703A05">
        <w:rPr>
          <w:szCs w:val="24"/>
        </w:rPr>
        <w:t>（</w:t>
      </w:r>
      <w:r w:rsidR="006B0439" w:rsidRPr="00703A05">
        <w:rPr>
          <w:szCs w:val="24"/>
        </w:rPr>
        <w:t>b</w:t>
      </w:r>
      <w:r w:rsidR="006B0439" w:rsidRPr="00703A05">
        <w:rPr>
          <w:szCs w:val="24"/>
        </w:rPr>
        <w:t>）</w:t>
      </w:r>
      <w:r w:rsidRPr="00703A05">
        <w:rPr>
          <w:szCs w:val="24"/>
        </w:rPr>
        <w:t>，可以看出这一</w:t>
      </w:r>
      <w:r w:rsidRPr="00703A05">
        <w:rPr>
          <w:szCs w:val="24"/>
        </w:rPr>
        <w:t>ARA</w:t>
      </w:r>
      <w:r w:rsidRPr="00703A05">
        <w:rPr>
          <w:szCs w:val="24"/>
        </w:rPr>
        <w:t>的增加归因于泛酸钙对生物量的提高。此时生物量</w:t>
      </w:r>
      <w:r w:rsidR="004A587E" w:rsidRPr="00703A05">
        <w:rPr>
          <w:szCs w:val="24"/>
        </w:rPr>
        <w:t>、</w:t>
      </w:r>
      <w:r w:rsidRPr="00703A05">
        <w:rPr>
          <w:szCs w:val="24"/>
        </w:rPr>
        <w:t>油脂和</w:t>
      </w:r>
      <w:r w:rsidRPr="00703A05">
        <w:rPr>
          <w:szCs w:val="24"/>
        </w:rPr>
        <w:t>ARA</w:t>
      </w:r>
      <w:r w:rsidRPr="00703A05">
        <w:rPr>
          <w:szCs w:val="24"/>
        </w:rPr>
        <w:t>产量分别提高了</w:t>
      </w:r>
      <w:r w:rsidR="004A587E" w:rsidRPr="00703A05">
        <w:rPr>
          <w:szCs w:val="24"/>
        </w:rPr>
        <w:t>20%</w:t>
      </w:r>
      <w:r w:rsidR="004A587E" w:rsidRPr="00703A05">
        <w:rPr>
          <w:szCs w:val="24"/>
        </w:rPr>
        <w:t>、</w:t>
      </w:r>
      <w:r w:rsidRPr="00703A05">
        <w:rPr>
          <w:szCs w:val="24"/>
        </w:rPr>
        <w:t xml:space="preserve">7% </w:t>
      </w:r>
      <w:r w:rsidRPr="00703A05">
        <w:rPr>
          <w:szCs w:val="24"/>
        </w:rPr>
        <w:t>和</w:t>
      </w:r>
      <w:r w:rsidRPr="00703A05">
        <w:rPr>
          <w:szCs w:val="24"/>
        </w:rPr>
        <w:t>6%</w:t>
      </w:r>
      <w:r w:rsidRPr="00703A05">
        <w:rPr>
          <w:szCs w:val="24"/>
        </w:rPr>
        <w:t>。</w:t>
      </w:r>
    </w:p>
    <w:p w:rsidR="009077B0" w:rsidRPr="00703A05" w:rsidRDefault="00E739CB" w:rsidP="009A13D3">
      <w:pPr>
        <w:ind w:firstLine="480"/>
        <w:jc w:val="left"/>
        <w:rPr>
          <w:szCs w:val="21"/>
        </w:rPr>
      </w:pPr>
      <w:r w:rsidRPr="00703A05">
        <w:rPr>
          <w:szCs w:val="24"/>
        </w:rPr>
        <w:t>为了综合</w:t>
      </w:r>
      <w:r w:rsidRPr="00703A05">
        <w:t>分析</w:t>
      </w:r>
      <w:r w:rsidRPr="00703A05">
        <w:rPr>
          <w:szCs w:val="24"/>
        </w:rPr>
        <w:t>维生素对</w:t>
      </w:r>
      <w:r w:rsidR="000F46D2" w:rsidRPr="00703A05">
        <w:rPr>
          <w:i/>
          <w:szCs w:val="21"/>
        </w:rPr>
        <w:t xml:space="preserve">M. </w:t>
      </w:r>
      <w:proofErr w:type="spellStart"/>
      <w:r w:rsidR="000F46D2" w:rsidRPr="00703A05">
        <w:rPr>
          <w:i/>
          <w:szCs w:val="21"/>
        </w:rPr>
        <w:t>alpina</w:t>
      </w:r>
      <w:proofErr w:type="spellEnd"/>
      <w:r w:rsidR="00454795" w:rsidRPr="00703A05">
        <w:rPr>
          <w:i/>
          <w:szCs w:val="21"/>
        </w:rPr>
        <w:t xml:space="preserve"> </w:t>
      </w:r>
      <w:r w:rsidRPr="00703A05">
        <w:rPr>
          <w:szCs w:val="21"/>
        </w:rPr>
        <w:t>LU166</w:t>
      </w:r>
      <w:r w:rsidRPr="00703A05">
        <w:rPr>
          <w:szCs w:val="21"/>
        </w:rPr>
        <w:t>的生长影响，将</w:t>
      </w:r>
      <w:r w:rsidR="00325232" w:rsidRPr="00703A05">
        <w:rPr>
          <w:szCs w:val="21"/>
        </w:rPr>
        <w:t>4</w:t>
      </w:r>
      <w:r w:rsidRPr="00703A05">
        <w:rPr>
          <w:szCs w:val="21"/>
        </w:rPr>
        <w:t>种维生素在各自最佳条件下的发酵数据统计在表</w:t>
      </w:r>
      <w:r w:rsidR="00620443" w:rsidRPr="00703A05">
        <w:rPr>
          <w:szCs w:val="21"/>
        </w:rPr>
        <w:t>2</w:t>
      </w:r>
      <w:r w:rsidR="004F4803" w:rsidRPr="00703A05">
        <w:rPr>
          <w:szCs w:val="21"/>
        </w:rPr>
        <w:t>中，并对</w:t>
      </w:r>
      <w:r w:rsidR="00454795" w:rsidRPr="00703A05">
        <w:rPr>
          <w:szCs w:val="21"/>
        </w:rPr>
        <w:t>发酵结果</w:t>
      </w:r>
      <w:r w:rsidR="004F4803" w:rsidRPr="00703A05">
        <w:rPr>
          <w:szCs w:val="21"/>
        </w:rPr>
        <w:t>进行</w:t>
      </w:r>
      <w:r w:rsidR="004F4803" w:rsidRPr="00703A05">
        <w:rPr>
          <w:szCs w:val="21"/>
        </w:rPr>
        <w:t>LSD</w:t>
      </w:r>
      <w:r w:rsidR="004F4803" w:rsidRPr="00703A05">
        <w:rPr>
          <w:szCs w:val="21"/>
        </w:rPr>
        <w:t>显著性分析</w:t>
      </w:r>
      <w:r w:rsidR="00454795" w:rsidRPr="00703A05">
        <w:rPr>
          <w:szCs w:val="21"/>
        </w:rPr>
        <w:t>，选取最佳</w:t>
      </w:r>
      <w:r w:rsidR="00A24446" w:rsidRPr="00703A05">
        <w:rPr>
          <w:szCs w:val="21"/>
        </w:rPr>
        <w:t>维生素添加浓度</w:t>
      </w:r>
      <w:r w:rsidR="00454795" w:rsidRPr="00703A05">
        <w:rPr>
          <w:szCs w:val="21"/>
        </w:rPr>
        <w:t>的显著性水平制成表</w:t>
      </w:r>
      <w:r w:rsidR="00454795" w:rsidRPr="00703A05">
        <w:rPr>
          <w:szCs w:val="21"/>
        </w:rPr>
        <w:t>3</w:t>
      </w:r>
      <w:r w:rsidR="004F4803" w:rsidRPr="00703A05">
        <w:rPr>
          <w:szCs w:val="21"/>
        </w:rPr>
        <w:t>。</w:t>
      </w:r>
      <w:r w:rsidR="00454795" w:rsidRPr="00703A05">
        <w:rPr>
          <w:szCs w:val="24"/>
        </w:rPr>
        <w:t>结合表</w:t>
      </w:r>
      <w:r w:rsidR="00454795" w:rsidRPr="00703A05">
        <w:rPr>
          <w:szCs w:val="24"/>
        </w:rPr>
        <w:t>2</w:t>
      </w:r>
      <w:r w:rsidR="00454795" w:rsidRPr="00703A05">
        <w:rPr>
          <w:szCs w:val="24"/>
        </w:rPr>
        <w:t>和表</w:t>
      </w:r>
      <w:r w:rsidR="00454795" w:rsidRPr="00703A05">
        <w:rPr>
          <w:szCs w:val="24"/>
        </w:rPr>
        <w:t>3</w:t>
      </w:r>
      <w:r w:rsidRPr="00703A05">
        <w:rPr>
          <w:szCs w:val="24"/>
        </w:rPr>
        <w:t>可以看出，不同维生素对</w:t>
      </w:r>
      <w:r w:rsidR="000F46D2" w:rsidRPr="00703A05">
        <w:rPr>
          <w:i/>
          <w:szCs w:val="21"/>
        </w:rPr>
        <w:t xml:space="preserve">M. </w:t>
      </w:r>
      <w:proofErr w:type="spellStart"/>
      <w:r w:rsidR="000F46D2" w:rsidRPr="00703A05">
        <w:rPr>
          <w:i/>
          <w:szCs w:val="21"/>
        </w:rPr>
        <w:t>alpina</w:t>
      </w:r>
      <w:proofErr w:type="spellEnd"/>
      <w:r w:rsidR="00735F11" w:rsidRPr="00703A05">
        <w:rPr>
          <w:i/>
          <w:szCs w:val="21"/>
        </w:rPr>
        <w:t xml:space="preserve"> </w:t>
      </w:r>
      <w:r w:rsidRPr="00703A05">
        <w:rPr>
          <w:szCs w:val="21"/>
        </w:rPr>
        <w:t>LU166</w:t>
      </w:r>
      <w:r w:rsidRPr="00703A05">
        <w:rPr>
          <w:szCs w:val="21"/>
        </w:rPr>
        <w:t>发酵在菌体生长、油脂和</w:t>
      </w:r>
      <w:r w:rsidRPr="00703A05">
        <w:rPr>
          <w:szCs w:val="21"/>
        </w:rPr>
        <w:t>ARA</w:t>
      </w:r>
      <w:r w:rsidRPr="00703A05">
        <w:rPr>
          <w:szCs w:val="21"/>
        </w:rPr>
        <w:t>积累方面的影响有所差异。其中，</w:t>
      </w:r>
      <w:r w:rsidRPr="00703A05">
        <w:rPr>
          <w:szCs w:val="21"/>
        </w:rPr>
        <w:t>VB</w:t>
      </w:r>
      <w:r w:rsidRPr="00703A05">
        <w:rPr>
          <w:szCs w:val="21"/>
          <w:vertAlign w:val="subscript"/>
        </w:rPr>
        <w:t>1</w:t>
      </w:r>
      <w:r w:rsidRPr="00703A05">
        <w:rPr>
          <w:szCs w:val="21"/>
        </w:rPr>
        <w:t>、</w:t>
      </w:r>
      <w:r w:rsidRPr="00703A05">
        <w:rPr>
          <w:szCs w:val="21"/>
        </w:rPr>
        <w:t>VB</w:t>
      </w:r>
      <w:r w:rsidRPr="00703A05">
        <w:rPr>
          <w:szCs w:val="21"/>
          <w:vertAlign w:val="subscript"/>
        </w:rPr>
        <w:t>12</w:t>
      </w:r>
      <w:r w:rsidRPr="00703A05">
        <w:rPr>
          <w:szCs w:val="21"/>
        </w:rPr>
        <w:t>对油脂</w:t>
      </w:r>
      <w:r w:rsidR="00537470" w:rsidRPr="00703A05">
        <w:rPr>
          <w:szCs w:val="21"/>
        </w:rPr>
        <w:t>和</w:t>
      </w:r>
      <w:r w:rsidR="00537470" w:rsidRPr="00703A05">
        <w:rPr>
          <w:szCs w:val="21"/>
        </w:rPr>
        <w:t>ARA</w:t>
      </w:r>
      <w:r w:rsidRPr="00703A05">
        <w:rPr>
          <w:szCs w:val="21"/>
        </w:rPr>
        <w:t>的积累促进作用</w:t>
      </w:r>
      <w:r w:rsidR="00537470" w:rsidRPr="00703A05">
        <w:rPr>
          <w:szCs w:val="21"/>
        </w:rPr>
        <w:t>都较为</w:t>
      </w:r>
      <w:r w:rsidRPr="00703A05">
        <w:rPr>
          <w:szCs w:val="21"/>
        </w:rPr>
        <w:t>明显，</w:t>
      </w:r>
      <w:r w:rsidR="00537470" w:rsidRPr="00703A05">
        <w:rPr>
          <w:szCs w:val="21"/>
        </w:rPr>
        <w:t>生物素</w:t>
      </w:r>
      <w:r w:rsidR="00735F11" w:rsidRPr="00703A05">
        <w:rPr>
          <w:szCs w:val="21"/>
        </w:rPr>
        <w:t>较明显提升了</w:t>
      </w:r>
      <w:r w:rsidR="00537470" w:rsidRPr="00703A05">
        <w:rPr>
          <w:szCs w:val="21"/>
        </w:rPr>
        <w:t>ARA</w:t>
      </w:r>
      <w:r w:rsidR="00735F11" w:rsidRPr="00703A05">
        <w:rPr>
          <w:szCs w:val="21"/>
        </w:rPr>
        <w:t>产量</w:t>
      </w:r>
      <w:r w:rsidR="00537470" w:rsidRPr="00703A05">
        <w:rPr>
          <w:szCs w:val="21"/>
        </w:rPr>
        <w:t>，</w:t>
      </w:r>
      <w:r w:rsidRPr="00703A05">
        <w:rPr>
          <w:szCs w:val="21"/>
        </w:rPr>
        <w:t>而泛酸钙</w:t>
      </w:r>
      <w:r w:rsidR="00537470" w:rsidRPr="00703A05">
        <w:rPr>
          <w:szCs w:val="21"/>
        </w:rPr>
        <w:t>对</w:t>
      </w:r>
      <w:r w:rsidRPr="00703A05">
        <w:rPr>
          <w:szCs w:val="21"/>
        </w:rPr>
        <w:t>生物量的提高作用较好。</w:t>
      </w:r>
    </w:p>
    <w:p w:rsidR="00AE3900" w:rsidRPr="00703A05" w:rsidRDefault="00AE3900" w:rsidP="009A13D3">
      <w:pPr>
        <w:ind w:firstLine="480"/>
        <w:jc w:val="left"/>
        <w:rPr>
          <w:szCs w:val="21"/>
        </w:rPr>
      </w:pPr>
    </w:p>
    <w:p w:rsidR="00E739CB" w:rsidRPr="00703A05" w:rsidRDefault="00E739CB" w:rsidP="000F46D2">
      <w:pPr>
        <w:pStyle w:val="a6"/>
        <w:rPr>
          <w:b/>
        </w:rPr>
      </w:pPr>
      <w:r w:rsidRPr="00703A05">
        <w:t>表</w:t>
      </w:r>
      <w:r w:rsidR="00620443" w:rsidRPr="00703A05">
        <w:t>2</w:t>
      </w:r>
      <w:r w:rsidR="00287B9A" w:rsidRPr="00703A05">
        <w:t xml:space="preserve"> </w:t>
      </w:r>
      <w:r w:rsidRPr="00703A05">
        <w:t>维生素对</w:t>
      </w:r>
      <w:r w:rsidR="000F46D2" w:rsidRPr="00703A05">
        <w:rPr>
          <w:i/>
        </w:rPr>
        <w:t xml:space="preserve">M. </w:t>
      </w:r>
      <w:proofErr w:type="spellStart"/>
      <w:r w:rsidR="000F46D2" w:rsidRPr="00703A05">
        <w:rPr>
          <w:i/>
        </w:rPr>
        <w:t>alpina</w:t>
      </w:r>
      <w:proofErr w:type="spellEnd"/>
      <w:r w:rsidRPr="00703A05">
        <w:t xml:space="preserve"> LU166</w:t>
      </w:r>
      <w:r w:rsidRPr="00703A05">
        <w:t>发酵影响的比较</w:t>
      </w:r>
      <w:bookmarkStart w:id="48" w:name="_GoBack"/>
      <w:bookmarkEnd w:id="48"/>
    </w:p>
    <w:p w:rsidR="00E739CB" w:rsidRPr="00703A05" w:rsidRDefault="00E739CB" w:rsidP="000F46D2">
      <w:pPr>
        <w:pStyle w:val="a6"/>
        <w:rPr>
          <w:b/>
        </w:rPr>
      </w:pPr>
      <w:r w:rsidRPr="00703A05">
        <w:t>Tab</w:t>
      </w:r>
      <w:r w:rsidR="006E12AC" w:rsidRPr="00703A05">
        <w:t>.</w:t>
      </w:r>
      <w:r w:rsidR="00620443" w:rsidRPr="00703A05">
        <w:t>2</w:t>
      </w:r>
      <w:r w:rsidRPr="00703A05">
        <w:t xml:space="preserve"> Effects of four vitamins on the fermentation of </w:t>
      </w:r>
      <w:r w:rsidR="000F46D2" w:rsidRPr="00703A05">
        <w:rPr>
          <w:i/>
        </w:rPr>
        <w:t xml:space="preserve">M. </w:t>
      </w:r>
      <w:proofErr w:type="spellStart"/>
      <w:r w:rsidR="000F46D2" w:rsidRPr="00703A05">
        <w:rPr>
          <w:i/>
        </w:rPr>
        <w:t>alpina</w:t>
      </w:r>
      <w:proofErr w:type="spellEnd"/>
      <w:r w:rsidRPr="00703A05">
        <w:t xml:space="preserve"> LU166</w:t>
      </w:r>
    </w:p>
    <w:tbl>
      <w:tblPr>
        <w:tblStyle w:val="a9"/>
        <w:tblW w:w="5000" w:type="pct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2099"/>
        <w:gridCol w:w="2141"/>
        <w:gridCol w:w="2141"/>
        <w:gridCol w:w="2141"/>
      </w:tblGrid>
      <w:tr w:rsidR="00E739CB" w:rsidRPr="00703A05" w:rsidTr="00646E0D">
        <w:tc>
          <w:tcPr>
            <w:tcW w:w="1232" w:type="pct"/>
            <w:vMerge w:val="restart"/>
            <w:tcBorders>
              <w:right w:val="nil"/>
            </w:tcBorders>
            <w:vAlign w:val="center"/>
          </w:tcPr>
          <w:p w:rsidR="00E739CB" w:rsidRPr="00703A05" w:rsidRDefault="00E739CB" w:rsidP="00646E0D">
            <w:pPr>
              <w:pStyle w:val="a7"/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703A05">
              <w:rPr>
                <w:rFonts w:cs="Times New Roman"/>
                <w:b/>
                <w:sz w:val="18"/>
                <w:szCs w:val="18"/>
              </w:rPr>
              <w:t>维生素种类</w:t>
            </w:r>
          </w:p>
        </w:tc>
        <w:tc>
          <w:tcPr>
            <w:tcW w:w="3768" w:type="pct"/>
            <w:gridSpan w:val="3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E739CB" w:rsidRPr="00703A05" w:rsidRDefault="00E739CB" w:rsidP="00646E0D">
            <w:pPr>
              <w:pStyle w:val="a7"/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703A05">
              <w:rPr>
                <w:rFonts w:cs="Times New Roman"/>
                <w:b/>
                <w:sz w:val="18"/>
                <w:szCs w:val="18"/>
              </w:rPr>
              <w:t>发酵参数</w:t>
            </w:r>
            <w:r w:rsidR="001E2253" w:rsidRPr="00703A05">
              <w:rPr>
                <w:rFonts w:cs="Times New Roman"/>
                <w:b/>
                <w:sz w:val="18"/>
                <w:szCs w:val="18"/>
              </w:rPr>
              <w:t>提升比率</w:t>
            </w:r>
          </w:p>
        </w:tc>
      </w:tr>
      <w:tr w:rsidR="00E739CB" w:rsidRPr="00703A05" w:rsidTr="00646E0D">
        <w:tc>
          <w:tcPr>
            <w:tcW w:w="1232" w:type="pct"/>
            <w:vMerge/>
            <w:tcBorders>
              <w:bottom w:val="single" w:sz="4" w:space="0" w:color="000000" w:themeColor="text1"/>
              <w:right w:val="nil"/>
            </w:tcBorders>
            <w:vAlign w:val="center"/>
          </w:tcPr>
          <w:p w:rsidR="00E739CB" w:rsidRPr="00703A05" w:rsidRDefault="00E739CB" w:rsidP="00646E0D">
            <w:pPr>
              <w:pStyle w:val="a7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256" w:type="pct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E739CB" w:rsidRPr="00703A05" w:rsidRDefault="00E739CB" w:rsidP="00646E0D">
            <w:pPr>
              <w:pStyle w:val="a7"/>
              <w:jc w:val="center"/>
              <w:rPr>
                <w:rFonts w:cs="Times New Roman"/>
                <w:sz w:val="18"/>
                <w:szCs w:val="18"/>
              </w:rPr>
            </w:pPr>
            <w:r w:rsidRPr="00703A05">
              <w:rPr>
                <w:rFonts w:cs="Times New Roman"/>
                <w:sz w:val="18"/>
                <w:szCs w:val="18"/>
              </w:rPr>
              <w:t>DCW</w:t>
            </w:r>
            <w:r w:rsidR="00FF67C3" w:rsidRPr="00703A05">
              <w:rPr>
                <w:rFonts w:cs="Times New Roman"/>
                <w:sz w:val="18"/>
                <w:szCs w:val="18"/>
              </w:rPr>
              <w:t>/%</w:t>
            </w:r>
            <w:r w:rsidR="00FF67C3" w:rsidRPr="00703A05">
              <w:rPr>
                <w:rFonts w:cs="Times New Roman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256" w:type="pct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E739CB" w:rsidRPr="00703A05" w:rsidRDefault="00E739CB" w:rsidP="00646E0D">
            <w:pPr>
              <w:pStyle w:val="a7"/>
              <w:jc w:val="center"/>
              <w:rPr>
                <w:rFonts w:cs="Times New Roman"/>
                <w:sz w:val="18"/>
                <w:szCs w:val="18"/>
              </w:rPr>
            </w:pPr>
            <w:r w:rsidRPr="00703A05">
              <w:rPr>
                <w:rFonts w:cs="Times New Roman"/>
                <w:sz w:val="18"/>
                <w:szCs w:val="18"/>
              </w:rPr>
              <w:t>TLs</w:t>
            </w:r>
            <w:r w:rsidR="00FF67C3" w:rsidRPr="00703A05">
              <w:rPr>
                <w:rFonts w:cs="Times New Roman"/>
                <w:sz w:val="18"/>
                <w:szCs w:val="18"/>
              </w:rPr>
              <w:t>/%</w:t>
            </w:r>
            <w:r w:rsidR="00FF67C3" w:rsidRPr="00703A05">
              <w:rPr>
                <w:rFonts w:cs="Times New Roman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256" w:type="pct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E739CB" w:rsidRPr="00703A05" w:rsidRDefault="00E739CB" w:rsidP="00646E0D">
            <w:pPr>
              <w:pStyle w:val="a7"/>
              <w:jc w:val="center"/>
              <w:rPr>
                <w:rFonts w:cs="Times New Roman"/>
                <w:sz w:val="18"/>
                <w:szCs w:val="18"/>
              </w:rPr>
            </w:pPr>
            <w:r w:rsidRPr="00703A05">
              <w:rPr>
                <w:rFonts w:cs="Times New Roman"/>
                <w:sz w:val="18"/>
                <w:szCs w:val="18"/>
              </w:rPr>
              <w:t>ARA</w:t>
            </w:r>
            <w:r w:rsidR="00FF67C3" w:rsidRPr="00703A05">
              <w:rPr>
                <w:rFonts w:cs="Times New Roman"/>
                <w:sz w:val="18"/>
                <w:szCs w:val="18"/>
              </w:rPr>
              <w:t>/%</w:t>
            </w:r>
            <w:r w:rsidR="00FF67C3" w:rsidRPr="00703A05">
              <w:rPr>
                <w:rFonts w:cs="Times New Roman"/>
                <w:sz w:val="18"/>
                <w:szCs w:val="18"/>
                <w:vertAlign w:val="superscript"/>
              </w:rPr>
              <w:t>*</w:t>
            </w:r>
          </w:p>
        </w:tc>
      </w:tr>
      <w:tr w:rsidR="00D27B7B" w:rsidRPr="00703A05" w:rsidTr="00646E0D">
        <w:tc>
          <w:tcPr>
            <w:tcW w:w="1232" w:type="pct"/>
            <w:tcBorders>
              <w:bottom w:val="nil"/>
              <w:right w:val="nil"/>
            </w:tcBorders>
            <w:vAlign w:val="center"/>
          </w:tcPr>
          <w:p w:rsidR="00FF67C3" w:rsidRPr="00703A05" w:rsidRDefault="00FF67C3" w:rsidP="00646E0D">
            <w:pPr>
              <w:pStyle w:val="a7"/>
              <w:jc w:val="center"/>
              <w:rPr>
                <w:rFonts w:cs="Times New Roman"/>
                <w:sz w:val="18"/>
                <w:szCs w:val="18"/>
              </w:rPr>
            </w:pPr>
            <w:r w:rsidRPr="00703A05">
              <w:rPr>
                <w:rFonts w:cs="Times New Roman"/>
                <w:sz w:val="18"/>
                <w:szCs w:val="18"/>
              </w:rPr>
              <w:lastRenderedPageBreak/>
              <w:t>VB</w:t>
            </w:r>
            <w:r w:rsidRPr="00703A05">
              <w:rPr>
                <w:rFonts w:cs="Times New Roman"/>
                <w:sz w:val="18"/>
                <w:szCs w:val="18"/>
                <w:vertAlign w:val="subscript"/>
              </w:rPr>
              <w:t xml:space="preserve">1 </w:t>
            </w:r>
            <w:r w:rsidRPr="00703A05">
              <w:rPr>
                <w:rFonts w:cs="Times New Roman"/>
                <w:sz w:val="18"/>
                <w:szCs w:val="18"/>
              </w:rPr>
              <w:t>（</w:t>
            </w:r>
            <w:r w:rsidRPr="00703A05">
              <w:rPr>
                <w:rFonts w:cs="Times New Roman"/>
                <w:sz w:val="18"/>
                <w:szCs w:val="18"/>
              </w:rPr>
              <w:t>5 mg/L</w:t>
            </w:r>
            <w:r w:rsidRPr="00703A05">
              <w:rPr>
                <w:rFonts w:cs="Times New Roman"/>
                <w:sz w:val="18"/>
                <w:szCs w:val="18"/>
              </w:rPr>
              <w:t>）</w:t>
            </w:r>
          </w:p>
        </w:tc>
        <w:tc>
          <w:tcPr>
            <w:tcW w:w="1256" w:type="pct"/>
            <w:tcBorders>
              <w:left w:val="nil"/>
              <w:bottom w:val="nil"/>
              <w:right w:val="nil"/>
            </w:tcBorders>
            <w:vAlign w:val="center"/>
          </w:tcPr>
          <w:p w:rsidR="00FF67C3" w:rsidRPr="00703A05" w:rsidRDefault="00FF67C3" w:rsidP="00646E0D">
            <w:pPr>
              <w:pStyle w:val="a7"/>
              <w:jc w:val="center"/>
              <w:rPr>
                <w:rFonts w:cs="Times New Roman"/>
                <w:sz w:val="18"/>
                <w:szCs w:val="18"/>
              </w:rPr>
            </w:pPr>
            <w:r w:rsidRPr="00703A05">
              <w:rPr>
                <w:rFonts w:cs="Times New Roman"/>
                <w:sz w:val="18"/>
                <w:szCs w:val="18"/>
              </w:rPr>
              <w:t>8.79</w:t>
            </w:r>
          </w:p>
        </w:tc>
        <w:tc>
          <w:tcPr>
            <w:tcW w:w="1256" w:type="pct"/>
            <w:tcBorders>
              <w:left w:val="nil"/>
              <w:bottom w:val="nil"/>
              <w:right w:val="nil"/>
            </w:tcBorders>
            <w:vAlign w:val="center"/>
          </w:tcPr>
          <w:p w:rsidR="00FF67C3" w:rsidRPr="00703A05" w:rsidRDefault="00FF67C3" w:rsidP="00646E0D">
            <w:pPr>
              <w:pStyle w:val="a7"/>
              <w:jc w:val="center"/>
              <w:rPr>
                <w:rFonts w:cs="Times New Roman"/>
                <w:sz w:val="18"/>
                <w:szCs w:val="18"/>
              </w:rPr>
            </w:pPr>
            <w:r w:rsidRPr="00703A05">
              <w:rPr>
                <w:rFonts w:cs="Times New Roman"/>
                <w:sz w:val="18"/>
                <w:szCs w:val="18"/>
              </w:rPr>
              <w:t>14.54</w:t>
            </w:r>
          </w:p>
        </w:tc>
        <w:tc>
          <w:tcPr>
            <w:tcW w:w="1256" w:type="pct"/>
            <w:tcBorders>
              <w:left w:val="nil"/>
              <w:bottom w:val="nil"/>
              <w:right w:val="nil"/>
            </w:tcBorders>
            <w:vAlign w:val="center"/>
          </w:tcPr>
          <w:p w:rsidR="00FF67C3" w:rsidRPr="00703A05" w:rsidRDefault="00FF67C3" w:rsidP="00646E0D">
            <w:pPr>
              <w:pStyle w:val="a7"/>
              <w:jc w:val="center"/>
              <w:rPr>
                <w:rFonts w:cs="Times New Roman"/>
                <w:sz w:val="18"/>
                <w:szCs w:val="18"/>
              </w:rPr>
            </w:pPr>
            <w:r w:rsidRPr="00703A05">
              <w:rPr>
                <w:rFonts w:cs="Times New Roman"/>
                <w:sz w:val="18"/>
                <w:szCs w:val="18"/>
              </w:rPr>
              <w:t>11.35</w:t>
            </w:r>
          </w:p>
        </w:tc>
      </w:tr>
      <w:tr w:rsidR="00D27B7B" w:rsidRPr="00703A05" w:rsidTr="00646E0D">
        <w:tc>
          <w:tcPr>
            <w:tcW w:w="1232" w:type="pct"/>
            <w:tcBorders>
              <w:top w:val="nil"/>
              <w:bottom w:val="nil"/>
              <w:right w:val="nil"/>
            </w:tcBorders>
            <w:vAlign w:val="center"/>
          </w:tcPr>
          <w:p w:rsidR="00FF67C3" w:rsidRPr="00703A05" w:rsidRDefault="00FF67C3" w:rsidP="00646E0D">
            <w:pPr>
              <w:pStyle w:val="a7"/>
              <w:jc w:val="center"/>
              <w:rPr>
                <w:rFonts w:cs="Times New Roman"/>
                <w:sz w:val="18"/>
                <w:szCs w:val="18"/>
              </w:rPr>
            </w:pPr>
            <w:r w:rsidRPr="00703A05">
              <w:rPr>
                <w:rFonts w:cs="Times New Roman"/>
                <w:sz w:val="18"/>
                <w:szCs w:val="18"/>
              </w:rPr>
              <w:t>VB</w:t>
            </w:r>
            <w:r w:rsidRPr="00703A05">
              <w:rPr>
                <w:rFonts w:cs="Times New Roman"/>
                <w:sz w:val="18"/>
                <w:szCs w:val="18"/>
                <w:vertAlign w:val="subscript"/>
              </w:rPr>
              <w:t>12</w:t>
            </w:r>
            <w:r w:rsidRPr="00703A05">
              <w:rPr>
                <w:rFonts w:cs="Times New Roman"/>
                <w:sz w:val="18"/>
                <w:szCs w:val="18"/>
              </w:rPr>
              <w:t>（</w:t>
            </w:r>
            <w:r w:rsidRPr="00703A05">
              <w:rPr>
                <w:rFonts w:cs="Times New Roman"/>
                <w:sz w:val="18"/>
                <w:szCs w:val="18"/>
              </w:rPr>
              <w:t xml:space="preserve">50 </w:t>
            </w:r>
            <w:proofErr w:type="spellStart"/>
            <w:r w:rsidRPr="00703A05">
              <w:rPr>
                <w:rFonts w:cs="Times New Roman"/>
                <w:sz w:val="18"/>
                <w:szCs w:val="18"/>
              </w:rPr>
              <w:t>μg</w:t>
            </w:r>
            <w:proofErr w:type="spellEnd"/>
            <w:r w:rsidRPr="00703A05">
              <w:rPr>
                <w:rFonts w:cs="Times New Roman"/>
                <w:sz w:val="18"/>
                <w:szCs w:val="18"/>
              </w:rPr>
              <w:t>/L</w:t>
            </w:r>
            <w:r w:rsidRPr="00703A05">
              <w:rPr>
                <w:rFonts w:cs="Times New Roman"/>
                <w:sz w:val="18"/>
                <w:szCs w:val="18"/>
              </w:rPr>
              <w:t>）</w:t>
            </w:r>
          </w:p>
        </w:tc>
        <w:tc>
          <w:tcPr>
            <w:tcW w:w="12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F67C3" w:rsidRPr="00703A05" w:rsidRDefault="00FF67C3" w:rsidP="00646E0D">
            <w:pPr>
              <w:pStyle w:val="a7"/>
              <w:jc w:val="center"/>
              <w:rPr>
                <w:rFonts w:cs="Times New Roman"/>
                <w:sz w:val="18"/>
                <w:szCs w:val="18"/>
              </w:rPr>
            </w:pPr>
            <w:r w:rsidRPr="00703A05">
              <w:rPr>
                <w:rFonts w:cs="Times New Roman"/>
                <w:sz w:val="18"/>
                <w:szCs w:val="18"/>
              </w:rPr>
              <w:t>3.53</w:t>
            </w:r>
          </w:p>
        </w:tc>
        <w:tc>
          <w:tcPr>
            <w:tcW w:w="12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F67C3" w:rsidRPr="00703A05" w:rsidRDefault="00FF67C3" w:rsidP="00646E0D">
            <w:pPr>
              <w:pStyle w:val="a7"/>
              <w:jc w:val="center"/>
              <w:rPr>
                <w:rFonts w:cs="Times New Roman"/>
                <w:sz w:val="18"/>
                <w:szCs w:val="18"/>
              </w:rPr>
            </w:pPr>
            <w:r w:rsidRPr="00703A05">
              <w:rPr>
                <w:rFonts w:cs="Times New Roman"/>
                <w:sz w:val="18"/>
                <w:szCs w:val="18"/>
              </w:rPr>
              <w:t>24.48</w:t>
            </w:r>
          </w:p>
        </w:tc>
        <w:tc>
          <w:tcPr>
            <w:tcW w:w="12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F67C3" w:rsidRPr="00703A05" w:rsidRDefault="00FF67C3" w:rsidP="00646E0D">
            <w:pPr>
              <w:pStyle w:val="a7"/>
              <w:jc w:val="center"/>
              <w:rPr>
                <w:rFonts w:cs="Times New Roman"/>
                <w:sz w:val="18"/>
                <w:szCs w:val="18"/>
              </w:rPr>
            </w:pPr>
            <w:r w:rsidRPr="00703A05">
              <w:rPr>
                <w:rFonts w:cs="Times New Roman"/>
                <w:sz w:val="18"/>
                <w:szCs w:val="18"/>
              </w:rPr>
              <w:t>23.49</w:t>
            </w:r>
          </w:p>
        </w:tc>
      </w:tr>
      <w:tr w:rsidR="00D27B7B" w:rsidRPr="00703A05" w:rsidTr="00646E0D">
        <w:tc>
          <w:tcPr>
            <w:tcW w:w="1232" w:type="pct"/>
            <w:tcBorders>
              <w:top w:val="nil"/>
              <w:bottom w:val="nil"/>
              <w:right w:val="nil"/>
            </w:tcBorders>
            <w:vAlign w:val="center"/>
          </w:tcPr>
          <w:p w:rsidR="00FF67C3" w:rsidRPr="00703A05" w:rsidRDefault="00FF67C3" w:rsidP="00646E0D">
            <w:pPr>
              <w:pStyle w:val="a7"/>
              <w:jc w:val="center"/>
              <w:rPr>
                <w:rFonts w:cs="Times New Roman"/>
                <w:sz w:val="18"/>
                <w:szCs w:val="18"/>
              </w:rPr>
            </w:pPr>
            <w:r w:rsidRPr="00703A05">
              <w:rPr>
                <w:rFonts w:cs="Times New Roman"/>
                <w:sz w:val="18"/>
                <w:szCs w:val="18"/>
              </w:rPr>
              <w:t>生物素（</w:t>
            </w:r>
            <w:r w:rsidRPr="00703A05">
              <w:rPr>
                <w:rFonts w:cs="Times New Roman"/>
                <w:sz w:val="18"/>
                <w:szCs w:val="18"/>
              </w:rPr>
              <w:t>0.1 mg/L</w:t>
            </w:r>
            <w:r w:rsidRPr="00703A05">
              <w:rPr>
                <w:rFonts w:cs="Times New Roman"/>
                <w:sz w:val="18"/>
                <w:szCs w:val="18"/>
              </w:rPr>
              <w:t>）</w:t>
            </w:r>
          </w:p>
        </w:tc>
        <w:tc>
          <w:tcPr>
            <w:tcW w:w="12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F67C3" w:rsidRPr="00703A05" w:rsidRDefault="00FF67C3" w:rsidP="00646E0D">
            <w:pPr>
              <w:pStyle w:val="a7"/>
              <w:jc w:val="center"/>
              <w:rPr>
                <w:rFonts w:cs="Times New Roman"/>
                <w:sz w:val="18"/>
                <w:szCs w:val="18"/>
              </w:rPr>
            </w:pPr>
            <w:r w:rsidRPr="00703A05">
              <w:rPr>
                <w:rFonts w:cs="Times New Roman"/>
                <w:sz w:val="18"/>
                <w:szCs w:val="18"/>
              </w:rPr>
              <w:t>6.60</w:t>
            </w:r>
          </w:p>
        </w:tc>
        <w:tc>
          <w:tcPr>
            <w:tcW w:w="12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F67C3" w:rsidRPr="00703A05" w:rsidRDefault="00FF67C3" w:rsidP="00646E0D">
            <w:pPr>
              <w:pStyle w:val="a7"/>
              <w:jc w:val="center"/>
              <w:rPr>
                <w:rFonts w:cs="Times New Roman"/>
                <w:sz w:val="18"/>
                <w:szCs w:val="18"/>
              </w:rPr>
            </w:pPr>
            <w:r w:rsidRPr="00703A05">
              <w:rPr>
                <w:rFonts w:cs="Times New Roman"/>
                <w:sz w:val="18"/>
                <w:szCs w:val="18"/>
              </w:rPr>
              <w:t>13.26</w:t>
            </w:r>
          </w:p>
        </w:tc>
        <w:tc>
          <w:tcPr>
            <w:tcW w:w="12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F67C3" w:rsidRPr="00703A05" w:rsidRDefault="00FF67C3" w:rsidP="00646E0D">
            <w:pPr>
              <w:pStyle w:val="a7"/>
              <w:jc w:val="center"/>
              <w:rPr>
                <w:rFonts w:cs="Times New Roman"/>
                <w:sz w:val="18"/>
                <w:szCs w:val="18"/>
              </w:rPr>
            </w:pPr>
            <w:r w:rsidRPr="00703A05">
              <w:rPr>
                <w:rFonts w:cs="Times New Roman"/>
                <w:sz w:val="18"/>
                <w:szCs w:val="18"/>
              </w:rPr>
              <w:t>18.69</w:t>
            </w:r>
          </w:p>
        </w:tc>
      </w:tr>
      <w:tr w:rsidR="00D27B7B" w:rsidRPr="00703A05" w:rsidTr="00646E0D">
        <w:tc>
          <w:tcPr>
            <w:tcW w:w="1232" w:type="pct"/>
            <w:tcBorders>
              <w:top w:val="nil"/>
              <w:right w:val="nil"/>
            </w:tcBorders>
            <w:vAlign w:val="center"/>
          </w:tcPr>
          <w:p w:rsidR="00FF67C3" w:rsidRPr="00703A05" w:rsidRDefault="00FF67C3" w:rsidP="00646E0D">
            <w:pPr>
              <w:pStyle w:val="a7"/>
              <w:jc w:val="center"/>
              <w:rPr>
                <w:rFonts w:cs="Times New Roman"/>
                <w:sz w:val="18"/>
                <w:szCs w:val="18"/>
              </w:rPr>
            </w:pPr>
            <w:r w:rsidRPr="00703A05">
              <w:rPr>
                <w:rFonts w:cs="Times New Roman"/>
                <w:sz w:val="18"/>
                <w:szCs w:val="18"/>
              </w:rPr>
              <w:t>泛酸钙（</w:t>
            </w:r>
            <w:r w:rsidRPr="00703A05">
              <w:rPr>
                <w:rFonts w:cs="Times New Roman"/>
                <w:sz w:val="18"/>
                <w:szCs w:val="18"/>
              </w:rPr>
              <w:t>5 mg/L</w:t>
            </w:r>
            <w:r w:rsidRPr="00703A05">
              <w:rPr>
                <w:rFonts w:cs="Times New Roman"/>
                <w:sz w:val="18"/>
                <w:szCs w:val="18"/>
              </w:rPr>
              <w:t>）</w:t>
            </w:r>
          </w:p>
        </w:tc>
        <w:tc>
          <w:tcPr>
            <w:tcW w:w="1256" w:type="pct"/>
            <w:tcBorders>
              <w:top w:val="nil"/>
              <w:left w:val="nil"/>
              <w:right w:val="nil"/>
            </w:tcBorders>
            <w:vAlign w:val="center"/>
          </w:tcPr>
          <w:p w:rsidR="00FF67C3" w:rsidRPr="00703A05" w:rsidRDefault="00FF67C3" w:rsidP="00646E0D">
            <w:pPr>
              <w:pStyle w:val="a7"/>
              <w:jc w:val="center"/>
              <w:rPr>
                <w:rFonts w:cs="Times New Roman"/>
                <w:sz w:val="18"/>
                <w:szCs w:val="18"/>
              </w:rPr>
            </w:pPr>
            <w:r w:rsidRPr="00703A05">
              <w:rPr>
                <w:rFonts w:cs="Times New Roman"/>
                <w:sz w:val="18"/>
                <w:szCs w:val="18"/>
              </w:rPr>
              <w:t>20.26</w:t>
            </w:r>
          </w:p>
        </w:tc>
        <w:tc>
          <w:tcPr>
            <w:tcW w:w="1256" w:type="pct"/>
            <w:tcBorders>
              <w:top w:val="nil"/>
              <w:left w:val="nil"/>
              <w:right w:val="nil"/>
            </w:tcBorders>
            <w:vAlign w:val="center"/>
          </w:tcPr>
          <w:p w:rsidR="00FF67C3" w:rsidRPr="00703A05" w:rsidRDefault="00FF67C3" w:rsidP="00646E0D">
            <w:pPr>
              <w:pStyle w:val="a7"/>
              <w:jc w:val="center"/>
              <w:rPr>
                <w:rFonts w:cs="Times New Roman"/>
                <w:sz w:val="18"/>
                <w:szCs w:val="18"/>
              </w:rPr>
            </w:pPr>
            <w:r w:rsidRPr="00703A05">
              <w:rPr>
                <w:rFonts w:cs="Times New Roman"/>
                <w:sz w:val="18"/>
                <w:szCs w:val="18"/>
              </w:rPr>
              <w:t>7.06</w:t>
            </w:r>
          </w:p>
        </w:tc>
        <w:tc>
          <w:tcPr>
            <w:tcW w:w="1256" w:type="pct"/>
            <w:tcBorders>
              <w:top w:val="nil"/>
              <w:left w:val="nil"/>
              <w:right w:val="nil"/>
            </w:tcBorders>
            <w:vAlign w:val="center"/>
          </w:tcPr>
          <w:p w:rsidR="00FF67C3" w:rsidRPr="00703A05" w:rsidRDefault="00FF67C3" w:rsidP="00646E0D">
            <w:pPr>
              <w:pStyle w:val="a7"/>
              <w:jc w:val="center"/>
              <w:rPr>
                <w:rFonts w:cs="Times New Roman"/>
                <w:sz w:val="18"/>
                <w:szCs w:val="18"/>
              </w:rPr>
            </w:pPr>
            <w:r w:rsidRPr="00703A05">
              <w:rPr>
                <w:rFonts w:cs="Times New Roman"/>
                <w:sz w:val="18"/>
                <w:szCs w:val="18"/>
              </w:rPr>
              <w:t>5.60</w:t>
            </w:r>
          </w:p>
        </w:tc>
      </w:tr>
    </w:tbl>
    <w:p w:rsidR="00E739CB" w:rsidRPr="00703A05" w:rsidRDefault="00E739CB" w:rsidP="00537470">
      <w:pPr>
        <w:ind w:firstLine="480"/>
        <w:rPr>
          <w:sz w:val="18"/>
          <w:szCs w:val="18"/>
        </w:rPr>
      </w:pPr>
      <w:r w:rsidRPr="00703A05">
        <w:rPr>
          <w:sz w:val="18"/>
          <w:szCs w:val="18"/>
        </w:rPr>
        <w:t>注</w:t>
      </w:r>
      <w:r w:rsidRPr="00703A05">
        <w:rPr>
          <w:rFonts w:eastAsiaTheme="minorEastAsia"/>
          <w:sz w:val="18"/>
          <w:szCs w:val="18"/>
        </w:rPr>
        <w:t>：</w:t>
      </w:r>
      <w:r w:rsidR="00FF67C3" w:rsidRPr="00703A05">
        <w:rPr>
          <w:rFonts w:eastAsiaTheme="minorEastAsia"/>
          <w:sz w:val="18"/>
          <w:szCs w:val="18"/>
        </w:rPr>
        <w:t>%</w:t>
      </w:r>
      <w:r w:rsidR="00FF67C3" w:rsidRPr="00703A05">
        <w:rPr>
          <w:rFonts w:eastAsiaTheme="minorEastAsia"/>
          <w:sz w:val="18"/>
          <w:szCs w:val="18"/>
          <w:vertAlign w:val="superscript"/>
        </w:rPr>
        <w:t>*</w:t>
      </w:r>
      <w:r w:rsidRPr="00703A05">
        <w:rPr>
          <w:sz w:val="18"/>
          <w:szCs w:val="18"/>
        </w:rPr>
        <w:t>表示</w:t>
      </w:r>
      <w:r w:rsidR="00FF67C3" w:rsidRPr="00703A05">
        <w:rPr>
          <w:sz w:val="18"/>
          <w:szCs w:val="18"/>
        </w:rPr>
        <w:t>各实验组最优水平相对于空白组的</w:t>
      </w:r>
      <w:r w:rsidR="001E2253" w:rsidRPr="00703A05">
        <w:rPr>
          <w:sz w:val="18"/>
          <w:szCs w:val="18"/>
        </w:rPr>
        <w:t>提升比</w:t>
      </w:r>
      <w:r w:rsidR="00FF67C3" w:rsidRPr="00703A05">
        <w:rPr>
          <w:sz w:val="18"/>
          <w:szCs w:val="18"/>
        </w:rPr>
        <w:t>率。</w:t>
      </w:r>
    </w:p>
    <w:p w:rsidR="00A24446" w:rsidRPr="00703A05" w:rsidRDefault="00A24446" w:rsidP="00537470">
      <w:pPr>
        <w:ind w:firstLine="480"/>
        <w:rPr>
          <w:sz w:val="18"/>
          <w:szCs w:val="18"/>
        </w:rPr>
      </w:pPr>
    </w:p>
    <w:p w:rsidR="00287B9A" w:rsidRPr="00703A05" w:rsidRDefault="00287B9A" w:rsidP="00287B9A">
      <w:pPr>
        <w:pStyle w:val="a6"/>
      </w:pPr>
      <w:r w:rsidRPr="00703A05">
        <w:t>表</w:t>
      </w:r>
      <w:r w:rsidR="004F4803" w:rsidRPr="00703A05">
        <w:t>3</w:t>
      </w:r>
      <w:r w:rsidRPr="00703A05">
        <w:t xml:space="preserve"> </w:t>
      </w:r>
      <w:r w:rsidRPr="00703A05">
        <w:t>维生素</w:t>
      </w:r>
      <w:r w:rsidR="004F4803" w:rsidRPr="00703A05">
        <w:t>添加</w:t>
      </w:r>
      <w:r w:rsidRPr="00703A05">
        <w:t>对</w:t>
      </w:r>
      <w:r w:rsidRPr="00703A05">
        <w:rPr>
          <w:i/>
        </w:rPr>
        <w:t xml:space="preserve">M. </w:t>
      </w:r>
      <w:proofErr w:type="spellStart"/>
      <w:r w:rsidRPr="00703A05">
        <w:rPr>
          <w:i/>
        </w:rPr>
        <w:t>alpina</w:t>
      </w:r>
      <w:proofErr w:type="spellEnd"/>
      <w:r w:rsidRPr="00703A05">
        <w:t xml:space="preserve"> LU166</w:t>
      </w:r>
      <w:r w:rsidRPr="00703A05">
        <w:t>发酵</w:t>
      </w:r>
      <w:r w:rsidR="004F4803" w:rsidRPr="00703A05">
        <w:t>影响</w:t>
      </w:r>
      <w:r w:rsidRPr="00703A05">
        <w:t>的显著性分析</w:t>
      </w:r>
    </w:p>
    <w:p w:rsidR="00287B9A" w:rsidRPr="00703A05" w:rsidRDefault="00287B9A" w:rsidP="00287B9A">
      <w:pPr>
        <w:pStyle w:val="a6"/>
      </w:pPr>
      <w:r w:rsidRPr="00703A05">
        <w:t xml:space="preserve">Tab.3 </w:t>
      </w:r>
      <w:r w:rsidR="004F4803" w:rsidRPr="00703A05">
        <w:t xml:space="preserve">Significance analysis on the Effects of four vitamins on the fermentation of </w:t>
      </w:r>
      <w:r w:rsidR="004F4803" w:rsidRPr="00703A05">
        <w:rPr>
          <w:i/>
        </w:rPr>
        <w:t xml:space="preserve">M. </w:t>
      </w:r>
      <w:proofErr w:type="spellStart"/>
      <w:r w:rsidR="004F4803" w:rsidRPr="00703A05">
        <w:rPr>
          <w:i/>
        </w:rPr>
        <w:t>alpina</w:t>
      </w:r>
      <w:proofErr w:type="spellEnd"/>
      <w:r w:rsidR="004F4803" w:rsidRPr="00703A05">
        <w:t xml:space="preserve"> LU166</w:t>
      </w:r>
    </w:p>
    <w:tbl>
      <w:tblPr>
        <w:tblStyle w:val="a9"/>
        <w:tblW w:w="5000" w:type="pct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2099"/>
        <w:gridCol w:w="2141"/>
        <w:gridCol w:w="2141"/>
        <w:gridCol w:w="2141"/>
      </w:tblGrid>
      <w:tr w:rsidR="00287B9A" w:rsidRPr="00703A05" w:rsidTr="004071C4">
        <w:tc>
          <w:tcPr>
            <w:tcW w:w="1232" w:type="pct"/>
            <w:vMerge w:val="restart"/>
            <w:tcBorders>
              <w:right w:val="nil"/>
            </w:tcBorders>
            <w:vAlign w:val="center"/>
          </w:tcPr>
          <w:p w:rsidR="00287B9A" w:rsidRPr="00703A05" w:rsidRDefault="00287B9A" w:rsidP="004071C4">
            <w:pPr>
              <w:pStyle w:val="a7"/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703A05">
              <w:rPr>
                <w:rFonts w:cs="Times New Roman"/>
                <w:b/>
                <w:sz w:val="18"/>
                <w:szCs w:val="18"/>
              </w:rPr>
              <w:t>维生素种类</w:t>
            </w:r>
          </w:p>
        </w:tc>
        <w:tc>
          <w:tcPr>
            <w:tcW w:w="3768" w:type="pct"/>
            <w:gridSpan w:val="3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287B9A" w:rsidRPr="00703A05" w:rsidRDefault="004F4803" w:rsidP="00454795">
            <w:pPr>
              <w:pStyle w:val="a7"/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703A05">
              <w:rPr>
                <w:rFonts w:cs="Times New Roman"/>
                <w:b/>
                <w:sz w:val="18"/>
                <w:szCs w:val="18"/>
              </w:rPr>
              <w:t>检验显著性水平</w:t>
            </w:r>
            <w:r w:rsidR="00454795" w:rsidRPr="00703A05">
              <w:rPr>
                <w:rFonts w:cs="Times New Roman"/>
                <w:b/>
                <w:sz w:val="18"/>
                <w:szCs w:val="18"/>
              </w:rPr>
              <w:t>（</w:t>
            </w:r>
            <w:r w:rsidR="00454795" w:rsidRPr="00703A05">
              <w:rPr>
                <w:rFonts w:cs="Times New Roman"/>
                <w:b/>
                <w:sz w:val="18"/>
                <w:szCs w:val="18"/>
                <w:u w:val="single"/>
              </w:rPr>
              <w:t>F</w:t>
            </w:r>
            <w:r w:rsidR="00454795" w:rsidRPr="00703A05">
              <w:rPr>
                <w:rFonts w:cs="Times New Roman"/>
                <w:b/>
                <w:sz w:val="18"/>
                <w:szCs w:val="18"/>
              </w:rPr>
              <w:t>）</w:t>
            </w:r>
          </w:p>
        </w:tc>
      </w:tr>
      <w:tr w:rsidR="00287B9A" w:rsidRPr="00703A05" w:rsidTr="004071C4">
        <w:tc>
          <w:tcPr>
            <w:tcW w:w="1232" w:type="pct"/>
            <w:vMerge/>
            <w:tcBorders>
              <w:bottom w:val="single" w:sz="4" w:space="0" w:color="000000" w:themeColor="text1"/>
              <w:right w:val="nil"/>
            </w:tcBorders>
            <w:vAlign w:val="center"/>
          </w:tcPr>
          <w:p w:rsidR="00287B9A" w:rsidRPr="00703A05" w:rsidRDefault="00287B9A" w:rsidP="004071C4">
            <w:pPr>
              <w:pStyle w:val="a7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256" w:type="pct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4F4803" w:rsidRPr="00703A05" w:rsidRDefault="00287B9A" w:rsidP="004F4803">
            <w:pPr>
              <w:pStyle w:val="a7"/>
              <w:jc w:val="center"/>
              <w:rPr>
                <w:rFonts w:cs="Times New Roman"/>
                <w:sz w:val="18"/>
                <w:szCs w:val="18"/>
              </w:rPr>
            </w:pPr>
            <w:r w:rsidRPr="00703A05">
              <w:rPr>
                <w:rFonts w:cs="Times New Roman"/>
                <w:sz w:val="18"/>
                <w:szCs w:val="18"/>
              </w:rPr>
              <w:t>DC</w:t>
            </w:r>
            <w:r w:rsidR="004F4803" w:rsidRPr="00703A05">
              <w:rPr>
                <w:rFonts w:cs="Times New Roman"/>
                <w:sz w:val="18"/>
                <w:szCs w:val="18"/>
              </w:rPr>
              <w:t>W</w:t>
            </w:r>
          </w:p>
        </w:tc>
        <w:tc>
          <w:tcPr>
            <w:tcW w:w="1256" w:type="pct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287B9A" w:rsidRPr="00703A05" w:rsidRDefault="00287B9A" w:rsidP="004F4803">
            <w:pPr>
              <w:pStyle w:val="a7"/>
              <w:jc w:val="center"/>
              <w:rPr>
                <w:rFonts w:cs="Times New Roman"/>
                <w:sz w:val="18"/>
                <w:szCs w:val="18"/>
              </w:rPr>
            </w:pPr>
            <w:r w:rsidRPr="00703A05">
              <w:rPr>
                <w:rFonts w:cs="Times New Roman"/>
                <w:sz w:val="18"/>
                <w:szCs w:val="18"/>
              </w:rPr>
              <w:t>TLs</w:t>
            </w:r>
          </w:p>
        </w:tc>
        <w:tc>
          <w:tcPr>
            <w:tcW w:w="1256" w:type="pct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287B9A" w:rsidRPr="00703A05" w:rsidRDefault="00287B9A" w:rsidP="004F4803">
            <w:pPr>
              <w:pStyle w:val="a7"/>
              <w:jc w:val="center"/>
              <w:rPr>
                <w:rFonts w:cs="Times New Roman"/>
                <w:sz w:val="18"/>
                <w:szCs w:val="18"/>
              </w:rPr>
            </w:pPr>
            <w:r w:rsidRPr="00703A05">
              <w:rPr>
                <w:rFonts w:cs="Times New Roman"/>
                <w:sz w:val="18"/>
                <w:szCs w:val="18"/>
              </w:rPr>
              <w:t>ARA</w:t>
            </w:r>
          </w:p>
        </w:tc>
      </w:tr>
      <w:tr w:rsidR="00287B9A" w:rsidRPr="00703A05" w:rsidTr="004071C4">
        <w:tc>
          <w:tcPr>
            <w:tcW w:w="1232" w:type="pct"/>
            <w:tcBorders>
              <w:bottom w:val="nil"/>
              <w:right w:val="nil"/>
            </w:tcBorders>
            <w:vAlign w:val="center"/>
          </w:tcPr>
          <w:p w:rsidR="00287B9A" w:rsidRPr="00703A05" w:rsidRDefault="00287B9A" w:rsidP="004071C4">
            <w:pPr>
              <w:pStyle w:val="a7"/>
              <w:jc w:val="center"/>
              <w:rPr>
                <w:rFonts w:cs="Times New Roman"/>
                <w:sz w:val="18"/>
                <w:szCs w:val="18"/>
              </w:rPr>
            </w:pPr>
            <w:r w:rsidRPr="00703A05">
              <w:rPr>
                <w:rFonts w:cs="Times New Roman"/>
                <w:sz w:val="18"/>
                <w:szCs w:val="18"/>
              </w:rPr>
              <w:t>VB</w:t>
            </w:r>
            <w:r w:rsidRPr="00703A05">
              <w:rPr>
                <w:rFonts w:cs="Times New Roman"/>
                <w:sz w:val="18"/>
                <w:szCs w:val="18"/>
                <w:vertAlign w:val="subscript"/>
              </w:rPr>
              <w:t xml:space="preserve">1 </w:t>
            </w:r>
            <w:r w:rsidRPr="00703A05">
              <w:rPr>
                <w:rFonts w:cs="Times New Roman"/>
                <w:sz w:val="18"/>
                <w:szCs w:val="18"/>
              </w:rPr>
              <w:t>（</w:t>
            </w:r>
            <w:r w:rsidRPr="00703A05">
              <w:rPr>
                <w:rFonts w:cs="Times New Roman"/>
                <w:sz w:val="18"/>
                <w:szCs w:val="18"/>
              </w:rPr>
              <w:t>5 mg/L</w:t>
            </w:r>
            <w:r w:rsidRPr="00703A05">
              <w:rPr>
                <w:rFonts w:cs="Times New Roman"/>
                <w:sz w:val="18"/>
                <w:szCs w:val="18"/>
              </w:rPr>
              <w:t>）</w:t>
            </w:r>
          </w:p>
        </w:tc>
        <w:tc>
          <w:tcPr>
            <w:tcW w:w="1256" w:type="pct"/>
            <w:tcBorders>
              <w:left w:val="nil"/>
              <w:bottom w:val="nil"/>
              <w:right w:val="nil"/>
            </w:tcBorders>
            <w:vAlign w:val="center"/>
          </w:tcPr>
          <w:p w:rsidR="00287B9A" w:rsidRPr="00703A05" w:rsidRDefault="00287B9A" w:rsidP="004071C4">
            <w:pPr>
              <w:pStyle w:val="a7"/>
              <w:jc w:val="center"/>
              <w:rPr>
                <w:rFonts w:cs="Times New Roman"/>
                <w:sz w:val="18"/>
                <w:szCs w:val="18"/>
              </w:rPr>
            </w:pPr>
            <w:r w:rsidRPr="00703A05">
              <w:rPr>
                <w:rFonts w:cs="Times New Roman"/>
                <w:sz w:val="18"/>
                <w:szCs w:val="18"/>
              </w:rPr>
              <w:t>0.151</w:t>
            </w:r>
          </w:p>
        </w:tc>
        <w:tc>
          <w:tcPr>
            <w:tcW w:w="1256" w:type="pct"/>
            <w:tcBorders>
              <w:left w:val="nil"/>
              <w:bottom w:val="nil"/>
              <w:right w:val="nil"/>
            </w:tcBorders>
            <w:vAlign w:val="center"/>
          </w:tcPr>
          <w:p w:rsidR="00287B9A" w:rsidRPr="00703A05" w:rsidRDefault="00287B9A" w:rsidP="004071C4">
            <w:pPr>
              <w:pStyle w:val="a7"/>
              <w:jc w:val="center"/>
              <w:rPr>
                <w:rFonts w:cs="Times New Roman"/>
                <w:sz w:val="18"/>
                <w:szCs w:val="18"/>
              </w:rPr>
            </w:pPr>
            <w:r w:rsidRPr="00703A05">
              <w:rPr>
                <w:rFonts w:cs="Times New Roman"/>
                <w:sz w:val="18"/>
                <w:szCs w:val="18"/>
              </w:rPr>
              <w:t>0.047</w:t>
            </w:r>
          </w:p>
        </w:tc>
        <w:tc>
          <w:tcPr>
            <w:tcW w:w="1256" w:type="pct"/>
            <w:tcBorders>
              <w:left w:val="nil"/>
              <w:bottom w:val="nil"/>
              <w:right w:val="nil"/>
            </w:tcBorders>
            <w:vAlign w:val="center"/>
          </w:tcPr>
          <w:p w:rsidR="00287B9A" w:rsidRPr="00703A05" w:rsidRDefault="00287B9A" w:rsidP="004071C4">
            <w:pPr>
              <w:pStyle w:val="a7"/>
              <w:jc w:val="center"/>
              <w:rPr>
                <w:rFonts w:cs="Times New Roman"/>
                <w:sz w:val="18"/>
                <w:szCs w:val="18"/>
              </w:rPr>
            </w:pPr>
            <w:r w:rsidRPr="00703A05">
              <w:rPr>
                <w:rFonts w:cs="Times New Roman"/>
                <w:sz w:val="18"/>
                <w:szCs w:val="18"/>
              </w:rPr>
              <w:t>0.059</w:t>
            </w:r>
          </w:p>
        </w:tc>
      </w:tr>
      <w:tr w:rsidR="00287B9A" w:rsidRPr="00703A05" w:rsidTr="004071C4">
        <w:tc>
          <w:tcPr>
            <w:tcW w:w="1232" w:type="pct"/>
            <w:tcBorders>
              <w:top w:val="nil"/>
              <w:bottom w:val="nil"/>
              <w:right w:val="nil"/>
            </w:tcBorders>
            <w:vAlign w:val="center"/>
          </w:tcPr>
          <w:p w:rsidR="00287B9A" w:rsidRPr="00703A05" w:rsidRDefault="00287B9A" w:rsidP="004071C4">
            <w:pPr>
              <w:pStyle w:val="a7"/>
              <w:jc w:val="center"/>
              <w:rPr>
                <w:rFonts w:cs="Times New Roman"/>
                <w:sz w:val="18"/>
                <w:szCs w:val="18"/>
              </w:rPr>
            </w:pPr>
            <w:r w:rsidRPr="00703A05">
              <w:rPr>
                <w:rFonts w:cs="Times New Roman"/>
                <w:sz w:val="18"/>
                <w:szCs w:val="18"/>
              </w:rPr>
              <w:t>VB</w:t>
            </w:r>
            <w:r w:rsidRPr="00703A05">
              <w:rPr>
                <w:rFonts w:cs="Times New Roman"/>
                <w:sz w:val="18"/>
                <w:szCs w:val="18"/>
                <w:vertAlign w:val="subscript"/>
              </w:rPr>
              <w:t>12</w:t>
            </w:r>
            <w:r w:rsidRPr="00703A05">
              <w:rPr>
                <w:rFonts w:cs="Times New Roman"/>
                <w:sz w:val="18"/>
                <w:szCs w:val="18"/>
              </w:rPr>
              <w:t>（</w:t>
            </w:r>
            <w:r w:rsidRPr="00703A05">
              <w:rPr>
                <w:rFonts w:cs="Times New Roman"/>
                <w:sz w:val="18"/>
                <w:szCs w:val="18"/>
              </w:rPr>
              <w:t xml:space="preserve">50 </w:t>
            </w:r>
            <w:proofErr w:type="spellStart"/>
            <w:r w:rsidRPr="00703A05">
              <w:rPr>
                <w:rFonts w:cs="Times New Roman"/>
                <w:sz w:val="18"/>
                <w:szCs w:val="18"/>
              </w:rPr>
              <w:t>μg</w:t>
            </w:r>
            <w:proofErr w:type="spellEnd"/>
            <w:r w:rsidRPr="00703A05">
              <w:rPr>
                <w:rFonts w:cs="Times New Roman"/>
                <w:sz w:val="18"/>
                <w:szCs w:val="18"/>
              </w:rPr>
              <w:t>/L</w:t>
            </w:r>
            <w:r w:rsidRPr="00703A05">
              <w:rPr>
                <w:rFonts w:cs="Times New Roman"/>
                <w:sz w:val="18"/>
                <w:szCs w:val="18"/>
              </w:rPr>
              <w:t>）</w:t>
            </w:r>
          </w:p>
        </w:tc>
        <w:tc>
          <w:tcPr>
            <w:tcW w:w="12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7B9A" w:rsidRPr="00703A05" w:rsidRDefault="00287B9A" w:rsidP="004071C4">
            <w:pPr>
              <w:pStyle w:val="a7"/>
              <w:jc w:val="center"/>
              <w:rPr>
                <w:rFonts w:cs="Times New Roman"/>
                <w:sz w:val="18"/>
                <w:szCs w:val="18"/>
              </w:rPr>
            </w:pPr>
            <w:r w:rsidRPr="00703A05">
              <w:rPr>
                <w:rFonts w:cs="Times New Roman"/>
                <w:sz w:val="18"/>
                <w:szCs w:val="18"/>
              </w:rPr>
              <w:t>0.382</w:t>
            </w:r>
          </w:p>
        </w:tc>
        <w:tc>
          <w:tcPr>
            <w:tcW w:w="12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7B9A" w:rsidRPr="00703A05" w:rsidRDefault="00287B9A" w:rsidP="004071C4">
            <w:pPr>
              <w:pStyle w:val="a7"/>
              <w:jc w:val="center"/>
              <w:rPr>
                <w:rFonts w:cs="Times New Roman"/>
                <w:sz w:val="18"/>
                <w:szCs w:val="18"/>
              </w:rPr>
            </w:pPr>
            <w:r w:rsidRPr="00703A05">
              <w:rPr>
                <w:rFonts w:cs="Times New Roman"/>
                <w:sz w:val="18"/>
                <w:szCs w:val="18"/>
              </w:rPr>
              <w:t>0.057</w:t>
            </w:r>
          </w:p>
        </w:tc>
        <w:tc>
          <w:tcPr>
            <w:tcW w:w="12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7B9A" w:rsidRPr="00703A05" w:rsidRDefault="00287B9A" w:rsidP="004071C4">
            <w:pPr>
              <w:pStyle w:val="a7"/>
              <w:jc w:val="center"/>
              <w:rPr>
                <w:rFonts w:cs="Times New Roman"/>
                <w:sz w:val="18"/>
                <w:szCs w:val="18"/>
              </w:rPr>
            </w:pPr>
            <w:r w:rsidRPr="00703A05">
              <w:rPr>
                <w:rFonts w:cs="Times New Roman"/>
                <w:sz w:val="18"/>
                <w:szCs w:val="18"/>
              </w:rPr>
              <w:t>0.028</w:t>
            </w:r>
          </w:p>
        </w:tc>
      </w:tr>
      <w:tr w:rsidR="00287B9A" w:rsidRPr="00703A05" w:rsidTr="004071C4">
        <w:tc>
          <w:tcPr>
            <w:tcW w:w="1232" w:type="pct"/>
            <w:tcBorders>
              <w:top w:val="nil"/>
              <w:bottom w:val="nil"/>
              <w:right w:val="nil"/>
            </w:tcBorders>
            <w:vAlign w:val="center"/>
          </w:tcPr>
          <w:p w:rsidR="00287B9A" w:rsidRPr="00703A05" w:rsidRDefault="00287B9A" w:rsidP="004071C4">
            <w:pPr>
              <w:pStyle w:val="a7"/>
              <w:jc w:val="center"/>
              <w:rPr>
                <w:rFonts w:cs="Times New Roman"/>
                <w:sz w:val="18"/>
                <w:szCs w:val="18"/>
              </w:rPr>
            </w:pPr>
            <w:r w:rsidRPr="00703A05">
              <w:rPr>
                <w:rFonts w:cs="Times New Roman"/>
                <w:sz w:val="18"/>
                <w:szCs w:val="18"/>
              </w:rPr>
              <w:t>生物素（</w:t>
            </w:r>
            <w:r w:rsidRPr="00703A05">
              <w:rPr>
                <w:rFonts w:cs="Times New Roman"/>
                <w:sz w:val="18"/>
                <w:szCs w:val="18"/>
              </w:rPr>
              <w:t>0.1 mg/L</w:t>
            </w:r>
            <w:r w:rsidRPr="00703A05">
              <w:rPr>
                <w:rFonts w:cs="Times New Roman"/>
                <w:sz w:val="18"/>
                <w:szCs w:val="18"/>
              </w:rPr>
              <w:t>）</w:t>
            </w:r>
          </w:p>
        </w:tc>
        <w:tc>
          <w:tcPr>
            <w:tcW w:w="12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7B9A" w:rsidRPr="00703A05" w:rsidRDefault="00891B6F" w:rsidP="004071C4">
            <w:pPr>
              <w:pStyle w:val="a7"/>
              <w:jc w:val="center"/>
              <w:rPr>
                <w:rFonts w:cs="Times New Roman"/>
                <w:sz w:val="18"/>
                <w:szCs w:val="18"/>
              </w:rPr>
            </w:pPr>
            <w:r w:rsidRPr="00703A05">
              <w:rPr>
                <w:rFonts w:cs="Times New Roman"/>
                <w:sz w:val="18"/>
                <w:szCs w:val="18"/>
              </w:rPr>
              <w:t>0.449</w:t>
            </w:r>
          </w:p>
        </w:tc>
        <w:tc>
          <w:tcPr>
            <w:tcW w:w="12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7B9A" w:rsidRPr="00703A05" w:rsidRDefault="00891B6F" w:rsidP="00891B6F">
            <w:pPr>
              <w:pStyle w:val="a7"/>
              <w:jc w:val="center"/>
              <w:rPr>
                <w:rFonts w:cs="Times New Roman"/>
                <w:sz w:val="18"/>
                <w:szCs w:val="18"/>
              </w:rPr>
            </w:pPr>
            <w:r w:rsidRPr="00703A05">
              <w:rPr>
                <w:rFonts w:cs="Times New Roman"/>
                <w:sz w:val="18"/>
                <w:szCs w:val="18"/>
              </w:rPr>
              <w:t>0.318</w:t>
            </w:r>
          </w:p>
        </w:tc>
        <w:tc>
          <w:tcPr>
            <w:tcW w:w="12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7B9A" w:rsidRPr="00703A05" w:rsidRDefault="00891B6F" w:rsidP="004071C4">
            <w:pPr>
              <w:pStyle w:val="a7"/>
              <w:jc w:val="center"/>
              <w:rPr>
                <w:rFonts w:cs="Times New Roman"/>
                <w:sz w:val="18"/>
                <w:szCs w:val="18"/>
              </w:rPr>
            </w:pPr>
            <w:r w:rsidRPr="00703A05">
              <w:rPr>
                <w:rFonts w:cs="Times New Roman"/>
                <w:sz w:val="18"/>
                <w:szCs w:val="18"/>
              </w:rPr>
              <w:t>0.051</w:t>
            </w:r>
          </w:p>
        </w:tc>
      </w:tr>
      <w:tr w:rsidR="00287B9A" w:rsidRPr="00703A05" w:rsidTr="004071C4">
        <w:tc>
          <w:tcPr>
            <w:tcW w:w="1232" w:type="pct"/>
            <w:tcBorders>
              <w:top w:val="nil"/>
              <w:right w:val="nil"/>
            </w:tcBorders>
            <w:vAlign w:val="center"/>
          </w:tcPr>
          <w:p w:rsidR="00287B9A" w:rsidRPr="00703A05" w:rsidRDefault="00287B9A" w:rsidP="004071C4">
            <w:pPr>
              <w:pStyle w:val="a7"/>
              <w:jc w:val="center"/>
              <w:rPr>
                <w:rFonts w:cs="Times New Roman"/>
                <w:sz w:val="18"/>
                <w:szCs w:val="18"/>
              </w:rPr>
            </w:pPr>
            <w:r w:rsidRPr="00703A05">
              <w:rPr>
                <w:rFonts w:cs="Times New Roman"/>
                <w:sz w:val="18"/>
                <w:szCs w:val="18"/>
              </w:rPr>
              <w:t>泛酸钙（</w:t>
            </w:r>
            <w:r w:rsidRPr="00703A05">
              <w:rPr>
                <w:rFonts w:cs="Times New Roman"/>
                <w:sz w:val="18"/>
                <w:szCs w:val="18"/>
              </w:rPr>
              <w:t>5 mg/L</w:t>
            </w:r>
            <w:r w:rsidRPr="00703A05">
              <w:rPr>
                <w:rFonts w:cs="Times New Roman"/>
                <w:sz w:val="18"/>
                <w:szCs w:val="18"/>
              </w:rPr>
              <w:t>）</w:t>
            </w:r>
          </w:p>
        </w:tc>
        <w:tc>
          <w:tcPr>
            <w:tcW w:w="1256" w:type="pct"/>
            <w:tcBorders>
              <w:top w:val="nil"/>
              <w:left w:val="nil"/>
              <w:right w:val="nil"/>
            </w:tcBorders>
            <w:vAlign w:val="center"/>
          </w:tcPr>
          <w:p w:rsidR="00287B9A" w:rsidRPr="00703A05" w:rsidRDefault="00891B6F" w:rsidP="004071C4">
            <w:pPr>
              <w:pStyle w:val="a7"/>
              <w:jc w:val="center"/>
              <w:rPr>
                <w:rFonts w:cs="Times New Roman"/>
                <w:sz w:val="18"/>
                <w:szCs w:val="18"/>
              </w:rPr>
            </w:pPr>
            <w:r w:rsidRPr="00703A05">
              <w:rPr>
                <w:rFonts w:cs="Times New Roman"/>
                <w:sz w:val="18"/>
                <w:szCs w:val="18"/>
              </w:rPr>
              <w:t>0.055</w:t>
            </w:r>
          </w:p>
        </w:tc>
        <w:tc>
          <w:tcPr>
            <w:tcW w:w="1256" w:type="pct"/>
            <w:tcBorders>
              <w:top w:val="nil"/>
              <w:left w:val="nil"/>
              <w:right w:val="nil"/>
            </w:tcBorders>
            <w:vAlign w:val="center"/>
          </w:tcPr>
          <w:p w:rsidR="00287B9A" w:rsidRPr="00703A05" w:rsidRDefault="00891B6F" w:rsidP="004071C4">
            <w:pPr>
              <w:pStyle w:val="a7"/>
              <w:jc w:val="center"/>
              <w:rPr>
                <w:rFonts w:cs="Times New Roman"/>
                <w:sz w:val="18"/>
                <w:szCs w:val="18"/>
              </w:rPr>
            </w:pPr>
            <w:r w:rsidRPr="00703A05">
              <w:rPr>
                <w:rFonts w:cs="Times New Roman"/>
                <w:sz w:val="18"/>
                <w:szCs w:val="18"/>
              </w:rPr>
              <w:t>0.577</w:t>
            </w:r>
          </w:p>
        </w:tc>
        <w:tc>
          <w:tcPr>
            <w:tcW w:w="1256" w:type="pct"/>
            <w:tcBorders>
              <w:top w:val="nil"/>
              <w:left w:val="nil"/>
              <w:right w:val="nil"/>
            </w:tcBorders>
            <w:vAlign w:val="center"/>
          </w:tcPr>
          <w:p w:rsidR="00287B9A" w:rsidRPr="00703A05" w:rsidRDefault="00891B6F" w:rsidP="004071C4">
            <w:pPr>
              <w:pStyle w:val="a7"/>
              <w:jc w:val="center"/>
              <w:rPr>
                <w:rFonts w:cs="Times New Roman"/>
                <w:sz w:val="18"/>
                <w:szCs w:val="18"/>
              </w:rPr>
            </w:pPr>
            <w:r w:rsidRPr="00703A05">
              <w:rPr>
                <w:rFonts w:cs="Times New Roman"/>
                <w:sz w:val="18"/>
                <w:szCs w:val="18"/>
              </w:rPr>
              <w:t>0.383</w:t>
            </w:r>
          </w:p>
        </w:tc>
      </w:tr>
    </w:tbl>
    <w:p w:rsidR="00287B9A" w:rsidRPr="00703A05" w:rsidRDefault="00454795" w:rsidP="00454795">
      <w:pPr>
        <w:ind w:firstLine="480"/>
        <w:rPr>
          <w:sz w:val="18"/>
          <w:szCs w:val="18"/>
        </w:rPr>
      </w:pPr>
      <w:r w:rsidRPr="00703A05">
        <w:rPr>
          <w:sz w:val="18"/>
          <w:szCs w:val="18"/>
        </w:rPr>
        <w:t>注：该检验设置</w:t>
      </w:r>
      <w:r w:rsidR="004F4803" w:rsidRPr="00703A05">
        <w:rPr>
          <w:sz w:val="18"/>
          <w:szCs w:val="18"/>
        </w:rPr>
        <w:t>显著性水平（</w:t>
      </w:r>
      <w:r w:rsidR="004F4803" w:rsidRPr="00703A05">
        <w:rPr>
          <w:sz w:val="18"/>
          <w:szCs w:val="18"/>
          <w:u w:val="single"/>
        </w:rPr>
        <w:t>F</w:t>
      </w:r>
      <w:r w:rsidR="004F4803" w:rsidRPr="00703A05">
        <w:rPr>
          <w:sz w:val="18"/>
          <w:szCs w:val="18"/>
        </w:rPr>
        <w:t>）</w:t>
      </w:r>
      <w:r w:rsidRPr="00703A05">
        <w:rPr>
          <w:sz w:val="18"/>
          <w:szCs w:val="18"/>
        </w:rPr>
        <w:t>为</w:t>
      </w:r>
      <w:r w:rsidR="004F4803" w:rsidRPr="00703A05">
        <w:rPr>
          <w:sz w:val="18"/>
          <w:szCs w:val="18"/>
        </w:rPr>
        <w:t>0.05</w:t>
      </w:r>
      <w:r w:rsidRPr="00703A05">
        <w:rPr>
          <w:sz w:val="18"/>
          <w:szCs w:val="18"/>
        </w:rPr>
        <w:t>，</w:t>
      </w:r>
      <w:r w:rsidR="00617608" w:rsidRPr="00703A05">
        <w:rPr>
          <w:rFonts w:hint="eastAsia"/>
          <w:sz w:val="18"/>
          <w:szCs w:val="18"/>
        </w:rPr>
        <w:t>即</w:t>
      </w:r>
      <w:r w:rsidRPr="00703A05">
        <w:rPr>
          <w:sz w:val="18"/>
          <w:szCs w:val="18"/>
        </w:rPr>
        <w:t>当</w:t>
      </w:r>
      <w:r w:rsidR="00617608" w:rsidRPr="00703A05">
        <w:rPr>
          <w:rFonts w:hint="eastAsia"/>
          <w:sz w:val="18"/>
          <w:szCs w:val="18"/>
        </w:rPr>
        <w:t>显著性水平低</w:t>
      </w:r>
      <w:r w:rsidRPr="00703A05">
        <w:rPr>
          <w:sz w:val="18"/>
          <w:szCs w:val="18"/>
        </w:rPr>
        <w:t>于</w:t>
      </w:r>
      <w:r w:rsidRPr="00703A05">
        <w:rPr>
          <w:sz w:val="18"/>
          <w:szCs w:val="18"/>
        </w:rPr>
        <w:t>0.05</w:t>
      </w:r>
      <w:r w:rsidRPr="00703A05">
        <w:rPr>
          <w:sz w:val="18"/>
          <w:szCs w:val="18"/>
        </w:rPr>
        <w:t>时为具有显著性。</w:t>
      </w:r>
      <w:r w:rsidR="005D4C58" w:rsidRPr="00703A05">
        <w:rPr>
          <w:rFonts w:hint="eastAsia"/>
          <w:sz w:val="18"/>
          <w:szCs w:val="18"/>
        </w:rPr>
        <w:t>数据为各实验组最优水平相对于空白组的</w:t>
      </w:r>
      <w:r w:rsidR="005D4C58" w:rsidRPr="00703A05">
        <w:rPr>
          <w:rFonts w:hint="eastAsia"/>
          <w:sz w:val="18"/>
          <w:szCs w:val="18"/>
        </w:rPr>
        <w:t>LSD</w:t>
      </w:r>
      <w:r w:rsidR="005D4C58" w:rsidRPr="00703A05">
        <w:rPr>
          <w:rFonts w:hint="eastAsia"/>
          <w:sz w:val="18"/>
          <w:szCs w:val="18"/>
        </w:rPr>
        <w:t>检验显著性水平。</w:t>
      </w:r>
    </w:p>
    <w:p w:rsidR="00A24446" w:rsidRPr="00703A05" w:rsidRDefault="00A24446" w:rsidP="00D61FCC">
      <w:pPr>
        <w:ind w:firstLine="480"/>
        <w:jc w:val="left"/>
        <w:rPr>
          <w:szCs w:val="21"/>
        </w:rPr>
      </w:pPr>
    </w:p>
    <w:p w:rsidR="00D61FCC" w:rsidRPr="00703A05" w:rsidRDefault="00E739CB" w:rsidP="00D61FCC">
      <w:pPr>
        <w:ind w:firstLine="480"/>
        <w:jc w:val="left"/>
        <w:rPr>
          <w:szCs w:val="21"/>
        </w:rPr>
      </w:pPr>
      <w:r w:rsidRPr="00703A05">
        <w:rPr>
          <w:szCs w:val="21"/>
        </w:rPr>
        <w:t>根据以上分析结果，实验进一步复合这</w:t>
      </w:r>
      <w:r w:rsidR="00233013" w:rsidRPr="00703A05">
        <w:rPr>
          <w:szCs w:val="21"/>
        </w:rPr>
        <w:t>4</w:t>
      </w:r>
      <w:r w:rsidRPr="00703A05">
        <w:rPr>
          <w:szCs w:val="21"/>
        </w:rPr>
        <w:t>种维生素的最优浓度进行</w:t>
      </w:r>
      <w:r w:rsidR="000F46D2" w:rsidRPr="00703A05">
        <w:rPr>
          <w:i/>
          <w:szCs w:val="21"/>
        </w:rPr>
        <w:t xml:space="preserve">M. </w:t>
      </w:r>
      <w:proofErr w:type="spellStart"/>
      <w:r w:rsidR="000F46D2" w:rsidRPr="00703A05">
        <w:rPr>
          <w:i/>
          <w:szCs w:val="21"/>
        </w:rPr>
        <w:t>alpina</w:t>
      </w:r>
      <w:proofErr w:type="spellEnd"/>
      <w:r w:rsidR="00EB640E" w:rsidRPr="00703A05">
        <w:rPr>
          <w:i/>
          <w:szCs w:val="21"/>
        </w:rPr>
        <w:t xml:space="preserve"> </w:t>
      </w:r>
      <w:r w:rsidRPr="00703A05">
        <w:rPr>
          <w:szCs w:val="21"/>
        </w:rPr>
        <w:t>LU166</w:t>
      </w:r>
      <w:r w:rsidRPr="00703A05">
        <w:rPr>
          <w:szCs w:val="21"/>
        </w:rPr>
        <w:t>的发酵，结果如</w:t>
      </w:r>
      <w:r w:rsidR="003C4A84" w:rsidRPr="00703A05">
        <w:rPr>
          <w:szCs w:val="21"/>
        </w:rPr>
        <w:t>图</w:t>
      </w:r>
      <w:r w:rsidR="003C4A84" w:rsidRPr="00703A05">
        <w:rPr>
          <w:szCs w:val="21"/>
        </w:rPr>
        <w:t>12</w:t>
      </w:r>
      <w:r w:rsidRPr="00703A05">
        <w:rPr>
          <w:szCs w:val="21"/>
        </w:rPr>
        <w:t>。</w:t>
      </w:r>
    </w:p>
    <w:p w:rsidR="008224C0" w:rsidRPr="00703A05" w:rsidRDefault="00D61FCC" w:rsidP="00D61FCC">
      <w:pPr>
        <w:ind w:firstLine="480"/>
        <w:jc w:val="center"/>
      </w:pPr>
      <w:r w:rsidRPr="00703A05">
        <w:object w:dxaOrig="8630" w:dyaOrig="6641">
          <v:shape id="_x0000_i1036" type="#_x0000_t75" style="width:223.5pt;height:213pt" o:ole="">
            <v:imagedata r:id="rId35" o:title="" croptop="2798f" cropbottom="8393f" cropright="21527f"/>
          </v:shape>
          <o:OLEObject Type="Embed" ProgID="SigmaPlotGraphicObject.9" ShapeID="_x0000_i1036" DrawAspect="Content" ObjectID="_1556508960" r:id="rId36"/>
        </w:object>
      </w:r>
    </w:p>
    <w:p w:rsidR="00E739CB" w:rsidRPr="00703A05" w:rsidRDefault="003C4A84" w:rsidP="008224C0">
      <w:pPr>
        <w:ind w:firstLine="480"/>
        <w:jc w:val="center"/>
        <w:rPr>
          <w:rFonts w:eastAsiaTheme="minorEastAsia"/>
          <w:sz w:val="18"/>
          <w:szCs w:val="18"/>
        </w:rPr>
      </w:pPr>
      <w:r w:rsidRPr="00703A05">
        <w:rPr>
          <w:rFonts w:eastAsiaTheme="minorEastAsia"/>
          <w:sz w:val="18"/>
          <w:szCs w:val="18"/>
        </w:rPr>
        <w:t>图</w:t>
      </w:r>
      <w:r w:rsidRPr="00703A05">
        <w:rPr>
          <w:rFonts w:eastAsiaTheme="minorEastAsia"/>
          <w:sz w:val="18"/>
          <w:szCs w:val="18"/>
        </w:rPr>
        <w:t>12</w:t>
      </w:r>
      <w:r w:rsidR="00CD670C" w:rsidRPr="00703A05">
        <w:rPr>
          <w:rFonts w:eastAsiaTheme="minorEastAsia"/>
          <w:sz w:val="18"/>
          <w:szCs w:val="18"/>
        </w:rPr>
        <w:t xml:space="preserve"> </w:t>
      </w:r>
      <w:r w:rsidR="00E739CB" w:rsidRPr="00703A05">
        <w:rPr>
          <w:rFonts w:eastAsiaTheme="minorEastAsia"/>
          <w:sz w:val="18"/>
          <w:szCs w:val="18"/>
        </w:rPr>
        <w:t>复合维生素对</w:t>
      </w:r>
      <w:r w:rsidR="000F46D2" w:rsidRPr="00703A05">
        <w:rPr>
          <w:rFonts w:eastAsiaTheme="minorEastAsia"/>
          <w:i/>
          <w:sz w:val="18"/>
          <w:szCs w:val="18"/>
        </w:rPr>
        <w:t xml:space="preserve">M. </w:t>
      </w:r>
      <w:proofErr w:type="spellStart"/>
      <w:r w:rsidR="000F46D2" w:rsidRPr="00703A05">
        <w:rPr>
          <w:rFonts w:eastAsiaTheme="minorEastAsia"/>
          <w:i/>
          <w:sz w:val="18"/>
          <w:szCs w:val="18"/>
        </w:rPr>
        <w:t>alpina</w:t>
      </w:r>
      <w:proofErr w:type="spellEnd"/>
      <w:r w:rsidR="00E739CB" w:rsidRPr="00703A05">
        <w:rPr>
          <w:rFonts w:eastAsiaTheme="minorEastAsia"/>
          <w:sz w:val="18"/>
          <w:szCs w:val="18"/>
        </w:rPr>
        <w:t xml:space="preserve"> LU166</w:t>
      </w:r>
      <w:r w:rsidR="00E739CB" w:rsidRPr="00703A05">
        <w:rPr>
          <w:rFonts w:eastAsiaTheme="minorEastAsia"/>
          <w:sz w:val="18"/>
          <w:szCs w:val="18"/>
        </w:rPr>
        <w:t>发酵的影响</w:t>
      </w:r>
    </w:p>
    <w:p w:rsidR="00E739CB" w:rsidRPr="00703A05" w:rsidRDefault="00E739CB" w:rsidP="008224C0">
      <w:pPr>
        <w:pStyle w:val="a6"/>
        <w:rPr>
          <w:rFonts w:eastAsiaTheme="minorEastAsia"/>
          <w:szCs w:val="18"/>
        </w:rPr>
      </w:pPr>
      <w:r w:rsidRPr="00703A05">
        <w:rPr>
          <w:rFonts w:eastAsiaTheme="minorEastAsia"/>
          <w:szCs w:val="18"/>
        </w:rPr>
        <w:t>Fig.</w:t>
      </w:r>
      <w:r w:rsidR="007557D2" w:rsidRPr="00703A05">
        <w:rPr>
          <w:rFonts w:eastAsiaTheme="minorEastAsia"/>
          <w:szCs w:val="18"/>
        </w:rPr>
        <w:t>1</w:t>
      </w:r>
      <w:r w:rsidR="00181B7C" w:rsidRPr="00703A05">
        <w:rPr>
          <w:rFonts w:eastAsiaTheme="minorEastAsia"/>
          <w:szCs w:val="18"/>
        </w:rPr>
        <w:t>2</w:t>
      </w:r>
      <w:r w:rsidRPr="00703A05">
        <w:rPr>
          <w:rFonts w:eastAsiaTheme="minorEastAsia"/>
          <w:szCs w:val="18"/>
        </w:rPr>
        <w:t xml:space="preserve"> Effects of the mixed vitamins on the fermentation of </w:t>
      </w:r>
      <w:r w:rsidR="000F46D2" w:rsidRPr="00703A05">
        <w:rPr>
          <w:rFonts w:eastAsiaTheme="minorEastAsia"/>
          <w:i/>
          <w:szCs w:val="18"/>
        </w:rPr>
        <w:t xml:space="preserve">M. </w:t>
      </w:r>
      <w:proofErr w:type="spellStart"/>
      <w:r w:rsidR="000F46D2" w:rsidRPr="00703A05">
        <w:rPr>
          <w:rFonts w:eastAsiaTheme="minorEastAsia"/>
          <w:i/>
          <w:szCs w:val="18"/>
        </w:rPr>
        <w:t>alpina</w:t>
      </w:r>
      <w:proofErr w:type="spellEnd"/>
      <w:r w:rsidRPr="00703A05">
        <w:rPr>
          <w:rFonts w:eastAsiaTheme="minorEastAsia"/>
          <w:szCs w:val="18"/>
        </w:rPr>
        <w:t xml:space="preserve"> LU166</w:t>
      </w:r>
    </w:p>
    <w:p w:rsidR="00E739CB" w:rsidRPr="00703A05" w:rsidRDefault="00E739CB" w:rsidP="00E739CB">
      <w:pPr>
        <w:ind w:firstLine="480"/>
      </w:pPr>
      <w:r w:rsidRPr="00703A05">
        <w:t>由图可见，复合维生素对菌体的生长代谢有明显的促进作用，最终菌体生物量、油脂和</w:t>
      </w:r>
      <w:r w:rsidRPr="00703A05">
        <w:t>ARA</w:t>
      </w:r>
      <w:r w:rsidRPr="00703A05">
        <w:t>产量分别达到</w:t>
      </w:r>
      <w:r w:rsidRPr="00703A05">
        <w:t>24.74 g/L</w:t>
      </w:r>
      <w:r w:rsidRPr="00703A05">
        <w:t>、</w:t>
      </w:r>
      <w:r w:rsidRPr="00703A05">
        <w:t>12.66 g/L</w:t>
      </w:r>
      <w:r w:rsidRPr="00703A05">
        <w:t>、</w:t>
      </w:r>
      <w:r w:rsidRPr="00703A05">
        <w:t>6.46 g/L</w:t>
      </w:r>
      <w:r w:rsidR="005D2D9B" w:rsidRPr="00703A05">
        <w:t>，</w:t>
      </w:r>
      <w:r w:rsidR="00870A2E" w:rsidRPr="00703A05">
        <w:t>相对对照组分别调高了</w:t>
      </w:r>
      <w:r w:rsidR="00870A2E" w:rsidRPr="00703A05">
        <w:t>10%</w:t>
      </w:r>
      <w:r w:rsidR="00870A2E" w:rsidRPr="00703A05">
        <w:t>、</w:t>
      </w:r>
      <w:r w:rsidR="00870A2E" w:rsidRPr="00703A05">
        <w:t>30%</w:t>
      </w:r>
      <w:r w:rsidR="00870A2E" w:rsidRPr="00703A05">
        <w:t>和</w:t>
      </w:r>
      <w:r w:rsidR="00870A2E" w:rsidRPr="00703A05">
        <w:t>16%</w:t>
      </w:r>
      <w:r w:rsidR="00870A2E" w:rsidRPr="00703A05">
        <w:t>；</w:t>
      </w:r>
      <w:r w:rsidRPr="00703A05">
        <w:t>总油脂和</w:t>
      </w:r>
      <w:r w:rsidRPr="00703A05">
        <w:t>ARA</w:t>
      </w:r>
      <w:r w:rsidRPr="00703A05">
        <w:t>占生物量的含量分别达到</w:t>
      </w:r>
      <w:r w:rsidRPr="00703A05">
        <w:t>51%</w:t>
      </w:r>
      <w:r w:rsidRPr="00703A05">
        <w:t>和</w:t>
      </w:r>
      <w:r w:rsidRPr="00703A05">
        <w:t>26%</w:t>
      </w:r>
      <w:r w:rsidRPr="00703A05">
        <w:t>，</w:t>
      </w:r>
      <w:r w:rsidR="00870A2E" w:rsidRPr="00703A05">
        <w:t>相比对照组分别调高了</w:t>
      </w:r>
      <w:r w:rsidR="00870A2E" w:rsidRPr="00703A05">
        <w:t>18%</w:t>
      </w:r>
      <w:r w:rsidR="00870A2E" w:rsidRPr="00703A05">
        <w:t>和</w:t>
      </w:r>
      <w:r w:rsidR="00870A2E" w:rsidRPr="00703A05">
        <w:t>6%</w:t>
      </w:r>
      <w:r w:rsidR="00870A2E" w:rsidRPr="00703A05">
        <w:t>。</w:t>
      </w:r>
      <w:r w:rsidR="009E74B4" w:rsidRPr="00703A05">
        <w:t>对比单因素维生素添加实验，复合</w:t>
      </w:r>
      <w:r w:rsidR="00870A2E" w:rsidRPr="00703A05">
        <w:t>维生素</w:t>
      </w:r>
      <w:r w:rsidR="009E74B4" w:rsidRPr="00703A05">
        <w:t>的</w:t>
      </w:r>
      <w:r w:rsidR="00CF07FF" w:rsidRPr="00703A05">
        <w:t>添加油脂和</w:t>
      </w:r>
      <w:r w:rsidR="00CF07FF" w:rsidRPr="00703A05">
        <w:t>ARA</w:t>
      </w:r>
      <w:r w:rsidR="00CF07FF" w:rsidRPr="00703A05">
        <w:t>产量有进一步的提高。</w:t>
      </w:r>
      <w:r w:rsidR="00E357E6" w:rsidRPr="00703A05">
        <w:t>同时可见，</w:t>
      </w:r>
      <w:r w:rsidR="00E357E6" w:rsidRPr="00703A05">
        <w:t>ARA</w:t>
      </w:r>
      <w:r w:rsidR="00617608" w:rsidRPr="00703A05">
        <w:t>占总</w:t>
      </w:r>
      <w:r w:rsidR="00617608" w:rsidRPr="00703A05">
        <w:rPr>
          <w:rFonts w:hint="eastAsia"/>
        </w:rPr>
        <w:t>油脂</w:t>
      </w:r>
      <w:r w:rsidR="008C285F" w:rsidRPr="00703A05">
        <w:t>的比例并没有</w:t>
      </w:r>
      <w:r w:rsidR="00F2548F" w:rsidRPr="00703A05">
        <w:t>提升。分析原因认为这几种</w:t>
      </w:r>
      <w:r w:rsidR="00F2548F" w:rsidRPr="00703A05">
        <w:t>B</w:t>
      </w:r>
      <w:r w:rsidR="00F2548F" w:rsidRPr="00703A05">
        <w:t>族维生素</w:t>
      </w:r>
      <w:r w:rsidR="00CF07FF" w:rsidRPr="00703A05">
        <w:t>更多地参与</w:t>
      </w:r>
      <w:r w:rsidR="00F2548F" w:rsidRPr="00703A05">
        <w:t>脂肪酸合成</w:t>
      </w:r>
      <w:r w:rsidR="00CF07FF" w:rsidRPr="00703A05">
        <w:t>的前期过程，对脱饱和作用没有明显的促进作用。</w:t>
      </w:r>
    </w:p>
    <w:p w:rsidR="00FC44E2" w:rsidRPr="00703A05" w:rsidRDefault="00E618F0" w:rsidP="00E618F0">
      <w:pPr>
        <w:pStyle w:val="1"/>
        <w:rPr>
          <w:rFonts w:cs="Times New Roman"/>
        </w:rPr>
      </w:pPr>
      <w:r w:rsidRPr="00703A05">
        <w:rPr>
          <w:rFonts w:cs="Times New Roman"/>
        </w:rPr>
        <w:t>3</w:t>
      </w:r>
      <w:r w:rsidR="00505F32" w:rsidRPr="00703A05">
        <w:rPr>
          <w:rFonts w:cs="Times New Roman"/>
        </w:rPr>
        <w:t>结</w:t>
      </w:r>
      <w:r w:rsidR="00703A05">
        <w:rPr>
          <w:rFonts w:cs="Times New Roman" w:hint="eastAsia"/>
        </w:rPr>
        <w:t xml:space="preserve"> </w:t>
      </w:r>
      <w:r w:rsidR="00505F32" w:rsidRPr="00703A05">
        <w:rPr>
          <w:rFonts w:cs="Times New Roman"/>
        </w:rPr>
        <w:t>论</w:t>
      </w:r>
    </w:p>
    <w:p w:rsidR="006E12AC" w:rsidRPr="00703A05" w:rsidRDefault="007D4CAD" w:rsidP="00964FA0">
      <w:pPr>
        <w:ind w:firstLineChars="200" w:firstLine="420"/>
        <w:rPr>
          <w:rFonts w:eastAsiaTheme="minorEastAsia"/>
        </w:rPr>
      </w:pPr>
      <w:r w:rsidRPr="00703A05">
        <w:rPr>
          <w:rFonts w:eastAsiaTheme="minorEastAsia"/>
        </w:rPr>
        <w:t>本文</w:t>
      </w:r>
      <w:r w:rsidR="00480FF3" w:rsidRPr="00703A05">
        <w:rPr>
          <w:rFonts w:eastAsiaTheme="minorEastAsia"/>
        </w:rPr>
        <w:t>创造性地</w:t>
      </w:r>
      <w:r w:rsidRPr="00703A05">
        <w:rPr>
          <w:rFonts w:eastAsiaTheme="minorEastAsia"/>
        </w:rPr>
        <w:t>利用凹槽摇瓶培养</w:t>
      </w:r>
      <w:r w:rsidR="00480FF3" w:rsidRPr="00703A05">
        <w:rPr>
          <w:rFonts w:eastAsiaTheme="minorEastAsia"/>
        </w:rPr>
        <w:t>形态难以控制的</w:t>
      </w:r>
      <w:r w:rsidRPr="00703A05">
        <w:rPr>
          <w:rFonts w:eastAsiaTheme="minorEastAsia"/>
        </w:rPr>
        <w:t>高山被孢霉发酵生产</w:t>
      </w:r>
      <w:r w:rsidRPr="00703A05">
        <w:rPr>
          <w:rFonts w:eastAsiaTheme="minorEastAsia"/>
        </w:rPr>
        <w:t>ARA</w:t>
      </w:r>
      <w:r w:rsidRPr="00703A05">
        <w:rPr>
          <w:rFonts w:eastAsiaTheme="minorEastAsia"/>
        </w:rPr>
        <w:t>，</w:t>
      </w:r>
      <w:r w:rsidR="0048300F" w:rsidRPr="00703A05">
        <w:rPr>
          <w:rFonts w:eastAsiaTheme="minorEastAsia"/>
          <w:szCs w:val="21"/>
        </w:rPr>
        <w:t>由凹槽挡板</w:t>
      </w:r>
      <w:r w:rsidR="00480FF3" w:rsidRPr="00703A05">
        <w:rPr>
          <w:rFonts w:eastAsiaTheme="minorEastAsia"/>
          <w:szCs w:val="21"/>
        </w:rPr>
        <w:t>带来的冲击</w:t>
      </w:r>
      <w:r w:rsidR="008C285F" w:rsidRPr="00703A05">
        <w:rPr>
          <w:rFonts w:eastAsiaTheme="minorEastAsia"/>
        </w:rPr>
        <w:t>有利于</w:t>
      </w:r>
      <w:r w:rsidR="000F46D2" w:rsidRPr="00703A05">
        <w:rPr>
          <w:rFonts w:eastAsiaTheme="minorEastAsia"/>
          <w:i/>
        </w:rPr>
        <w:t xml:space="preserve">M. </w:t>
      </w:r>
      <w:proofErr w:type="spellStart"/>
      <w:r w:rsidR="000F46D2" w:rsidRPr="00703A05">
        <w:rPr>
          <w:rFonts w:eastAsiaTheme="minorEastAsia"/>
          <w:i/>
        </w:rPr>
        <w:t>alpina</w:t>
      </w:r>
      <w:proofErr w:type="spellEnd"/>
      <w:r w:rsidR="008C285F" w:rsidRPr="00703A05">
        <w:rPr>
          <w:rFonts w:eastAsiaTheme="minorEastAsia"/>
        </w:rPr>
        <w:t xml:space="preserve"> LU166</w:t>
      </w:r>
      <w:r w:rsidR="00480FF3" w:rsidRPr="00703A05">
        <w:rPr>
          <w:rFonts w:eastAsiaTheme="minorEastAsia"/>
        </w:rPr>
        <w:t>稳定形成</w:t>
      </w:r>
      <w:r w:rsidR="008C285F" w:rsidRPr="00703A05">
        <w:rPr>
          <w:rFonts w:eastAsiaTheme="minorEastAsia"/>
        </w:rPr>
        <w:t>刺突状小球形态</w:t>
      </w:r>
      <w:r w:rsidR="00480FF3" w:rsidRPr="00703A05">
        <w:rPr>
          <w:rFonts w:eastAsiaTheme="minorEastAsia"/>
        </w:rPr>
        <w:t>，这一形态被认为是高山被孢霉产</w:t>
      </w:r>
      <w:r w:rsidR="00480FF3" w:rsidRPr="00703A05">
        <w:rPr>
          <w:rFonts w:eastAsiaTheme="minorEastAsia"/>
        </w:rPr>
        <w:t>ARA</w:t>
      </w:r>
      <w:r w:rsidR="00480FF3" w:rsidRPr="00703A05">
        <w:rPr>
          <w:rFonts w:eastAsiaTheme="minorEastAsia"/>
        </w:rPr>
        <w:t>的</w:t>
      </w:r>
      <w:r w:rsidR="005760E3" w:rsidRPr="00703A05">
        <w:rPr>
          <w:rFonts w:eastAsiaTheme="minorEastAsia"/>
        </w:rPr>
        <w:t>有利形态</w:t>
      </w:r>
      <w:r w:rsidR="005760E3" w:rsidRPr="00703A05">
        <w:rPr>
          <w:rFonts w:eastAsiaTheme="minorEastAsia"/>
          <w:vertAlign w:val="superscript"/>
        </w:rPr>
        <w:t>[4-7]</w:t>
      </w:r>
      <w:r w:rsidR="00480FF3" w:rsidRPr="00703A05">
        <w:rPr>
          <w:rFonts w:eastAsiaTheme="minorEastAsia"/>
        </w:rPr>
        <w:t>；同时，凹槽也</w:t>
      </w:r>
      <w:r w:rsidR="00480FF3" w:rsidRPr="00703A05">
        <w:rPr>
          <w:rFonts w:eastAsiaTheme="minorEastAsia"/>
          <w:szCs w:val="21"/>
        </w:rPr>
        <w:t>为</w:t>
      </w:r>
      <w:r w:rsidR="0048300F" w:rsidRPr="00703A05">
        <w:rPr>
          <w:rFonts w:eastAsiaTheme="minorEastAsia"/>
          <w:szCs w:val="21"/>
        </w:rPr>
        <w:t>FAS</w:t>
      </w:r>
      <w:r w:rsidR="0048300F" w:rsidRPr="00703A05">
        <w:rPr>
          <w:rFonts w:eastAsiaTheme="minorEastAsia"/>
          <w:szCs w:val="21"/>
        </w:rPr>
        <w:t>途径中</w:t>
      </w:r>
      <w:r w:rsidR="00480FF3" w:rsidRPr="00703A05">
        <w:rPr>
          <w:rFonts w:eastAsiaTheme="minorEastAsia"/>
          <w:szCs w:val="21"/>
        </w:rPr>
        <w:t>脂肪酸去饱和酶催化脱氢提供较高的</w:t>
      </w:r>
      <w:r w:rsidR="00480FF3" w:rsidRPr="00703A05">
        <w:rPr>
          <w:rFonts w:eastAsiaTheme="minorEastAsia"/>
          <w:szCs w:val="21"/>
        </w:rPr>
        <w:t>DO</w:t>
      </w:r>
      <w:r w:rsidR="00480FF3" w:rsidRPr="00703A05">
        <w:rPr>
          <w:rFonts w:eastAsiaTheme="minorEastAsia"/>
          <w:szCs w:val="21"/>
        </w:rPr>
        <w:t>，</w:t>
      </w:r>
      <w:r w:rsidRPr="00703A05">
        <w:rPr>
          <w:rFonts w:eastAsiaTheme="minorEastAsia"/>
          <w:szCs w:val="21"/>
        </w:rPr>
        <w:t>提高</w:t>
      </w:r>
      <w:r w:rsidR="008C285F" w:rsidRPr="00703A05">
        <w:rPr>
          <w:rFonts w:eastAsiaTheme="minorEastAsia"/>
          <w:szCs w:val="21"/>
        </w:rPr>
        <w:t>了油脂中</w:t>
      </w:r>
      <w:r w:rsidRPr="00703A05">
        <w:rPr>
          <w:rFonts w:eastAsiaTheme="minorEastAsia"/>
          <w:szCs w:val="21"/>
        </w:rPr>
        <w:t>ARA</w:t>
      </w:r>
      <w:r w:rsidR="008C285F" w:rsidRPr="00703A05">
        <w:rPr>
          <w:rFonts w:eastAsiaTheme="minorEastAsia"/>
          <w:szCs w:val="21"/>
        </w:rPr>
        <w:t>的转化能力。</w:t>
      </w:r>
      <w:r w:rsidR="005C0596" w:rsidRPr="00703A05">
        <w:rPr>
          <w:rFonts w:eastAsiaTheme="minorEastAsia"/>
          <w:szCs w:val="21"/>
        </w:rPr>
        <w:t>凹槽条件下</w:t>
      </w:r>
      <w:r w:rsidR="0048300F" w:rsidRPr="00703A05">
        <w:rPr>
          <w:rFonts w:eastAsiaTheme="minorEastAsia"/>
          <w:szCs w:val="21"/>
        </w:rPr>
        <w:t>形成的刺突</w:t>
      </w:r>
      <w:r w:rsidR="005760E3" w:rsidRPr="00703A05">
        <w:rPr>
          <w:rFonts w:eastAsiaTheme="minorEastAsia"/>
          <w:szCs w:val="21"/>
        </w:rPr>
        <w:t>小球</w:t>
      </w:r>
      <w:r w:rsidR="0048300F" w:rsidRPr="00703A05">
        <w:rPr>
          <w:rFonts w:eastAsiaTheme="minorEastAsia"/>
          <w:szCs w:val="21"/>
        </w:rPr>
        <w:t>状</w:t>
      </w:r>
      <w:r w:rsidR="005760E3" w:rsidRPr="00703A05">
        <w:rPr>
          <w:rFonts w:eastAsiaTheme="minorEastAsia"/>
          <w:szCs w:val="21"/>
        </w:rPr>
        <w:t>相比于普通摇瓶条件下形成的大球状，在</w:t>
      </w:r>
      <w:r w:rsidR="005760E3" w:rsidRPr="00703A05">
        <w:rPr>
          <w:rFonts w:eastAsiaTheme="minorEastAsia"/>
          <w:szCs w:val="21"/>
        </w:rPr>
        <w:t>ARA</w:t>
      </w:r>
      <w:r w:rsidR="005760E3" w:rsidRPr="00703A05">
        <w:rPr>
          <w:rFonts w:eastAsiaTheme="minorEastAsia"/>
          <w:szCs w:val="21"/>
        </w:rPr>
        <w:t>的产量和含量上均提高了</w:t>
      </w:r>
      <w:r w:rsidR="005760E3" w:rsidRPr="00703A05">
        <w:rPr>
          <w:rFonts w:eastAsiaTheme="minorEastAsia"/>
          <w:szCs w:val="21"/>
        </w:rPr>
        <w:t>102%</w:t>
      </w:r>
      <w:r w:rsidR="005760E3" w:rsidRPr="00703A05">
        <w:rPr>
          <w:rFonts w:eastAsiaTheme="minorEastAsia"/>
          <w:szCs w:val="21"/>
        </w:rPr>
        <w:t>。</w:t>
      </w:r>
      <w:r w:rsidRPr="00703A05">
        <w:rPr>
          <w:rFonts w:eastAsiaTheme="minorEastAsia"/>
        </w:rPr>
        <w:t>在</w:t>
      </w:r>
      <w:r w:rsidR="005D2D9B" w:rsidRPr="00703A05">
        <w:rPr>
          <w:rFonts w:eastAsiaTheme="minorEastAsia"/>
        </w:rPr>
        <w:t>此</w:t>
      </w:r>
      <w:r w:rsidRPr="00703A05">
        <w:rPr>
          <w:rFonts w:eastAsiaTheme="minorEastAsia"/>
        </w:rPr>
        <w:t>基础上，</w:t>
      </w:r>
      <w:r w:rsidRPr="00703A05">
        <w:rPr>
          <w:rFonts w:eastAsiaTheme="minorEastAsia"/>
          <w:szCs w:val="24"/>
        </w:rPr>
        <w:t>B</w:t>
      </w:r>
      <w:r w:rsidRPr="00703A05">
        <w:rPr>
          <w:rFonts w:eastAsiaTheme="minorEastAsia"/>
          <w:szCs w:val="24"/>
        </w:rPr>
        <w:t>族维生素</w:t>
      </w:r>
      <w:r w:rsidRPr="00703A05">
        <w:rPr>
          <w:rFonts w:eastAsiaTheme="minorEastAsia"/>
          <w:szCs w:val="24"/>
        </w:rPr>
        <w:t>VB</w:t>
      </w:r>
      <w:r w:rsidRPr="00703A05">
        <w:rPr>
          <w:rFonts w:eastAsiaTheme="minorEastAsia"/>
          <w:szCs w:val="24"/>
          <w:vertAlign w:val="subscript"/>
        </w:rPr>
        <w:t>1</w:t>
      </w:r>
      <w:r w:rsidRPr="00703A05">
        <w:rPr>
          <w:rFonts w:eastAsiaTheme="minorEastAsia"/>
          <w:szCs w:val="24"/>
        </w:rPr>
        <w:t>、</w:t>
      </w:r>
      <w:r w:rsidRPr="00703A05">
        <w:rPr>
          <w:rFonts w:eastAsiaTheme="minorEastAsia"/>
          <w:szCs w:val="24"/>
        </w:rPr>
        <w:t>VB</w:t>
      </w:r>
      <w:r w:rsidRPr="00703A05">
        <w:rPr>
          <w:rFonts w:eastAsiaTheme="minorEastAsia"/>
          <w:szCs w:val="24"/>
          <w:vertAlign w:val="subscript"/>
        </w:rPr>
        <w:t>12</w:t>
      </w:r>
      <w:r w:rsidRPr="00703A05">
        <w:rPr>
          <w:rFonts w:eastAsiaTheme="minorEastAsia"/>
          <w:szCs w:val="24"/>
        </w:rPr>
        <w:t>、生物素和泛酸钙的添加对</w:t>
      </w:r>
      <w:r w:rsidR="000F46D2" w:rsidRPr="00703A05">
        <w:rPr>
          <w:rFonts w:eastAsiaTheme="minorEastAsia"/>
          <w:i/>
          <w:szCs w:val="24"/>
        </w:rPr>
        <w:t xml:space="preserve">M. </w:t>
      </w:r>
      <w:proofErr w:type="spellStart"/>
      <w:r w:rsidR="000F46D2" w:rsidRPr="00703A05">
        <w:rPr>
          <w:rFonts w:eastAsiaTheme="minorEastAsia"/>
          <w:i/>
          <w:szCs w:val="24"/>
        </w:rPr>
        <w:t>alpina</w:t>
      </w:r>
      <w:proofErr w:type="spellEnd"/>
      <w:r w:rsidRPr="00703A05">
        <w:rPr>
          <w:rFonts w:eastAsiaTheme="minorEastAsia"/>
          <w:szCs w:val="24"/>
        </w:rPr>
        <w:t xml:space="preserve"> LU166</w:t>
      </w:r>
      <w:r w:rsidRPr="00703A05">
        <w:rPr>
          <w:rFonts w:eastAsiaTheme="minorEastAsia"/>
          <w:szCs w:val="24"/>
        </w:rPr>
        <w:t>的菌体生长、油脂和</w:t>
      </w:r>
      <w:r w:rsidRPr="00703A05">
        <w:rPr>
          <w:rFonts w:eastAsiaTheme="minorEastAsia"/>
          <w:szCs w:val="24"/>
        </w:rPr>
        <w:t>ARA</w:t>
      </w:r>
      <w:r w:rsidRPr="00703A05">
        <w:rPr>
          <w:rFonts w:eastAsiaTheme="minorEastAsia"/>
          <w:szCs w:val="24"/>
        </w:rPr>
        <w:t>合成都有一定的促进作用，</w:t>
      </w:r>
      <w:r w:rsidR="005760E3" w:rsidRPr="00703A05">
        <w:rPr>
          <w:rFonts w:eastAsiaTheme="minorEastAsia"/>
          <w:szCs w:val="24"/>
        </w:rPr>
        <w:t>优化后，混合</w:t>
      </w:r>
      <w:r w:rsidR="0048300F" w:rsidRPr="00703A05">
        <w:rPr>
          <w:rFonts w:eastAsiaTheme="minorEastAsia"/>
          <w:szCs w:val="24"/>
        </w:rPr>
        <w:t>B</w:t>
      </w:r>
      <w:r w:rsidR="0048300F" w:rsidRPr="00703A05">
        <w:rPr>
          <w:rFonts w:eastAsiaTheme="minorEastAsia"/>
          <w:szCs w:val="24"/>
        </w:rPr>
        <w:t>族</w:t>
      </w:r>
      <w:r w:rsidR="005760E3" w:rsidRPr="00703A05">
        <w:rPr>
          <w:rFonts w:eastAsiaTheme="minorEastAsia"/>
          <w:szCs w:val="24"/>
        </w:rPr>
        <w:t>维生素的添加在菌体生物量、油脂和</w:t>
      </w:r>
      <w:r w:rsidR="005760E3" w:rsidRPr="00703A05">
        <w:rPr>
          <w:rFonts w:eastAsiaTheme="minorEastAsia"/>
          <w:szCs w:val="24"/>
        </w:rPr>
        <w:t>ARA</w:t>
      </w:r>
      <w:r w:rsidRPr="00703A05">
        <w:rPr>
          <w:rFonts w:eastAsiaTheme="minorEastAsia"/>
          <w:szCs w:val="24"/>
        </w:rPr>
        <w:t>产量</w:t>
      </w:r>
      <w:r w:rsidR="005760E3" w:rsidRPr="00703A05">
        <w:rPr>
          <w:rFonts w:eastAsiaTheme="minorEastAsia"/>
          <w:szCs w:val="24"/>
        </w:rPr>
        <w:t>上</w:t>
      </w:r>
      <w:r w:rsidRPr="00703A05">
        <w:rPr>
          <w:rFonts w:eastAsiaTheme="minorEastAsia"/>
          <w:szCs w:val="24"/>
        </w:rPr>
        <w:t>分别达到</w:t>
      </w:r>
      <w:r w:rsidRPr="00703A05">
        <w:rPr>
          <w:rFonts w:eastAsiaTheme="minorEastAsia"/>
          <w:szCs w:val="24"/>
        </w:rPr>
        <w:t>24.74 g/L</w:t>
      </w:r>
      <w:r w:rsidRPr="00703A05">
        <w:rPr>
          <w:rFonts w:eastAsiaTheme="minorEastAsia"/>
          <w:szCs w:val="24"/>
        </w:rPr>
        <w:t>、</w:t>
      </w:r>
      <w:r w:rsidRPr="00703A05">
        <w:rPr>
          <w:rFonts w:eastAsiaTheme="minorEastAsia"/>
          <w:szCs w:val="24"/>
        </w:rPr>
        <w:t>12.66 g/L</w:t>
      </w:r>
      <w:r w:rsidRPr="00703A05">
        <w:rPr>
          <w:rFonts w:eastAsiaTheme="minorEastAsia"/>
          <w:szCs w:val="24"/>
        </w:rPr>
        <w:t>、</w:t>
      </w:r>
      <w:r w:rsidRPr="00703A05">
        <w:rPr>
          <w:rFonts w:eastAsiaTheme="minorEastAsia"/>
          <w:szCs w:val="24"/>
        </w:rPr>
        <w:t>6.46 g/L</w:t>
      </w:r>
      <w:r w:rsidRPr="00703A05">
        <w:rPr>
          <w:rFonts w:eastAsiaTheme="minorEastAsia"/>
          <w:szCs w:val="24"/>
        </w:rPr>
        <w:t>，相比对照组分别提高了</w:t>
      </w:r>
      <w:r w:rsidRPr="00703A05">
        <w:rPr>
          <w:rFonts w:eastAsiaTheme="minorEastAsia"/>
          <w:szCs w:val="24"/>
        </w:rPr>
        <w:t>10%</w:t>
      </w:r>
      <w:r w:rsidRPr="00703A05">
        <w:rPr>
          <w:rFonts w:eastAsiaTheme="minorEastAsia"/>
          <w:szCs w:val="24"/>
        </w:rPr>
        <w:t>、</w:t>
      </w:r>
      <w:r w:rsidRPr="00703A05">
        <w:rPr>
          <w:rFonts w:eastAsiaTheme="minorEastAsia"/>
          <w:szCs w:val="24"/>
        </w:rPr>
        <w:t>30%</w:t>
      </w:r>
      <w:r w:rsidRPr="00703A05">
        <w:rPr>
          <w:rFonts w:eastAsiaTheme="minorEastAsia"/>
          <w:szCs w:val="24"/>
        </w:rPr>
        <w:t>和</w:t>
      </w:r>
      <w:r w:rsidRPr="00703A05">
        <w:rPr>
          <w:rFonts w:eastAsiaTheme="minorEastAsia"/>
          <w:szCs w:val="24"/>
        </w:rPr>
        <w:t>16%</w:t>
      </w:r>
      <w:r w:rsidRPr="00703A05">
        <w:rPr>
          <w:rFonts w:eastAsiaTheme="minorEastAsia"/>
          <w:szCs w:val="24"/>
        </w:rPr>
        <w:t>。</w:t>
      </w:r>
      <w:r w:rsidR="00011BA4" w:rsidRPr="00703A05">
        <w:rPr>
          <w:rFonts w:eastAsiaTheme="minorEastAsia"/>
          <w:szCs w:val="24"/>
        </w:rPr>
        <w:t>该实验策略在发酵层面上提高了</w:t>
      </w:r>
      <w:r w:rsidR="00F02AF7" w:rsidRPr="00703A05">
        <w:rPr>
          <w:rFonts w:eastAsiaTheme="minorEastAsia"/>
          <w:szCs w:val="24"/>
        </w:rPr>
        <w:t>高山被孢霉产</w:t>
      </w:r>
      <w:r w:rsidR="00F02AF7" w:rsidRPr="00703A05">
        <w:rPr>
          <w:rFonts w:eastAsiaTheme="minorEastAsia"/>
          <w:szCs w:val="24"/>
        </w:rPr>
        <w:t>ARA</w:t>
      </w:r>
      <w:r w:rsidR="00F02AF7" w:rsidRPr="00703A05">
        <w:rPr>
          <w:rFonts w:eastAsiaTheme="minorEastAsia"/>
          <w:szCs w:val="24"/>
        </w:rPr>
        <w:t>的能力，</w:t>
      </w:r>
      <w:r w:rsidR="00011BA4" w:rsidRPr="00703A05">
        <w:rPr>
          <w:rFonts w:eastAsiaTheme="minorEastAsia"/>
          <w:szCs w:val="24"/>
        </w:rPr>
        <w:t>对产油霉菌</w:t>
      </w:r>
      <w:r w:rsidR="00F02AF7" w:rsidRPr="00703A05">
        <w:rPr>
          <w:rFonts w:eastAsiaTheme="minorEastAsia"/>
          <w:szCs w:val="24"/>
        </w:rPr>
        <w:t>的发酵生产提供一定的借鉴</w:t>
      </w:r>
      <w:r w:rsidR="00F02AF7" w:rsidRPr="00703A05">
        <w:rPr>
          <w:rFonts w:eastAsiaTheme="minorEastAsia"/>
          <w:szCs w:val="24"/>
        </w:rPr>
        <w:lastRenderedPageBreak/>
        <w:t>意义。</w:t>
      </w:r>
      <w:r w:rsidR="008C285F" w:rsidRPr="00703A05">
        <w:rPr>
          <w:rFonts w:eastAsiaTheme="minorEastAsia"/>
          <w:szCs w:val="24"/>
        </w:rPr>
        <w:t>今后的实验可以进一步结合基因工程手段</w:t>
      </w:r>
      <w:r w:rsidR="00D758A0" w:rsidRPr="00703A05">
        <w:rPr>
          <w:rFonts w:eastAsiaTheme="minorEastAsia"/>
          <w:szCs w:val="24"/>
        </w:rPr>
        <w:t>，提</w:t>
      </w:r>
      <w:r w:rsidR="008C285F" w:rsidRPr="00703A05">
        <w:rPr>
          <w:rFonts w:eastAsiaTheme="minorEastAsia"/>
          <w:szCs w:val="24"/>
        </w:rPr>
        <w:t>高</w:t>
      </w:r>
      <w:r w:rsidR="00D758A0" w:rsidRPr="00703A05">
        <w:rPr>
          <w:rFonts w:eastAsiaTheme="minorEastAsia"/>
          <w:szCs w:val="24"/>
        </w:rPr>
        <w:t>饱和脂肪酸</w:t>
      </w:r>
      <w:r w:rsidR="00E80601" w:rsidRPr="00703A05">
        <w:rPr>
          <w:rFonts w:eastAsiaTheme="minorEastAsia"/>
          <w:szCs w:val="24"/>
        </w:rPr>
        <w:t>进一步</w:t>
      </w:r>
      <w:r w:rsidR="008C285F" w:rsidRPr="00703A05">
        <w:rPr>
          <w:rFonts w:eastAsiaTheme="minorEastAsia"/>
          <w:szCs w:val="24"/>
        </w:rPr>
        <w:t>向</w:t>
      </w:r>
      <w:r w:rsidR="008C285F" w:rsidRPr="00703A05">
        <w:rPr>
          <w:rFonts w:eastAsiaTheme="minorEastAsia"/>
          <w:szCs w:val="24"/>
        </w:rPr>
        <w:t>ARA</w:t>
      </w:r>
      <w:r w:rsidR="00D758A0" w:rsidRPr="00703A05">
        <w:rPr>
          <w:rFonts w:eastAsiaTheme="minorEastAsia"/>
          <w:szCs w:val="24"/>
        </w:rPr>
        <w:t>的转化率，</w:t>
      </w:r>
      <w:r w:rsidR="008C285F" w:rsidRPr="00703A05">
        <w:rPr>
          <w:rFonts w:eastAsiaTheme="minorEastAsia"/>
          <w:szCs w:val="24"/>
        </w:rPr>
        <w:t>从而</w:t>
      </w:r>
      <w:r w:rsidR="00D758A0" w:rsidRPr="00703A05">
        <w:rPr>
          <w:rFonts w:eastAsiaTheme="minorEastAsia"/>
          <w:szCs w:val="24"/>
        </w:rPr>
        <w:t>提高</w:t>
      </w:r>
      <w:r w:rsidR="00D758A0" w:rsidRPr="00703A05">
        <w:rPr>
          <w:rFonts w:eastAsiaTheme="minorEastAsia"/>
          <w:szCs w:val="24"/>
        </w:rPr>
        <w:t>ARA</w:t>
      </w:r>
      <w:r w:rsidR="00D758A0" w:rsidRPr="00703A05">
        <w:rPr>
          <w:rFonts w:eastAsiaTheme="minorEastAsia"/>
          <w:szCs w:val="24"/>
        </w:rPr>
        <w:t>的产量</w:t>
      </w:r>
      <w:r w:rsidR="00F02AF7" w:rsidRPr="00703A05">
        <w:rPr>
          <w:rFonts w:eastAsiaTheme="minorEastAsia"/>
          <w:szCs w:val="24"/>
        </w:rPr>
        <w:t>。</w:t>
      </w:r>
    </w:p>
    <w:p w:rsidR="00FB124B" w:rsidRPr="00703A05" w:rsidRDefault="00FB124B" w:rsidP="00A3425D">
      <w:pPr>
        <w:pStyle w:val="af1"/>
        <w:ind w:left="562" w:hanging="562"/>
        <w:rPr>
          <w:rFonts w:eastAsiaTheme="majorEastAsia"/>
          <w:b/>
          <w:sz w:val="28"/>
          <w:szCs w:val="28"/>
        </w:rPr>
      </w:pPr>
      <w:bookmarkStart w:id="49" w:name="_Toc451858141"/>
      <w:r w:rsidRPr="00703A05">
        <w:rPr>
          <w:rFonts w:eastAsiaTheme="majorEastAsia"/>
          <w:b/>
          <w:sz w:val="28"/>
          <w:szCs w:val="28"/>
        </w:rPr>
        <w:t>参考文献</w:t>
      </w:r>
      <w:bookmarkEnd w:id="49"/>
      <w:r w:rsidR="00C805E0" w:rsidRPr="00703A05">
        <w:rPr>
          <w:rFonts w:eastAsiaTheme="majorEastAsia"/>
          <w:b/>
          <w:sz w:val="28"/>
          <w:szCs w:val="28"/>
        </w:rPr>
        <w:t>:</w:t>
      </w:r>
    </w:p>
    <w:p w:rsidR="00FB124B" w:rsidRPr="00703A05" w:rsidRDefault="00FB124B" w:rsidP="005944E4">
      <w:pPr>
        <w:pStyle w:val="af1"/>
        <w:ind w:left="360" w:hanging="360"/>
        <w:rPr>
          <w:sz w:val="18"/>
          <w:szCs w:val="18"/>
        </w:rPr>
      </w:pPr>
      <w:r w:rsidRPr="00703A05">
        <w:rPr>
          <w:sz w:val="18"/>
          <w:szCs w:val="18"/>
        </w:rPr>
        <w:t>[1]</w:t>
      </w:r>
      <w:r w:rsidRPr="00703A05">
        <w:rPr>
          <w:sz w:val="18"/>
          <w:szCs w:val="18"/>
        </w:rPr>
        <w:tab/>
        <w:t>D</w:t>
      </w:r>
      <w:r w:rsidR="005944E4" w:rsidRPr="00703A05">
        <w:rPr>
          <w:sz w:val="18"/>
          <w:szCs w:val="18"/>
        </w:rPr>
        <w:t>EDYUKHINA</w:t>
      </w:r>
      <w:r w:rsidRPr="00703A05">
        <w:rPr>
          <w:sz w:val="18"/>
          <w:szCs w:val="18"/>
        </w:rPr>
        <w:t xml:space="preserve"> E G, C</w:t>
      </w:r>
      <w:r w:rsidR="005944E4" w:rsidRPr="00703A05">
        <w:rPr>
          <w:sz w:val="20"/>
          <w:szCs w:val="18"/>
        </w:rPr>
        <w:t>HISTYAKOVA</w:t>
      </w:r>
      <w:r w:rsidRPr="00703A05">
        <w:rPr>
          <w:sz w:val="18"/>
          <w:szCs w:val="18"/>
        </w:rPr>
        <w:t xml:space="preserve"> T I, V</w:t>
      </w:r>
      <w:r w:rsidR="005944E4" w:rsidRPr="00703A05">
        <w:rPr>
          <w:sz w:val="18"/>
          <w:szCs w:val="18"/>
        </w:rPr>
        <w:t>AINSHTEIN</w:t>
      </w:r>
      <w:r w:rsidRPr="00703A05">
        <w:rPr>
          <w:sz w:val="18"/>
          <w:szCs w:val="18"/>
        </w:rPr>
        <w:t xml:space="preserve"> M B. Biosynthesis of arachidonic acid by </w:t>
      </w:r>
      <w:bookmarkStart w:id="50" w:name="OLE_LINK16"/>
      <w:bookmarkStart w:id="51" w:name="OLE_LINK17"/>
      <w:r w:rsidRPr="00703A05">
        <w:rPr>
          <w:sz w:val="18"/>
          <w:szCs w:val="18"/>
        </w:rPr>
        <w:t>micromycetes</w:t>
      </w:r>
      <w:bookmarkEnd w:id="50"/>
      <w:bookmarkEnd w:id="51"/>
      <w:r w:rsidRPr="00703A05">
        <w:rPr>
          <w:sz w:val="18"/>
          <w:szCs w:val="18"/>
        </w:rPr>
        <w:t>[J]. Applied Biochemistry and Microbiology, 2011, 47(2):109-117.</w:t>
      </w:r>
    </w:p>
    <w:p w:rsidR="00FB124B" w:rsidRPr="00703A05" w:rsidRDefault="00FB124B" w:rsidP="00FB124B">
      <w:pPr>
        <w:pStyle w:val="af1"/>
        <w:ind w:left="360" w:hanging="360"/>
        <w:rPr>
          <w:sz w:val="18"/>
          <w:szCs w:val="18"/>
        </w:rPr>
      </w:pPr>
      <w:r w:rsidRPr="00703A05">
        <w:rPr>
          <w:sz w:val="18"/>
          <w:szCs w:val="18"/>
        </w:rPr>
        <w:t>[2]</w:t>
      </w:r>
      <w:r w:rsidRPr="00703A05">
        <w:rPr>
          <w:sz w:val="18"/>
          <w:szCs w:val="18"/>
        </w:rPr>
        <w:tab/>
        <w:t>K</w:t>
      </w:r>
      <w:r w:rsidR="005944E4" w:rsidRPr="00703A05">
        <w:rPr>
          <w:sz w:val="18"/>
          <w:szCs w:val="18"/>
        </w:rPr>
        <w:t>USUMOTO</w:t>
      </w:r>
      <w:r w:rsidRPr="00703A05">
        <w:rPr>
          <w:sz w:val="18"/>
          <w:szCs w:val="18"/>
        </w:rPr>
        <w:t xml:space="preserve"> A, I</w:t>
      </w:r>
      <w:r w:rsidR="005944E4" w:rsidRPr="00703A05">
        <w:rPr>
          <w:sz w:val="18"/>
          <w:szCs w:val="18"/>
        </w:rPr>
        <w:t>SHIKURA</w:t>
      </w:r>
      <w:r w:rsidRPr="00703A05">
        <w:rPr>
          <w:sz w:val="18"/>
          <w:szCs w:val="18"/>
        </w:rPr>
        <w:t xml:space="preserve"> Y, K</w:t>
      </w:r>
      <w:r w:rsidR="005944E4" w:rsidRPr="00703A05">
        <w:rPr>
          <w:sz w:val="18"/>
          <w:szCs w:val="18"/>
        </w:rPr>
        <w:t>AWASHIMA</w:t>
      </w:r>
      <w:r w:rsidRPr="00703A05">
        <w:rPr>
          <w:sz w:val="18"/>
          <w:szCs w:val="18"/>
        </w:rPr>
        <w:t xml:space="preserve"> H, et al. Effects of arachidonate-enriched triacylglycerol supplementation on serum fatty acids and platelet aggregation in healthy male subjects with a fish diet[J]. British Journal of Nutrition, 2007, 98(3): 626-635.</w:t>
      </w:r>
    </w:p>
    <w:p w:rsidR="00FB124B" w:rsidRPr="00703A05" w:rsidRDefault="00FB124B" w:rsidP="00FB124B">
      <w:pPr>
        <w:pStyle w:val="af1"/>
        <w:ind w:left="360" w:hanging="360"/>
        <w:rPr>
          <w:sz w:val="18"/>
          <w:szCs w:val="18"/>
        </w:rPr>
      </w:pPr>
      <w:bookmarkStart w:id="52" w:name="_ENREF_28"/>
      <w:r w:rsidRPr="00703A05">
        <w:rPr>
          <w:sz w:val="18"/>
          <w:szCs w:val="18"/>
        </w:rPr>
        <w:t>[3]</w:t>
      </w:r>
      <w:r w:rsidRPr="00703A05">
        <w:rPr>
          <w:sz w:val="18"/>
          <w:szCs w:val="18"/>
        </w:rPr>
        <w:tab/>
        <w:t>W</w:t>
      </w:r>
      <w:r w:rsidR="005944E4" w:rsidRPr="00703A05">
        <w:rPr>
          <w:sz w:val="18"/>
          <w:szCs w:val="18"/>
        </w:rPr>
        <w:t>U</w:t>
      </w:r>
      <w:r w:rsidRPr="00703A05">
        <w:rPr>
          <w:sz w:val="18"/>
          <w:szCs w:val="18"/>
        </w:rPr>
        <w:t xml:space="preserve"> W, Y</w:t>
      </w:r>
      <w:r w:rsidR="005944E4" w:rsidRPr="00703A05">
        <w:rPr>
          <w:sz w:val="18"/>
          <w:szCs w:val="18"/>
        </w:rPr>
        <w:t xml:space="preserve">AN </w:t>
      </w:r>
      <w:r w:rsidRPr="00703A05">
        <w:rPr>
          <w:sz w:val="18"/>
          <w:szCs w:val="18"/>
        </w:rPr>
        <w:t>J, J</w:t>
      </w:r>
      <w:r w:rsidR="005944E4" w:rsidRPr="00703A05">
        <w:rPr>
          <w:sz w:val="18"/>
          <w:szCs w:val="18"/>
        </w:rPr>
        <w:t>I</w:t>
      </w:r>
      <w:r w:rsidRPr="00703A05">
        <w:rPr>
          <w:sz w:val="18"/>
          <w:szCs w:val="18"/>
        </w:rPr>
        <w:t xml:space="preserve"> X, et al. Lipid characterization of an arachidonic acid-rich oil producing fungus </w:t>
      </w:r>
      <w:r w:rsidRPr="00703A05">
        <w:rPr>
          <w:i/>
          <w:sz w:val="18"/>
          <w:szCs w:val="18"/>
        </w:rPr>
        <w:t>Mortierella alpina</w:t>
      </w:r>
      <w:r w:rsidRPr="00703A05">
        <w:rPr>
          <w:sz w:val="18"/>
          <w:szCs w:val="18"/>
        </w:rPr>
        <w:t>[J]. Chinese Journal of Chemical Engineering, 2015, 23(7):1183-1187.</w:t>
      </w:r>
      <w:bookmarkEnd w:id="52"/>
    </w:p>
    <w:p w:rsidR="00FB124B" w:rsidRPr="00703A05" w:rsidRDefault="00FB124B" w:rsidP="00FB124B">
      <w:pPr>
        <w:pStyle w:val="af1"/>
        <w:ind w:left="360" w:hanging="360"/>
        <w:rPr>
          <w:sz w:val="18"/>
          <w:szCs w:val="18"/>
        </w:rPr>
      </w:pPr>
      <w:bookmarkStart w:id="53" w:name="_ENREF_50"/>
      <w:r w:rsidRPr="00703A05">
        <w:rPr>
          <w:sz w:val="18"/>
          <w:szCs w:val="18"/>
        </w:rPr>
        <w:t>[4]</w:t>
      </w:r>
      <w:r w:rsidRPr="00703A05">
        <w:rPr>
          <w:sz w:val="18"/>
          <w:szCs w:val="18"/>
        </w:rPr>
        <w:tab/>
      </w:r>
      <w:r w:rsidR="005944E4" w:rsidRPr="00703A05">
        <w:rPr>
          <w:sz w:val="18"/>
          <w:szCs w:val="18"/>
        </w:rPr>
        <w:t xml:space="preserve">PARK </w:t>
      </w:r>
      <w:r w:rsidRPr="00703A05">
        <w:rPr>
          <w:sz w:val="18"/>
          <w:szCs w:val="18"/>
        </w:rPr>
        <w:t xml:space="preserve">E Y, </w:t>
      </w:r>
      <w:r w:rsidR="005944E4" w:rsidRPr="00703A05">
        <w:rPr>
          <w:sz w:val="18"/>
          <w:szCs w:val="18"/>
        </w:rPr>
        <w:t>KOIKE</w:t>
      </w:r>
      <w:r w:rsidRPr="00703A05">
        <w:rPr>
          <w:sz w:val="18"/>
          <w:szCs w:val="18"/>
        </w:rPr>
        <w:t xml:space="preserve"> Y, </w:t>
      </w:r>
      <w:r w:rsidR="005944E4" w:rsidRPr="00703A05">
        <w:rPr>
          <w:sz w:val="18"/>
          <w:szCs w:val="18"/>
        </w:rPr>
        <w:t>HIGASHIYAMA</w:t>
      </w:r>
      <w:r w:rsidRPr="00703A05">
        <w:rPr>
          <w:sz w:val="18"/>
          <w:szCs w:val="18"/>
        </w:rPr>
        <w:t xml:space="preserve"> K, et al. Effect of nitrogen source on mycelial morphology and arachidonic acid production in cultures of </w:t>
      </w:r>
      <w:r w:rsidRPr="00703A05">
        <w:rPr>
          <w:i/>
          <w:sz w:val="18"/>
          <w:szCs w:val="18"/>
        </w:rPr>
        <w:t>Mortierella alpina</w:t>
      </w:r>
      <w:r w:rsidRPr="00703A05">
        <w:rPr>
          <w:sz w:val="18"/>
          <w:szCs w:val="18"/>
        </w:rPr>
        <w:t>[J]. Journal of Bioscience and Bioengineering, 1999, 88(1):61-67.</w:t>
      </w:r>
      <w:bookmarkEnd w:id="53"/>
    </w:p>
    <w:p w:rsidR="00FB124B" w:rsidRPr="00703A05" w:rsidRDefault="00FB124B" w:rsidP="005944E4">
      <w:pPr>
        <w:pStyle w:val="af1"/>
        <w:ind w:left="360" w:hanging="360"/>
        <w:rPr>
          <w:sz w:val="18"/>
          <w:szCs w:val="18"/>
        </w:rPr>
      </w:pPr>
      <w:bookmarkStart w:id="54" w:name="_ENREF_51"/>
      <w:r w:rsidRPr="00703A05">
        <w:rPr>
          <w:sz w:val="18"/>
          <w:szCs w:val="18"/>
        </w:rPr>
        <w:t>[5]</w:t>
      </w:r>
      <w:r w:rsidRPr="00703A05">
        <w:rPr>
          <w:sz w:val="18"/>
          <w:szCs w:val="18"/>
        </w:rPr>
        <w:tab/>
      </w:r>
      <w:r w:rsidR="005944E4" w:rsidRPr="00703A05">
        <w:rPr>
          <w:sz w:val="18"/>
          <w:szCs w:val="18"/>
        </w:rPr>
        <w:t>KOIKE</w:t>
      </w:r>
      <w:r w:rsidRPr="00703A05">
        <w:rPr>
          <w:sz w:val="18"/>
          <w:szCs w:val="18"/>
        </w:rPr>
        <w:t xml:space="preserve"> Y, </w:t>
      </w:r>
      <w:r w:rsidR="005944E4" w:rsidRPr="00703A05">
        <w:rPr>
          <w:sz w:val="18"/>
          <w:szCs w:val="18"/>
        </w:rPr>
        <w:t>CAI</w:t>
      </w:r>
      <w:r w:rsidRPr="00703A05">
        <w:rPr>
          <w:sz w:val="18"/>
          <w:szCs w:val="18"/>
        </w:rPr>
        <w:t xml:space="preserve"> H J, </w:t>
      </w:r>
      <w:r w:rsidR="005944E4" w:rsidRPr="00703A05">
        <w:rPr>
          <w:sz w:val="18"/>
          <w:szCs w:val="18"/>
        </w:rPr>
        <w:t xml:space="preserve">HIGASHIYAM </w:t>
      </w:r>
      <w:r w:rsidRPr="00703A05">
        <w:rPr>
          <w:sz w:val="18"/>
          <w:szCs w:val="18"/>
        </w:rPr>
        <w:t xml:space="preserve">A K, et al. Effect of consumed carbon to nitrogen ratio on mycelial morphology and arachidonic acid production in cultures of </w:t>
      </w:r>
      <w:r w:rsidRPr="00703A05">
        <w:rPr>
          <w:i/>
          <w:sz w:val="18"/>
          <w:szCs w:val="18"/>
        </w:rPr>
        <w:t>Mortierella alpina</w:t>
      </w:r>
      <w:r w:rsidRPr="00703A05">
        <w:rPr>
          <w:sz w:val="18"/>
          <w:szCs w:val="18"/>
        </w:rPr>
        <w:t>[J]. Journal of Bioscience and Bioengineering, 2001, 91(4): 382-389.</w:t>
      </w:r>
      <w:bookmarkEnd w:id="54"/>
    </w:p>
    <w:p w:rsidR="00FB124B" w:rsidRPr="00703A05" w:rsidRDefault="00FB124B" w:rsidP="00FB124B">
      <w:pPr>
        <w:pStyle w:val="af1"/>
        <w:ind w:left="360" w:hanging="360"/>
        <w:rPr>
          <w:sz w:val="18"/>
          <w:szCs w:val="18"/>
        </w:rPr>
      </w:pPr>
      <w:bookmarkStart w:id="55" w:name="_ENREF_52"/>
      <w:r w:rsidRPr="00703A05">
        <w:rPr>
          <w:sz w:val="18"/>
          <w:szCs w:val="18"/>
        </w:rPr>
        <w:t>[6]</w:t>
      </w:r>
      <w:r w:rsidR="005944E4" w:rsidRPr="00703A05">
        <w:rPr>
          <w:sz w:val="18"/>
          <w:szCs w:val="18"/>
        </w:rPr>
        <w:tab/>
        <w:t>HIGASHIYAMA</w:t>
      </w:r>
      <w:r w:rsidRPr="00703A05">
        <w:rPr>
          <w:sz w:val="18"/>
          <w:szCs w:val="18"/>
        </w:rPr>
        <w:t xml:space="preserve"> K, </w:t>
      </w:r>
      <w:r w:rsidR="005944E4" w:rsidRPr="00703A05">
        <w:rPr>
          <w:sz w:val="18"/>
          <w:szCs w:val="18"/>
        </w:rPr>
        <w:t>YAGUCHI</w:t>
      </w:r>
      <w:r w:rsidRPr="00703A05">
        <w:rPr>
          <w:sz w:val="18"/>
          <w:szCs w:val="18"/>
        </w:rPr>
        <w:t xml:space="preserve"> T, A</w:t>
      </w:r>
      <w:r w:rsidR="005944E4" w:rsidRPr="00703A05">
        <w:rPr>
          <w:sz w:val="18"/>
          <w:szCs w:val="18"/>
        </w:rPr>
        <w:t>KIMOTO</w:t>
      </w:r>
      <w:r w:rsidRPr="00703A05">
        <w:rPr>
          <w:sz w:val="18"/>
          <w:szCs w:val="18"/>
        </w:rPr>
        <w:t xml:space="preserve"> K, et al. Effects of mineral addition on the growth morphology of and arachidonic acid production by </w:t>
      </w:r>
      <w:r w:rsidRPr="00703A05">
        <w:rPr>
          <w:i/>
          <w:sz w:val="18"/>
          <w:szCs w:val="18"/>
        </w:rPr>
        <w:t>Mortierella alpina</w:t>
      </w:r>
      <w:r w:rsidRPr="00703A05">
        <w:rPr>
          <w:sz w:val="18"/>
          <w:szCs w:val="18"/>
        </w:rPr>
        <w:t xml:space="preserve"> 1S-4[J]. Journal of the American Oil Chemists Society, 1998, 75(12):1815-1819.</w:t>
      </w:r>
      <w:bookmarkEnd w:id="55"/>
    </w:p>
    <w:p w:rsidR="00FB124B" w:rsidRPr="00703A05" w:rsidRDefault="00FB124B" w:rsidP="00FB124B">
      <w:pPr>
        <w:pStyle w:val="af1"/>
        <w:ind w:left="360" w:hanging="360"/>
        <w:rPr>
          <w:sz w:val="18"/>
          <w:szCs w:val="18"/>
        </w:rPr>
      </w:pPr>
      <w:bookmarkStart w:id="56" w:name="_ENREF_53"/>
      <w:r w:rsidRPr="00703A05">
        <w:rPr>
          <w:sz w:val="18"/>
          <w:szCs w:val="18"/>
        </w:rPr>
        <w:t>[7]</w:t>
      </w:r>
      <w:r w:rsidRPr="00703A05">
        <w:rPr>
          <w:sz w:val="18"/>
          <w:szCs w:val="18"/>
        </w:rPr>
        <w:tab/>
      </w:r>
      <w:r w:rsidR="005944E4" w:rsidRPr="00703A05">
        <w:rPr>
          <w:sz w:val="18"/>
          <w:szCs w:val="18"/>
        </w:rPr>
        <w:t>KOIZUMI</w:t>
      </w:r>
      <w:r w:rsidRPr="00703A05">
        <w:rPr>
          <w:sz w:val="18"/>
          <w:szCs w:val="18"/>
        </w:rPr>
        <w:t xml:space="preserve"> K, H</w:t>
      </w:r>
      <w:r w:rsidR="005944E4" w:rsidRPr="00703A05">
        <w:rPr>
          <w:sz w:val="18"/>
          <w:szCs w:val="18"/>
        </w:rPr>
        <w:t xml:space="preserve">IGASHIYAMA </w:t>
      </w:r>
      <w:r w:rsidRPr="00703A05">
        <w:rPr>
          <w:sz w:val="18"/>
          <w:szCs w:val="18"/>
        </w:rPr>
        <w:t xml:space="preserve">K, </w:t>
      </w:r>
      <w:r w:rsidR="005944E4" w:rsidRPr="00703A05">
        <w:rPr>
          <w:sz w:val="18"/>
          <w:szCs w:val="18"/>
        </w:rPr>
        <w:t>PARK</w:t>
      </w:r>
      <w:r w:rsidRPr="00703A05">
        <w:rPr>
          <w:sz w:val="18"/>
          <w:szCs w:val="18"/>
        </w:rPr>
        <w:t xml:space="preserve"> E. Effects of amino acid on morphological development and nucleus formation of arachidonic acid producing filamentous micro organism, </w:t>
      </w:r>
      <w:r w:rsidRPr="00703A05">
        <w:rPr>
          <w:i/>
          <w:sz w:val="18"/>
          <w:szCs w:val="18"/>
        </w:rPr>
        <w:t>Mortierella alpina</w:t>
      </w:r>
      <w:r w:rsidRPr="00703A05">
        <w:rPr>
          <w:sz w:val="18"/>
          <w:szCs w:val="18"/>
        </w:rPr>
        <w:t>[J]. Journal of Applied Microbiology, 2006, 100(4):885-892.</w:t>
      </w:r>
      <w:bookmarkEnd w:id="56"/>
    </w:p>
    <w:p w:rsidR="00FB124B" w:rsidRPr="00703A05" w:rsidRDefault="00FB124B" w:rsidP="003809FE">
      <w:pPr>
        <w:pStyle w:val="af1"/>
        <w:ind w:left="360" w:hanging="360"/>
        <w:jc w:val="left"/>
        <w:rPr>
          <w:sz w:val="18"/>
          <w:szCs w:val="18"/>
        </w:rPr>
      </w:pPr>
      <w:r w:rsidRPr="00703A05">
        <w:rPr>
          <w:sz w:val="18"/>
          <w:szCs w:val="18"/>
        </w:rPr>
        <w:t>[8]</w:t>
      </w:r>
      <w:r w:rsidRPr="00703A05">
        <w:rPr>
          <w:sz w:val="18"/>
          <w:szCs w:val="18"/>
        </w:rPr>
        <w:tab/>
      </w:r>
      <w:r w:rsidR="005944E4" w:rsidRPr="00703A05">
        <w:rPr>
          <w:sz w:val="18"/>
          <w:szCs w:val="18"/>
        </w:rPr>
        <w:t xml:space="preserve">PENG </w:t>
      </w:r>
      <w:r w:rsidRPr="00703A05">
        <w:rPr>
          <w:sz w:val="18"/>
          <w:szCs w:val="18"/>
        </w:rPr>
        <w:t xml:space="preserve">C, </w:t>
      </w:r>
      <w:r w:rsidR="005944E4" w:rsidRPr="00703A05">
        <w:rPr>
          <w:sz w:val="18"/>
          <w:szCs w:val="18"/>
        </w:rPr>
        <w:t>HUANG</w:t>
      </w:r>
      <w:r w:rsidRPr="00703A05">
        <w:rPr>
          <w:sz w:val="18"/>
          <w:szCs w:val="18"/>
        </w:rPr>
        <w:t xml:space="preserve"> H,</w:t>
      </w:r>
      <w:r w:rsidR="005944E4" w:rsidRPr="00703A05">
        <w:rPr>
          <w:sz w:val="18"/>
          <w:szCs w:val="18"/>
        </w:rPr>
        <w:t xml:space="preserve"> JI</w:t>
      </w:r>
      <w:r w:rsidRPr="00703A05">
        <w:rPr>
          <w:sz w:val="18"/>
          <w:szCs w:val="18"/>
        </w:rPr>
        <w:t xml:space="preserve"> X, et al. Effects of n-hexadecane concentration and a two-stage oxygen supply control strategy on arachidonic acid production by </w:t>
      </w:r>
      <w:r w:rsidRPr="00703A05">
        <w:rPr>
          <w:i/>
          <w:sz w:val="18"/>
          <w:szCs w:val="18"/>
        </w:rPr>
        <w:t>Mortierella alpina</w:t>
      </w:r>
      <w:r w:rsidRPr="00703A05">
        <w:rPr>
          <w:sz w:val="18"/>
          <w:szCs w:val="18"/>
        </w:rPr>
        <w:t xml:space="preserve"> ME-1[J]. Chemical Engineering and Technology, 2010, 33(4): 692-697.</w:t>
      </w:r>
    </w:p>
    <w:p w:rsidR="00FB124B" w:rsidRPr="00703A05" w:rsidRDefault="00FB124B" w:rsidP="003809FE">
      <w:pPr>
        <w:pStyle w:val="af1"/>
        <w:ind w:left="360" w:hanging="360"/>
        <w:jc w:val="left"/>
        <w:rPr>
          <w:sz w:val="18"/>
          <w:szCs w:val="18"/>
        </w:rPr>
      </w:pPr>
      <w:bookmarkStart w:id="57" w:name="_ENREF_83"/>
      <w:r w:rsidRPr="00703A05">
        <w:rPr>
          <w:sz w:val="18"/>
          <w:szCs w:val="18"/>
        </w:rPr>
        <w:t>[9]</w:t>
      </w:r>
      <w:r w:rsidRPr="00703A05">
        <w:rPr>
          <w:sz w:val="18"/>
          <w:szCs w:val="18"/>
        </w:rPr>
        <w:tab/>
      </w:r>
      <w:bookmarkEnd w:id="57"/>
      <w:r w:rsidR="005944E4" w:rsidRPr="00703A05">
        <w:rPr>
          <w:sz w:val="18"/>
          <w:szCs w:val="18"/>
          <w:shd w:val="clear" w:color="auto" w:fill="FFFFFF"/>
        </w:rPr>
        <w:t>PARK</w:t>
      </w:r>
      <w:r w:rsidRPr="00703A05">
        <w:rPr>
          <w:sz w:val="18"/>
          <w:szCs w:val="18"/>
          <w:shd w:val="clear" w:color="auto" w:fill="FFFFFF"/>
        </w:rPr>
        <w:t xml:space="preserve"> E Y. Morphological change in fungal cultivation and application of image analysis[J]. Nippon Nōgeikagaku Kaishi, 2002, 76:947-950.</w:t>
      </w:r>
    </w:p>
    <w:p w:rsidR="001B59C6" w:rsidRPr="00703A05" w:rsidRDefault="001B59C6" w:rsidP="003809FE">
      <w:pPr>
        <w:pStyle w:val="af1"/>
        <w:ind w:left="360" w:hanging="360"/>
        <w:jc w:val="left"/>
        <w:rPr>
          <w:sz w:val="18"/>
          <w:szCs w:val="18"/>
          <w:shd w:val="clear" w:color="auto" w:fill="FFFFFF"/>
        </w:rPr>
      </w:pPr>
      <w:r w:rsidRPr="00703A05">
        <w:rPr>
          <w:sz w:val="18"/>
          <w:szCs w:val="18"/>
        </w:rPr>
        <w:t xml:space="preserve">[10] </w:t>
      </w:r>
      <w:r w:rsidRPr="00703A05">
        <w:rPr>
          <w:sz w:val="18"/>
          <w:szCs w:val="18"/>
          <w:shd w:val="clear" w:color="auto" w:fill="FFFFFF"/>
        </w:rPr>
        <w:t xml:space="preserve">Jang H D, Lin Y Y, Yang S S. Effect of culture media and conditions on polyunsaturated fatty acids production by Mortierella alpina[J]. Bioresource Technology, 2005, 96(15):1633-1644. </w:t>
      </w:r>
    </w:p>
    <w:p w:rsidR="00823B01" w:rsidRPr="00703A05" w:rsidRDefault="00ED1754" w:rsidP="00823B01">
      <w:pPr>
        <w:pStyle w:val="af1"/>
        <w:ind w:left="360" w:hanging="360"/>
        <w:rPr>
          <w:sz w:val="18"/>
          <w:szCs w:val="18"/>
        </w:rPr>
      </w:pPr>
      <w:r w:rsidRPr="00703A05">
        <w:rPr>
          <w:sz w:val="18"/>
          <w:szCs w:val="18"/>
        </w:rPr>
        <w:lastRenderedPageBreak/>
        <w:t>[11]</w:t>
      </w:r>
      <w:r w:rsidR="00823B01" w:rsidRPr="00703A05">
        <w:rPr>
          <w:sz w:val="18"/>
          <w:szCs w:val="18"/>
        </w:rPr>
        <w:t xml:space="preserve"> </w:t>
      </w:r>
      <w:r w:rsidRPr="00703A05">
        <w:rPr>
          <w:sz w:val="18"/>
          <w:szCs w:val="18"/>
        </w:rPr>
        <w:t>Nisha A, Venkateswaran G. Effect of culture variables on mycelial</w:t>
      </w:r>
      <w:r w:rsidR="00823B01" w:rsidRPr="00703A05">
        <w:rPr>
          <w:sz w:val="18"/>
          <w:szCs w:val="18"/>
        </w:rPr>
        <w:t xml:space="preserve"> arachidonic acid production by</w:t>
      </w:r>
    </w:p>
    <w:p w:rsidR="00ED1754" w:rsidRPr="00703A05" w:rsidRDefault="00841263" w:rsidP="00823B01">
      <w:pPr>
        <w:pStyle w:val="af1"/>
        <w:ind w:left="360" w:hanging="360"/>
        <w:rPr>
          <w:sz w:val="18"/>
          <w:szCs w:val="18"/>
        </w:rPr>
      </w:pPr>
      <w:r w:rsidRPr="00703A05">
        <w:rPr>
          <w:sz w:val="18"/>
          <w:szCs w:val="18"/>
        </w:rPr>
        <w:t xml:space="preserve">    </w:t>
      </w:r>
      <w:r w:rsidR="00ED1754" w:rsidRPr="00703A05">
        <w:rPr>
          <w:sz w:val="18"/>
          <w:szCs w:val="18"/>
        </w:rPr>
        <w:t>Mortierella alpina[J]. Food and Bioprocess Technology, 2011, 4(2): 232-240.</w:t>
      </w:r>
    </w:p>
    <w:p w:rsidR="00823B01" w:rsidRPr="00703A05" w:rsidRDefault="00ED1754" w:rsidP="00823B01">
      <w:pPr>
        <w:pStyle w:val="af1"/>
        <w:ind w:left="360" w:hanging="360"/>
        <w:rPr>
          <w:sz w:val="18"/>
          <w:szCs w:val="18"/>
        </w:rPr>
      </w:pPr>
      <w:r w:rsidRPr="00703A05">
        <w:rPr>
          <w:sz w:val="18"/>
          <w:szCs w:val="18"/>
        </w:rPr>
        <w:t>[12]</w:t>
      </w:r>
      <w:r w:rsidR="00823B01" w:rsidRPr="00703A05">
        <w:rPr>
          <w:sz w:val="18"/>
          <w:szCs w:val="18"/>
        </w:rPr>
        <w:t xml:space="preserve"> </w:t>
      </w:r>
      <w:r w:rsidRPr="00703A05">
        <w:rPr>
          <w:sz w:val="18"/>
          <w:szCs w:val="18"/>
        </w:rPr>
        <w:t xml:space="preserve">Higashiyama K, Yaguchi T, Akimoto K, et al. </w:t>
      </w:r>
      <w:bookmarkStart w:id="58" w:name="OLE_LINK9"/>
      <w:bookmarkStart w:id="59" w:name="OLE_LINK10"/>
      <w:r w:rsidRPr="00703A05">
        <w:rPr>
          <w:sz w:val="18"/>
          <w:szCs w:val="18"/>
        </w:rPr>
        <w:t xml:space="preserve">Effects of mineral addition on the growth morphology of and </w:t>
      </w:r>
    </w:p>
    <w:p w:rsidR="00823B01" w:rsidRPr="00703A05" w:rsidRDefault="00823B01" w:rsidP="00823B01">
      <w:pPr>
        <w:pStyle w:val="af1"/>
        <w:ind w:left="360" w:hanging="360"/>
        <w:rPr>
          <w:sz w:val="18"/>
          <w:szCs w:val="18"/>
        </w:rPr>
      </w:pPr>
      <w:r w:rsidRPr="00703A05">
        <w:rPr>
          <w:sz w:val="18"/>
          <w:szCs w:val="18"/>
        </w:rPr>
        <w:t xml:space="preserve">    </w:t>
      </w:r>
      <w:r w:rsidR="00ED1754" w:rsidRPr="00703A05">
        <w:rPr>
          <w:sz w:val="18"/>
          <w:szCs w:val="18"/>
        </w:rPr>
        <w:t>arachidonic acid production by Mortierella alpina 1S-4</w:t>
      </w:r>
      <w:bookmarkEnd w:id="58"/>
      <w:bookmarkEnd w:id="59"/>
      <w:r w:rsidR="00ED1754" w:rsidRPr="00703A05">
        <w:rPr>
          <w:sz w:val="18"/>
          <w:szCs w:val="18"/>
        </w:rPr>
        <w:t xml:space="preserve">[J]. Journal of the American Oil Chemists Society, </w:t>
      </w:r>
    </w:p>
    <w:p w:rsidR="00ED1754" w:rsidRPr="00703A05" w:rsidRDefault="00823B01" w:rsidP="00823B01">
      <w:pPr>
        <w:pStyle w:val="af1"/>
        <w:ind w:left="360" w:hanging="360"/>
        <w:rPr>
          <w:sz w:val="18"/>
          <w:szCs w:val="18"/>
        </w:rPr>
      </w:pPr>
      <w:r w:rsidRPr="00703A05">
        <w:rPr>
          <w:sz w:val="18"/>
          <w:szCs w:val="18"/>
        </w:rPr>
        <w:t xml:space="preserve">    </w:t>
      </w:r>
      <w:r w:rsidR="00ED1754" w:rsidRPr="00703A05">
        <w:rPr>
          <w:sz w:val="18"/>
          <w:szCs w:val="18"/>
        </w:rPr>
        <w:t>1998, 75(12):1815-1819.</w:t>
      </w:r>
    </w:p>
    <w:p w:rsidR="0063263F" w:rsidRPr="00703A05" w:rsidRDefault="0063263F" w:rsidP="00823B01">
      <w:pPr>
        <w:pStyle w:val="af1"/>
        <w:ind w:left="360" w:hanging="360"/>
        <w:rPr>
          <w:sz w:val="18"/>
          <w:szCs w:val="18"/>
        </w:rPr>
      </w:pPr>
      <w:r w:rsidRPr="00703A05">
        <w:rPr>
          <w:sz w:val="18"/>
          <w:szCs w:val="18"/>
        </w:rPr>
        <w:t>[13]</w:t>
      </w:r>
      <w:r w:rsidR="00841263" w:rsidRPr="00703A05">
        <w:rPr>
          <w:rFonts w:hint="eastAsia"/>
          <w:sz w:val="18"/>
          <w:szCs w:val="18"/>
        </w:rPr>
        <w:t xml:space="preserve"> </w:t>
      </w:r>
      <w:r w:rsidR="006F3935" w:rsidRPr="00703A05">
        <w:rPr>
          <w:sz w:val="18"/>
          <w:szCs w:val="18"/>
        </w:rPr>
        <w:t>任路静</w:t>
      </w:r>
      <w:r w:rsidR="006F3935" w:rsidRPr="00703A05">
        <w:rPr>
          <w:sz w:val="18"/>
          <w:szCs w:val="18"/>
        </w:rPr>
        <w:t xml:space="preserve">, </w:t>
      </w:r>
      <w:r w:rsidR="006F3935" w:rsidRPr="00703A05">
        <w:rPr>
          <w:sz w:val="18"/>
          <w:szCs w:val="18"/>
        </w:rPr>
        <w:t>魏萍</w:t>
      </w:r>
      <w:r w:rsidR="006F3935" w:rsidRPr="00703A05">
        <w:rPr>
          <w:sz w:val="18"/>
          <w:szCs w:val="18"/>
        </w:rPr>
        <w:t xml:space="preserve">, </w:t>
      </w:r>
      <w:r w:rsidR="006F3935" w:rsidRPr="00703A05">
        <w:rPr>
          <w:sz w:val="18"/>
          <w:szCs w:val="18"/>
        </w:rPr>
        <w:t>冯云</w:t>
      </w:r>
      <w:r w:rsidR="006F3935" w:rsidRPr="00703A05">
        <w:rPr>
          <w:sz w:val="18"/>
          <w:szCs w:val="18"/>
        </w:rPr>
        <w:t>,</w:t>
      </w:r>
      <w:r w:rsidR="006F3935" w:rsidRPr="00703A05">
        <w:rPr>
          <w:sz w:val="18"/>
          <w:szCs w:val="18"/>
        </w:rPr>
        <w:t>等</w:t>
      </w:r>
      <w:r w:rsidR="006F3935" w:rsidRPr="00703A05">
        <w:rPr>
          <w:sz w:val="18"/>
          <w:szCs w:val="18"/>
        </w:rPr>
        <w:t xml:space="preserve">. </w:t>
      </w:r>
      <w:r w:rsidR="006F3935" w:rsidRPr="00703A05">
        <w:rPr>
          <w:sz w:val="18"/>
          <w:szCs w:val="18"/>
        </w:rPr>
        <w:t>添加生物素和浅蓝菌素对裂殖壶菌发酵产</w:t>
      </w:r>
      <w:r w:rsidR="006F3935" w:rsidRPr="00703A05">
        <w:rPr>
          <w:sz w:val="18"/>
          <w:szCs w:val="18"/>
        </w:rPr>
        <w:t>DHA</w:t>
      </w:r>
      <w:r w:rsidR="006F3935" w:rsidRPr="00703A05">
        <w:rPr>
          <w:sz w:val="18"/>
          <w:szCs w:val="18"/>
        </w:rPr>
        <w:t>的影响</w:t>
      </w:r>
      <w:r w:rsidR="006F3935" w:rsidRPr="00703A05">
        <w:rPr>
          <w:sz w:val="18"/>
          <w:szCs w:val="18"/>
        </w:rPr>
        <w:t xml:space="preserve">[J]. </w:t>
      </w:r>
      <w:r w:rsidR="006F3935" w:rsidRPr="00703A05">
        <w:rPr>
          <w:sz w:val="18"/>
          <w:szCs w:val="18"/>
        </w:rPr>
        <w:t>生物加工过程</w:t>
      </w:r>
      <w:r w:rsidR="006F3935" w:rsidRPr="00703A05">
        <w:rPr>
          <w:sz w:val="18"/>
          <w:szCs w:val="18"/>
        </w:rPr>
        <w:t>, 2012, 10(1):42-45.</w:t>
      </w:r>
    </w:p>
    <w:p w:rsidR="003809FE" w:rsidRPr="00703A05" w:rsidRDefault="00FB124B" w:rsidP="00823B01">
      <w:pPr>
        <w:pStyle w:val="af1"/>
        <w:ind w:left="360" w:hanging="360"/>
        <w:rPr>
          <w:sz w:val="18"/>
          <w:szCs w:val="18"/>
        </w:rPr>
      </w:pPr>
      <w:bookmarkStart w:id="60" w:name="_ENREF_58"/>
      <w:r w:rsidRPr="00703A05">
        <w:rPr>
          <w:sz w:val="18"/>
          <w:szCs w:val="18"/>
        </w:rPr>
        <w:t>[</w:t>
      </w:r>
      <w:r w:rsidR="001B59C6" w:rsidRPr="00703A05">
        <w:rPr>
          <w:sz w:val="18"/>
          <w:szCs w:val="18"/>
        </w:rPr>
        <w:t>1</w:t>
      </w:r>
      <w:r w:rsidR="0063263F" w:rsidRPr="00703A05">
        <w:rPr>
          <w:sz w:val="18"/>
          <w:szCs w:val="18"/>
        </w:rPr>
        <w:t>4</w:t>
      </w:r>
      <w:r w:rsidRPr="00703A05">
        <w:rPr>
          <w:sz w:val="18"/>
          <w:szCs w:val="18"/>
        </w:rPr>
        <w:t>]</w:t>
      </w:r>
      <w:r w:rsidRPr="00703A05">
        <w:rPr>
          <w:sz w:val="18"/>
          <w:szCs w:val="18"/>
        </w:rPr>
        <w:tab/>
      </w:r>
      <w:r w:rsidR="005944E4" w:rsidRPr="00703A05">
        <w:rPr>
          <w:sz w:val="18"/>
          <w:szCs w:val="18"/>
        </w:rPr>
        <w:t>WYNN</w:t>
      </w:r>
      <w:r w:rsidRPr="00703A05">
        <w:rPr>
          <w:sz w:val="18"/>
          <w:szCs w:val="18"/>
        </w:rPr>
        <w:t xml:space="preserve"> J P, </w:t>
      </w:r>
      <w:r w:rsidR="005944E4" w:rsidRPr="00703A05">
        <w:rPr>
          <w:sz w:val="18"/>
          <w:szCs w:val="18"/>
        </w:rPr>
        <w:t>HAMID</w:t>
      </w:r>
      <w:r w:rsidRPr="00703A05">
        <w:rPr>
          <w:sz w:val="18"/>
          <w:szCs w:val="18"/>
        </w:rPr>
        <w:t xml:space="preserve"> A A, </w:t>
      </w:r>
      <w:r w:rsidR="005944E4" w:rsidRPr="00703A05">
        <w:rPr>
          <w:sz w:val="18"/>
          <w:szCs w:val="18"/>
        </w:rPr>
        <w:t>LI</w:t>
      </w:r>
      <w:r w:rsidRPr="00703A05">
        <w:rPr>
          <w:sz w:val="18"/>
          <w:szCs w:val="18"/>
        </w:rPr>
        <w:t xml:space="preserve"> Y, et al. Biochemical events leading to the diversion of carbon into storage lipids in the oleaginous fungi Mucorcircinelloides and Mortierella alpina</w:t>
      </w:r>
      <w:r w:rsidR="003809FE" w:rsidRPr="00703A05">
        <w:rPr>
          <w:sz w:val="18"/>
          <w:szCs w:val="18"/>
        </w:rPr>
        <w:t xml:space="preserve">[J]. </w:t>
      </w:r>
      <w:bookmarkEnd w:id="60"/>
      <w:r w:rsidR="003809FE" w:rsidRPr="00703A05">
        <w:rPr>
          <w:sz w:val="18"/>
          <w:szCs w:val="18"/>
        </w:rPr>
        <w:t>Microbiology,2001,</w:t>
      </w:r>
    </w:p>
    <w:p w:rsidR="00FB124B" w:rsidRPr="00703A05" w:rsidRDefault="00841263" w:rsidP="00823B01">
      <w:pPr>
        <w:pStyle w:val="af1"/>
        <w:ind w:left="360" w:hanging="360"/>
        <w:rPr>
          <w:sz w:val="18"/>
          <w:szCs w:val="18"/>
        </w:rPr>
      </w:pPr>
      <w:r w:rsidRPr="00703A05">
        <w:rPr>
          <w:rFonts w:hint="eastAsia"/>
          <w:sz w:val="18"/>
          <w:szCs w:val="18"/>
        </w:rPr>
        <w:t xml:space="preserve">   </w:t>
      </w:r>
      <w:r w:rsidR="00823B01" w:rsidRPr="00703A05">
        <w:rPr>
          <w:sz w:val="18"/>
          <w:szCs w:val="18"/>
        </w:rPr>
        <w:t xml:space="preserve"> </w:t>
      </w:r>
      <w:r w:rsidR="003809FE" w:rsidRPr="00703A05">
        <w:rPr>
          <w:sz w:val="18"/>
          <w:szCs w:val="18"/>
        </w:rPr>
        <w:t>147(10):2857-2864.</w:t>
      </w:r>
    </w:p>
    <w:p w:rsidR="00922321" w:rsidRPr="00703A05" w:rsidRDefault="00922321" w:rsidP="00823B01">
      <w:pPr>
        <w:pStyle w:val="af1"/>
        <w:ind w:left="360" w:hanging="360"/>
        <w:rPr>
          <w:sz w:val="18"/>
          <w:szCs w:val="18"/>
        </w:rPr>
      </w:pPr>
      <w:bookmarkStart w:id="61" w:name="_ENREF_88"/>
      <w:r w:rsidRPr="00703A05">
        <w:rPr>
          <w:sz w:val="18"/>
          <w:szCs w:val="18"/>
        </w:rPr>
        <w:t>[</w:t>
      </w:r>
      <w:r w:rsidR="001B59C6" w:rsidRPr="00703A05">
        <w:rPr>
          <w:sz w:val="18"/>
          <w:szCs w:val="18"/>
        </w:rPr>
        <w:t>15</w:t>
      </w:r>
      <w:r w:rsidRPr="00703A05">
        <w:rPr>
          <w:sz w:val="18"/>
          <w:szCs w:val="18"/>
        </w:rPr>
        <w:t>]</w:t>
      </w:r>
      <w:r w:rsidR="00823B01" w:rsidRPr="00703A05">
        <w:rPr>
          <w:sz w:val="18"/>
          <w:szCs w:val="18"/>
        </w:rPr>
        <w:t xml:space="preserve"> </w:t>
      </w:r>
      <w:bookmarkEnd w:id="61"/>
      <w:r w:rsidRPr="00703A05">
        <w:rPr>
          <w:sz w:val="18"/>
          <w:szCs w:val="18"/>
        </w:rPr>
        <w:t>张瑷珲</w:t>
      </w:r>
      <w:r w:rsidRPr="00703A05">
        <w:rPr>
          <w:sz w:val="18"/>
          <w:szCs w:val="18"/>
        </w:rPr>
        <w:t xml:space="preserve">, </w:t>
      </w:r>
      <w:r w:rsidRPr="00703A05">
        <w:rPr>
          <w:sz w:val="18"/>
          <w:szCs w:val="18"/>
        </w:rPr>
        <w:t>纪晓俊</w:t>
      </w:r>
      <w:r w:rsidRPr="00703A05">
        <w:rPr>
          <w:sz w:val="18"/>
          <w:szCs w:val="18"/>
        </w:rPr>
        <w:t xml:space="preserve">, </w:t>
      </w:r>
      <w:r w:rsidRPr="00703A05">
        <w:rPr>
          <w:sz w:val="18"/>
          <w:szCs w:val="18"/>
        </w:rPr>
        <w:t>聂志奎</w:t>
      </w:r>
      <w:r w:rsidRPr="00703A05">
        <w:rPr>
          <w:sz w:val="18"/>
          <w:szCs w:val="18"/>
        </w:rPr>
        <w:t>,</w:t>
      </w:r>
      <w:r w:rsidRPr="00703A05">
        <w:rPr>
          <w:sz w:val="18"/>
          <w:szCs w:val="18"/>
        </w:rPr>
        <w:t>等</w:t>
      </w:r>
      <w:r w:rsidRPr="00703A05">
        <w:rPr>
          <w:sz w:val="18"/>
          <w:szCs w:val="18"/>
        </w:rPr>
        <w:t xml:space="preserve">. </w:t>
      </w:r>
      <w:r w:rsidRPr="00703A05">
        <w:rPr>
          <w:sz w:val="18"/>
          <w:szCs w:val="18"/>
        </w:rPr>
        <w:t>高山被孢霉菌丝形态结构及其对产花生四烯酸油脂影响的研究进展</w:t>
      </w:r>
      <w:r w:rsidRPr="00703A05">
        <w:rPr>
          <w:sz w:val="18"/>
          <w:szCs w:val="18"/>
        </w:rPr>
        <w:t xml:space="preserve">[J]. </w:t>
      </w:r>
      <w:r w:rsidR="00823B01" w:rsidRPr="00703A05">
        <w:rPr>
          <w:sz w:val="18"/>
          <w:szCs w:val="18"/>
        </w:rPr>
        <w:t xml:space="preserve">   </w:t>
      </w:r>
      <w:r w:rsidRPr="00703A05">
        <w:rPr>
          <w:sz w:val="18"/>
          <w:szCs w:val="18"/>
        </w:rPr>
        <w:t>化工进展</w:t>
      </w:r>
      <w:r w:rsidRPr="00703A05">
        <w:rPr>
          <w:sz w:val="18"/>
          <w:szCs w:val="18"/>
        </w:rPr>
        <w:t>, 2013(5):1102-1107.</w:t>
      </w:r>
    </w:p>
    <w:p w:rsidR="00922321" w:rsidRPr="00703A05" w:rsidRDefault="00922321" w:rsidP="00823B01">
      <w:pPr>
        <w:pStyle w:val="af1"/>
        <w:ind w:left="360" w:hanging="360"/>
        <w:rPr>
          <w:sz w:val="18"/>
          <w:szCs w:val="18"/>
        </w:rPr>
      </w:pPr>
      <w:bookmarkStart w:id="62" w:name="_ENREF_21"/>
      <w:r w:rsidRPr="00703A05">
        <w:rPr>
          <w:sz w:val="18"/>
          <w:szCs w:val="18"/>
        </w:rPr>
        <w:t>[</w:t>
      </w:r>
      <w:r w:rsidR="001B59C6" w:rsidRPr="00703A05">
        <w:rPr>
          <w:sz w:val="18"/>
          <w:szCs w:val="18"/>
        </w:rPr>
        <w:t>16</w:t>
      </w:r>
      <w:r w:rsidRPr="00703A05">
        <w:rPr>
          <w:sz w:val="18"/>
          <w:szCs w:val="18"/>
        </w:rPr>
        <w:t>]</w:t>
      </w:r>
      <w:r w:rsidRPr="00703A05">
        <w:rPr>
          <w:sz w:val="18"/>
          <w:szCs w:val="18"/>
        </w:rPr>
        <w:tab/>
      </w:r>
      <w:r w:rsidRPr="00703A05">
        <w:rPr>
          <w:sz w:val="18"/>
          <w:szCs w:val="18"/>
        </w:rPr>
        <w:t>王镜岩</w:t>
      </w:r>
      <w:r w:rsidRPr="00703A05">
        <w:rPr>
          <w:sz w:val="18"/>
          <w:szCs w:val="18"/>
        </w:rPr>
        <w:t xml:space="preserve">, </w:t>
      </w:r>
      <w:r w:rsidRPr="00703A05">
        <w:rPr>
          <w:sz w:val="18"/>
          <w:szCs w:val="18"/>
        </w:rPr>
        <w:t>朱圣庚</w:t>
      </w:r>
      <w:r w:rsidRPr="00703A05">
        <w:rPr>
          <w:sz w:val="18"/>
          <w:szCs w:val="18"/>
        </w:rPr>
        <w:t xml:space="preserve">, </w:t>
      </w:r>
      <w:r w:rsidRPr="00703A05">
        <w:rPr>
          <w:sz w:val="18"/>
          <w:szCs w:val="18"/>
        </w:rPr>
        <w:t>徐长法</w:t>
      </w:r>
      <w:r w:rsidRPr="00703A05">
        <w:rPr>
          <w:sz w:val="18"/>
          <w:szCs w:val="18"/>
        </w:rPr>
        <w:t xml:space="preserve">. </w:t>
      </w:r>
      <w:r w:rsidRPr="00703A05">
        <w:rPr>
          <w:sz w:val="18"/>
          <w:szCs w:val="18"/>
        </w:rPr>
        <w:t>生物化学</w:t>
      </w:r>
      <w:r w:rsidR="00081402" w:rsidRPr="00703A05">
        <w:rPr>
          <w:sz w:val="18"/>
          <w:szCs w:val="18"/>
        </w:rPr>
        <w:t>上</w:t>
      </w:r>
      <w:r w:rsidRPr="00703A05">
        <w:rPr>
          <w:sz w:val="18"/>
          <w:szCs w:val="18"/>
        </w:rPr>
        <w:t>册</w:t>
      </w:r>
      <w:r w:rsidRPr="00703A05">
        <w:rPr>
          <w:sz w:val="18"/>
          <w:szCs w:val="18"/>
        </w:rPr>
        <w:t xml:space="preserve">[M]. </w:t>
      </w:r>
      <w:r w:rsidRPr="00703A05">
        <w:rPr>
          <w:sz w:val="18"/>
          <w:szCs w:val="18"/>
        </w:rPr>
        <w:t>北京</w:t>
      </w:r>
      <w:r w:rsidRPr="00703A05">
        <w:rPr>
          <w:sz w:val="18"/>
          <w:szCs w:val="18"/>
        </w:rPr>
        <w:t>:</w:t>
      </w:r>
      <w:r w:rsidRPr="00703A05">
        <w:rPr>
          <w:sz w:val="18"/>
          <w:szCs w:val="18"/>
        </w:rPr>
        <w:t>高等教育出版社</w:t>
      </w:r>
      <w:r w:rsidRPr="00703A05">
        <w:rPr>
          <w:sz w:val="18"/>
          <w:szCs w:val="18"/>
        </w:rPr>
        <w:t>, 2002</w:t>
      </w:r>
      <w:bookmarkEnd w:id="62"/>
      <w:r w:rsidR="00193566" w:rsidRPr="00703A05">
        <w:rPr>
          <w:sz w:val="18"/>
          <w:szCs w:val="18"/>
        </w:rPr>
        <w:t>:</w:t>
      </w:r>
      <w:r w:rsidR="00081402" w:rsidRPr="00703A05">
        <w:rPr>
          <w:sz w:val="18"/>
          <w:szCs w:val="18"/>
        </w:rPr>
        <w:t>440-442.</w:t>
      </w:r>
    </w:p>
    <w:p w:rsidR="00823B01" w:rsidRPr="00703A05" w:rsidRDefault="00922321" w:rsidP="00922321">
      <w:pPr>
        <w:pStyle w:val="af1"/>
        <w:ind w:left="360" w:hanging="360"/>
        <w:rPr>
          <w:sz w:val="18"/>
          <w:szCs w:val="18"/>
        </w:rPr>
      </w:pPr>
      <w:r w:rsidRPr="00703A05">
        <w:rPr>
          <w:sz w:val="18"/>
          <w:szCs w:val="18"/>
        </w:rPr>
        <w:t>[</w:t>
      </w:r>
      <w:r w:rsidR="001B59C6" w:rsidRPr="00703A05">
        <w:rPr>
          <w:sz w:val="18"/>
          <w:szCs w:val="18"/>
        </w:rPr>
        <w:t>17</w:t>
      </w:r>
      <w:r w:rsidRPr="00703A05">
        <w:rPr>
          <w:sz w:val="18"/>
          <w:szCs w:val="18"/>
        </w:rPr>
        <w:t>]</w:t>
      </w:r>
      <w:r w:rsidRPr="00703A05">
        <w:rPr>
          <w:sz w:val="18"/>
          <w:szCs w:val="18"/>
        </w:rPr>
        <w:tab/>
      </w:r>
      <w:r w:rsidR="005944E4" w:rsidRPr="00703A05">
        <w:rPr>
          <w:sz w:val="18"/>
          <w:szCs w:val="18"/>
        </w:rPr>
        <w:t>RATLEDGE</w:t>
      </w:r>
      <w:r w:rsidRPr="00703A05">
        <w:rPr>
          <w:sz w:val="18"/>
          <w:szCs w:val="18"/>
        </w:rPr>
        <w:t xml:space="preserve"> C. Fatty acid biosynthesis in microorganisms being used for single cell oil production[J]. </w:t>
      </w:r>
    </w:p>
    <w:p w:rsidR="00D163D8" w:rsidRPr="00703A05" w:rsidRDefault="00841263" w:rsidP="00922321">
      <w:pPr>
        <w:pStyle w:val="af1"/>
        <w:ind w:left="360" w:hanging="360"/>
        <w:rPr>
          <w:sz w:val="18"/>
          <w:szCs w:val="18"/>
        </w:rPr>
      </w:pPr>
      <w:r w:rsidRPr="00703A05">
        <w:rPr>
          <w:sz w:val="18"/>
          <w:szCs w:val="18"/>
        </w:rPr>
        <w:t xml:space="preserve">    </w:t>
      </w:r>
      <w:r w:rsidR="00922321" w:rsidRPr="00703A05">
        <w:rPr>
          <w:sz w:val="18"/>
          <w:szCs w:val="18"/>
        </w:rPr>
        <w:t>Biochimie, 2004, 86(11): 807-815.</w:t>
      </w:r>
    </w:p>
    <w:p w:rsidR="00922321" w:rsidRPr="00703A05" w:rsidRDefault="00D163D8" w:rsidP="00823B01">
      <w:pPr>
        <w:pStyle w:val="af1"/>
        <w:ind w:left="360" w:hanging="360"/>
        <w:rPr>
          <w:sz w:val="18"/>
          <w:szCs w:val="18"/>
        </w:rPr>
      </w:pPr>
      <w:r w:rsidRPr="00703A05">
        <w:rPr>
          <w:sz w:val="18"/>
          <w:szCs w:val="18"/>
        </w:rPr>
        <w:br w:type="page"/>
      </w:r>
    </w:p>
    <w:p w:rsidR="00844687" w:rsidRPr="00703A05" w:rsidRDefault="004B6FC8" w:rsidP="00C60439">
      <w:pPr>
        <w:jc w:val="center"/>
        <w:rPr>
          <w:sz w:val="44"/>
          <w:szCs w:val="44"/>
        </w:rPr>
      </w:pPr>
      <w:r w:rsidRPr="00703A05">
        <w:rPr>
          <w:sz w:val="44"/>
          <w:szCs w:val="44"/>
        </w:rPr>
        <w:lastRenderedPageBreak/>
        <w:t>M</w:t>
      </w:r>
      <w:r w:rsidR="00221B6B" w:rsidRPr="00703A05">
        <w:rPr>
          <w:sz w:val="44"/>
          <w:szCs w:val="44"/>
        </w:rPr>
        <w:t>o</w:t>
      </w:r>
      <w:r w:rsidR="00844687" w:rsidRPr="00703A05">
        <w:rPr>
          <w:sz w:val="44"/>
          <w:szCs w:val="44"/>
        </w:rPr>
        <w:t xml:space="preserve">rphology </w:t>
      </w:r>
      <w:r w:rsidR="002A49CC">
        <w:rPr>
          <w:rFonts w:hint="eastAsia"/>
          <w:sz w:val="44"/>
          <w:szCs w:val="44"/>
        </w:rPr>
        <w:t>C</w:t>
      </w:r>
      <w:r w:rsidR="002A49CC" w:rsidRPr="00703A05">
        <w:rPr>
          <w:sz w:val="44"/>
          <w:szCs w:val="44"/>
        </w:rPr>
        <w:t xml:space="preserve">ontrol </w:t>
      </w:r>
      <w:r w:rsidR="00844687" w:rsidRPr="00703A05">
        <w:rPr>
          <w:sz w:val="44"/>
          <w:szCs w:val="44"/>
        </w:rPr>
        <w:t>and</w:t>
      </w:r>
      <w:r w:rsidR="00496EFC" w:rsidRPr="00703A05">
        <w:rPr>
          <w:sz w:val="44"/>
          <w:szCs w:val="44"/>
        </w:rPr>
        <w:t xml:space="preserve"> </w:t>
      </w:r>
      <w:r w:rsidR="002A49CC">
        <w:rPr>
          <w:rFonts w:hint="eastAsia"/>
          <w:sz w:val="44"/>
          <w:szCs w:val="44"/>
        </w:rPr>
        <w:t>V</w:t>
      </w:r>
      <w:r w:rsidR="002A49CC" w:rsidRPr="00703A05">
        <w:rPr>
          <w:sz w:val="44"/>
          <w:szCs w:val="44"/>
        </w:rPr>
        <w:t xml:space="preserve">itamin </w:t>
      </w:r>
      <w:r w:rsidR="002A49CC">
        <w:rPr>
          <w:rFonts w:hint="eastAsia"/>
          <w:sz w:val="44"/>
          <w:szCs w:val="44"/>
        </w:rPr>
        <w:t>O</w:t>
      </w:r>
      <w:r w:rsidR="00844687" w:rsidRPr="00703A05">
        <w:rPr>
          <w:sz w:val="44"/>
          <w:szCs w:val="44"/>
        </w:rPr>
        <w:t xml:space="preserve">ptimization of a </w:t>
      </w:r>
      <w:r w:rsidR="002A49CC">
        <w:rPr>
          <w:rFonts w:hint="eastAsia"/>
          <w:sz w:val="44"/>
          <w:szCs w:val="44"/>
        </w:rPr>
        <w:t>N</w:t>
      </w:r>
      <w:r w:rsidR="002A49CC" w:rsidRPr="00703A05">
        <w:rPr>
          <w:sz w:val="44"/>
          <w:szCs w:val="44"/>
        </w:rPr>
        <w:t xml:space="preserve">ovel </w:t>
      </w:r>
      <w:proofErr w:type="spellStart"/>
      <w:r w:rsidR="00BF2FB8" w:rsidRPr="00703A05">
        <w:rPr>
          <w:sz w:val="44"/>
          <w:szCs w:val="44"/>
        </w:rPr>
        <w:t>Arachidonic</w:t>
      </w:r>
      <w:proofErr w:type="spellEnd"/>
      <w:r w:rsidR="00BF2FB8" w:rsidRPr="00703A05">
        <w:rPr>
          <w:sz w:val="44"/>
          <w:szCs w:val="44"/>
        </w:rPr>
        <w:t xml:space="preserve"> Acid </w:t>
      </w:r>
      <w:r w:rsidR="002A49CC">
        <w:rPr>
          <w:rFonts w:hint="eastAsia"/>
          <w:sz w:val="44"/>
          <w:szCs w:val="44"/>
        </w:rPr>
        <w:t>P</w:t>
      </w:r>
      <w:r w:rsidR="002A49CC" w:rsidRPr="00703A05">
        <w:rPr>
          <w:sz w:val="44"/>
          <w:szCs w:val="44"/>
        </w:rPr>
        <w:t>roducing</w:t>
      </w:r>
      <w:r w:rsidR="00221B6B" w:rsidRPr="00703A05">
        <w:rPr>
          <w:sz w:val="44"/>
          <w:szCs w:val="44"/>
        </w:rPr>
        <w:t>-</w:t>
      </w:r>
      <w:r w:rsidR="00844687" w:rsidRPr="00703A05">
        <w:rPr>
          <w:sz w:val="44"/>
          <w:szCs w:val="44"/>
        </w:rPr>
        <w:t xml:space="preserve">strain </w:t>
      </w:r>
      <w:proofErr w:type="spellStart"/>
      <w:r w:rsidR="009E304F" w:rsidRPr="00703A05">
        <w:rPr>
          <w:i/>
          <w:sz w:val="44"/>
          <w:szCs w:val="44"/>
        </w:rPr>
        <w:t>Mortierella</w:t>
      </w:r>
      <w:proofErr w:type="spellEnd"/>
      <w:r w:rsidR="009E304F" w:rsidRPr="00703A05">
        <w:rPr>
          <w:i/>
          <w:sz w:val="44"/>
          <w:szCs w:val="44"/>
        </w:rPr>
        <w:t xml:space="preserve"> </w:t>
      </w:r>
      <w:proofErr w:type="spellStart"/>
      <w:r w:rsidR="009E304F" w:rsidRPr="00703A05">
        <w:rPr>
          <w:i/>
          <w:sz w:val="44"/>
          <w:szCs w:val="44"/>
        </w:rPr>
        <w:t>alpina</w:t>
      </w:r>
      <w:proofErr w:type="spellEnd"/>
      <w:r w:rsidR="00844687" w:rsidRPr="00703A05">
        <w:rPr>
          <w:sz w:val="44"/>
          <w:szCs w:val="44"/>
        </w:rPr>
        <w:t xml:space="preserve"> LU166</w:t>
      </w:r>
    </w:p>
    <w:p w:rsidR="00844687" w:rsidRPr="00703A05" w:rsidRDefault="00C60439" w:rsidP="00520AB1">
      <w:pPr>
        <w:jc w:val="center"/>
        <w:rPr>
          <w:sz w:val="28"/>
          <w:szCs w:val="28"/>
        </w:rPr>
      </w:pPr>
      <w:r w:rsidRPr="00703A05">
        <w:rPr>
          <w:sz w:val="28"/>
          <w:szCs w:val="28"/>
        </w:rPr>
        <w:t xml:space="preserve">LIU </w:t>
      </w:r>
      <w:proofErr w:type="spellStart"/>
      <w:r w:rsidR="00844687" w:rsidRPr="00703A05">
        <w:rPr>
          <w:sz w:val="28"/>
          <w:szCs w:val="28"/>
        </w:rPr>
        <w:t>Xiaoting</w:t>
      </w:r>
      <w:proofErr w:type="spellEnd"/>
      <w:r w:rsidR="00844687" w:rsidRPr="00703A05">
        <w:rPr>
          <w:sz w:val="28"/>
          <w:szCs w:val="28"/>
        </w:rPr>
        <w:t>,</w:t>
      </w:r>
      <w:r w:rsidRPr="00703A05">
        <w:rPr>
          <w:sz w:val="28"/>
          <w:szCs w:val="28"/>
        </w:rPr>
        <w:t xml:space="preserve"> YANG </w:t>
      </w:r>
      <w:proofErr w:type="spellStart"/>
      <w:r w:rsidR="00844687" w:rsidRPr="00703A05">
        <w:rPr>
          <w:sz w:val="28"/>
          <w:szCs w:val="28"/>
        </w:rPr>
        <w:t>Ruiqi</w:t>
      </w:r>
      <w:proofErr w:type="spellEnd"/>
      <w:r w:rsidR="00844687" w:rsidRPr="00703A05">
        <w:rPr>
          <w:sz w:val="28"/>
          <w:szCs w:val="28"/>
        </w:rPr>
        <w:t xml:space="preserve">, </w:t>
      </w:r>
      <w:r w:rsidRPr="00703A05">
        <w:rPr>
          <w:sz w:val="28"/>
          <w:szCs w:val="28"/>
        </w:rPr>
        <w:t>LU</w:t>
      </w:r>
      <w:r w:rsidR="00496EFC" w:rsidRPr="00703A05">
        <w:rPr>
          <w:sz w:val="28"/>
          <w:szCs w:val="28"/>
        </w:rPr>
        <w:t xml:space="preserve"> </w:t>
      </w:r>
      <w:proofErr w:type="spellStart"/>
      <w:r w:rsidR="00844687" w:rsidRPr="00703A05">
        <w:rPr>
          <w:sz w:val="28"/>
          <w:szCs w:val="28"/>
        </w:rPr>
        <w:t>Yinghua</w:t>
      </w:r>
      <w:proofErr w:type="spellEnd"/>
      <w:r w:rsidR="00844687" w:rsidRPr="00703A05">
        <w:rPr>
          <w:sz w:val="28"/>
          <w:szCs w:val="28"/>
        </w:rPr>
        <w:t xml:space="preserve">, </w:t>
      </w:r>
      <w:r w:rsidRPr="00703A05">
        <w:rPr>
          <w:sz w:val="28"/>
          <w:szCs w:val="28"/>
        </w:rPr>
        <w:t xml:space="preserve">LING </w:t>
      </w:r>
      <w:proofErr w:type="spellStart"/>
      <w:r w:rsidR="00844687" w:rsidRPr="00703A05">
        <w:rPr>
          <w:sz w:val="28"/>
          <w:szCs w:val="28"/>
        </w:rPr>
        <w:t>Xueping</w:t>
      </w:r>
      <w:proofErr w:type="spellEnd"/>
      <w:r w:rsidR="00520AB1" w:rsidRPr="00703A05">
        <w:rPr>
          <w:sz w:val="28"/>
          <w:szCs w:val="28"/>
        </w:rPr>
        <w:t>*</w:t>
      </w:r>
    </w:p>
    <w:p w:rsidR="00844687" w:rsidRPr="00703A05" w:rsidRDefault="00844687" w:rsidP="00240A9C">
      <w:pPr>
        <w:jc w:val="center"/>
        <w:rPr>
          <w:szCs w:val="21"/>
        </w:rPr>
      </w:pPr>
      <w:r w:rsidRPr="00703A05">
        <w:rPr>
          <w:szCs w:val="21"/>
        </w:rPr>
        <w:t>(</w:t>
      </w:r>
      <w:r w:rsidR="0088330C" w:rsidRPr="00703A05">
        <w:rPr>
          <w:szCs w:val="21"/>
        </w:rPr>
        <w:t xml:space="preserve">College </w:t>
      </w:r>
      <w:r w:rsidR="00520AB1" w:rsidRPr="00703A05">
        <w:rPr>
          <w:szCs w:val="21"/>
        </w:rPr>
        <w:t xml:space="preserve">of Chemistry and Chemical </w:t>
      </w:r>
      <w:r w:rsidR="0088330C" w:rsidRPr="00703A05">
        <w:rPr>
          <w:szCs w:val="21"/>
        </w:rPr>
        <w:t>Engineering</w:t>
      </w:r>
      <w:r w:rsidR="00520AB1" w:rsidRPr="00703A05">
        <w:rPr>
          <w:szCs w:val="21"/>
        </w:rPr>
        <w:t xml:space="preserve">, </w:t>
      </w:r>
      <w:r w:rsidRPr="00703A05">
        <w:rPr>
          <w:szCs w:val="21"/>
        </w:rPr>
        <w:t>Xiamen U</w:t>
      </w:r>
      <w:r w:rsidR="00520AB1" w:rsidRPr="00703A05">
        <w:rPr>
          <w:szCs w:val="21"/>
        </w:rPr>
        <w:t>niversity, Xiamen 361005, China</w:t>
      </w:r>
      <w:r w:rsidRPr="00703A05">
        <w:rPr>
          <w:szCs w:val="21"/>
        </w:rPr>
        <w:t>)</w:t>
      </w:r>
    </w:p>
    <w:p w:rsidR="00844687" w:rsidRPr="00703A05" w:rsidRDefault="00844687" w:rsidP="00844687">
      <w:pPr>
        <w:rPr>
          <w:rFonts w:eastAsiaTheme="majorEastAsia"/>
        </w:rPr>
      </w:pPr>
      <w:r w:rsidRPr="00703A05">
        <w:rPr>
          <w:rFonts w:eastAsiaTheme="majorEastAsia"/>
          <w:b/>
        </w:rPr>
        <w:t xml:space="preserve">Abstract: </w:t>
      </w:r>
      <w:r w:rsidR="00BF2FB8" w:rsidRPr="00703A05">
        <w:rPr>
          <w:rFonts w:eastAsiaTheme="majorEastAsia"/>
        </w:rPr>
        <w:t xml:space="preserve">An </w:t>
      </w:r>
      <w:proofErr w:type="spellStart"/>
      <w:r w:rsidR="00BF2FB8" w:rsidRPr="00703A05">
        <w:rPr>
          <w:rFonts w:eastAsiaTheme="majorEastAsia"/>
        </w:rPr>
        <w:t>arachidonic</w:t>
      </w:r>
      <w:proofErr w:type="spellEnd"/>
      <w:r w:rsidR="00BF2FB8" w:rsidRPr="00703A05">
        <w:rPr>
          <w:rFonts w:eastAsiaTheme="majorEastAsia"/>
        </w:rPr>
        <w:t xml:space="preserve"> acid (ARA) producing-strain—</w:t>
      </w:r>
      <w:proofErr w:type="spellStart"/>
      <w:r w:rsidR="00BF2FB8" w:rsidRPr="00703A05">
        <w:rPr>
          <w:rFonts w:eastAsiaTheme="majorEastAsia"/>
          <w:i/>
        </w:rPr>
        <w:t>Mortierella</w:t>
      </w:r>
      <w:proofErr w:type="spellEnd"/>
      <w:r w:rsidR="00BF2FB8" w:rsidRPr="00703A05">
        <w:rPr>
          <w:rFonts w:eastAsiaTheme="majorEastAsia"/>
          <w:i/>
        </w:rPr>
        <w:t xml:space="preserve"> </w:t>
      </w:r>
      <w:proofErr w:type="spellStart"/>
      <w:r w:rsidR="00BF2FB8" w:rsidRPr="00703A05">
        <w:rPr>
          <w:rFonts w:eastAsiaTheme="majorEastAsia"/>
          <w:i/>
        </w:rPr>
        <w:t>alpina</w:t>
      </w:r>
      <w:proofErr w:type="spellEnd"/>
      <w:r w:rsidR="00BF2FB8" w:rsidRPr="00703A05">
        <w:rPr>
          <w:rFonts w:eastAsiaTheme="majorEastAsia"/>
        </w:rPr>
        <w:t xml:space="preserve"> LU166, </w:t>
      </w:r>
      <w:r w:rsidRPr="00703A05">
        <w:rPr>
          <w:rFonts w:eastAsiaTheme="majorEastAsia"/>
        </w:rPr>
        <w:t xml:space="preserve">which is </w:t>
      </w:r>
      <w:r w:rsidR="00BF2FB8" w:rsidRPr="00703A05">
        <w:rPr>
          <w:rFonts w:eastAsiaTheme="majorEastAsia"/>
        </w:rPr>
        <w:t xml:space="preserve">independently </w:t>
      </w:r>
      <w:r w:rsidRPr="00703A05">
        <w:rPr>
          <w:rFonts w:eastAsiaTheme="majorEastAsia"/>
        </w:rPr>
        <w:t>isolated by our lab</w:t>
      </w:r>
      <w:r w:rsidR="00BF2FB8" w:rsidRPr="00703A05">
        <w:rPr>
          <w:rFonts w:eastAsiaTheme="majorEastAsia"/>
        </w:rPr>
        <w:t>, was studied in the present work</w:t>
      </w:r>
      <w:r w:rsidRPr="00703A05">
        <w:rPr>
          <w:rFonts w:eastAsiaTheme="majorEastAsia"/>
        </w:rPr>
        <w:t xml:space="preserve">. </w:t>
      </w:r>
      <w:r w:rsidR="00BF2FB8" w:rsidRPr="00703A05">
        <w:rPr>
          <w:rFonts w:eastAsiaTheme="majorEastAsia"/>
        </w:rPr>
        <w:t>F</w:t>
      </w:r>
      <w:r w:rsidRPr="00703A05">
        <w:rPr>
          <w:rFonts w:eastAsiaTheme="majorEastAsia"/>
        </w:rPr>
        <w:t xml:space="preserve">irstly, it’s found that the </w:t>
      </w:r>
      <w:proofErr w:type="spellStart"/>
      <w:r w:rsidRPr="00703A05">
        <w:rPr>
          <w:rFonts w:eastAsiaTheme="majorEastAsia"/>
        </w:rPr>
        <w:t>mycelial</w:t>
      </w:r>
      <w:proofErr w:type="spellEnd"/>
      <w:r w:rsidRPr="00703A05">
        <w:rPr>
          <w:rFonts w:eastAsiaTheme="majorEastAsia"/>
        </w:rPr>
        <w:t xml:space="preserve"> morphology can be steadily kept as fluffy small pellets</w:t>
      </w:r>
      <w:r w:rsidR="00BF2FB8" w:rsidRPr="00703A05">
        <w:rPr>
          <w:rFonts w:eastAsiaTheme="majorEastAsia"/>
        </w:rPr>
        <w:t xml:space="preserve"> when cultured in baffled flask, </w:t>
      </w:r>
      <w:r w:rsidRPr="00703A05">
        <w:rPr>
          <w:rFonts w:eastAsiaTheme="majorEastAsia"/>
        </w:rPr>
        <w:t xml:space="preserve">which is more favorable </w:t>
      </w:r>
      <w:r w:rsidR="00BF2FB8" w:rsidRPr="00703A05">
        <w:rPr>
          <w:rFonts w:eastAsiaTheme="majorEastAsia"/>
        </w:rPr>
        <w:t>for</w:t>
      </w:r>
      <w:r w:rsidRPr="00703A05">
        <w:rPr>
          <w:rFonts w:eastAsiaTheme="majorEastAsia"/>
        </w:rPr>
        <w:t xml:space="preserve"> the accumulation of total lipids and ARA than that by filaments and big pellets</w:t>
      </w:r>
      <w:r w:rsidR="00A8688A" w:rsidRPr="00703A05">
        <w:rPr>
          <w:rFonts w:eastAsiaTheme="majorEastAsia"/>
        </w:rPr>
        <w:t xml:space="preserve"> morphology</w:t>
      </w:r>
      <w:r w:rsidRPr="00703A05">
        <w:rPr>
          <w:rFonts w:eastAsiaTheme="majorEastAsia"/>
        </w:rPr>
        <w:t xml:space="preserve">. </w:t>
      </w:r>
      <w:r w:rsidR="00FE7247" w:rsidRPr="00703A05">
        <w:rPr>
          <w:rFonts w:eastAsiaTheme="majorEastAsia"/>
        </w:rPr>
        <w:t>Then</w:t>
      </w:r>
      <w:r w:rsidRPr="00703A05">
        <w:rPr>
          <w:rFonts w:eastAsiaTheme="majorEastAsia"/>
        </w:rPr>
        <w:t xml:space="preserve">, </w:t>
      </w:r>
      <w:r w:rsidR="00FE7247" w:rsidRPr="00703A05">
        <w:rPr>
          <w:rFonts w:eastAsiaTheme="majorEastAsia"/>
        </w:rPr>
        <w:t>the concentration of B-group vitamins (VB</w:t>
      </w:r>
      <w:r w:rsidR="00FE7247" w:rsidRPr="00703A05">
        <w:rPr>
          <w:rFonts w:eastAsiaTheme="majorEastAsia"/>
          <w:vertAlign w:val="subscript"/>
        </w:rPr>
        <w:t>1</w:t>
      </w:r>
      <w:r w:rsidR="00FE7247" w:rsidRPr="00703A05">
        <w:rPr>
          <w:rFonts w:eastAsiaTheme="majorEastAsia"/>
        </w:rPr>
        <w:t>, VB</w:t>
      </w:r>
      <w:r w:rsidR="00FE7247" w:rsidRPr="00703A05">
        <w:rPr>
          <w:rFonts w:eastAsiaTheme="majorEastAsia"/>
          <w:vertAlign w:val="subscript"/>
        </w:rPr>
        <w:t>12</w:t>
      </w:r>
      <w:r w:rsidR="00496EFC" w:rsidRPr="00703A05">
        <w:rPr>
          <w:rFonts w:eastAsiaTheme="majorEastAsia"/>
        </w:rPr>
        <w:t>, biotin</w:t>
      </w:r>
      <w:r w:rsidR="00FE7247" w:rsidRPr="00703A05">
        <w:rPr>
          <w:rFonts w:eastAsiaTheme="majorEastAsia"/>
        </w:rPr>
        <w:t xml:space="preserve"> and calcium </w:t>
      </w:r>
      <w:proofErr w:type="spellStart"/>
      <w:r w:rsidR="00FE7247" w:rsidRPr="00703A05">
        <w:rPr>
          <w:rFonts w:eastAsiaTheme="majorEastAsia"/>
        </w:rPr>
        <w:t>pantothenate</w:t>
      </w:r>
      <w:proofErr w:type="spellEnd"/>
      <w:r w:rsidR="00FE7247" w:rsidRPr="00703A05">
        <w:rPr>
          <w:rFonts w:eastAsiaTheme="majorEastAsia"/>
        </w:rPr>
        <w:t>) was optimized to enhance the lipid production. W</w:t>
      </w:r>
      <w:r w:rsidRPr="00703A05">
        <w:rPr>
          <w:rFonts w:eastAsiaTheme="majorEastAsia"/>
        </w:rPr>
        <w:t>hen adding the combination of the optimized concentration into the culture, the biomass, total</w:t>
      </w:r>
      <w:r w:rsidR="00496EFC" w:rsidRPr="00703A05">
        <w:rPr>
          <w:rFonts w:eastAsiaTheme="majorEastAsia"/>
        </w:rPr>
        <w:t xml:space="preserve"> </w:t>
      </w:r>
      <w:r w:rsidRPr="00703A05">
        <w:rPr>
          <w:rFonts w:eastAsiaTheme="majorEastAsia"/>
        </w:rPr>
        <w:t xml:space="preserve">lipids and ARA yield reached to </w:t>
      </w:r>
      <w:r w:rsidRPr="00703A05">
        <w:rPr>
          <w:rFonts w:eastAsiaTheme="majorEastAsia"/>
          <w:szCs w:val="24"/>
        </w:rPr>
        <w:t>24.74 g/L</w:t>
      </w:r>
      <w:r w:rsidRPr="00703A05">
        <w:rPr>
          <w:rFonts w:eastAsiaTheme="majorEastAsia"/>
        </w:rPr>
        <w:t>,</w:t>
      </w:r>
      <w:r w:rsidRPr="00703A05">
        <w:rPr>
          <w:rFonts w:eastAsiaTheme="majorEastAsia"/>
          <w:szCs w:val="24"/>
        </w:rPr>
        <w:t>12.66 g/L and 6.46 g/L</w:t>
      </w:r>
      <w:r w:rsidR="00BF2FB8" w:rsidRPr="00703A05">
        <w:rPr>
          <w:rFonts w:eastAsiaTheme="majorEastAsia"/>
        </w:rPr>
        <w:t>, respectively</w:t>
      </w:r>
      <w:r w:rsidR="00FE7247" w:rsidRPr="00703A05">
        <w:rPr>
          <w:rFonts w:eastAsiaTheme="majorEastAsia"/>
        </w:rPr>
        <w:t>, w</w:t>
      </w:r>
      <w:r w:rsidR="00BF2FB8" w:rsidRPr="00703A05">
        <w:rPr>
          <w:rFonts w:eastAsiaTheme="majorEastAsia"/>
        </w:rPr>
        <w:t xml:space="preserve">hich </w:t>
      </w:r>
      <w:r w:rsidRPr="00703A05">
        <w:rPr>
          <w:rFonts w:eastAsiaTheme="majorEastAsia"/>
        </w:rPr>
        <w:t>increased by 10%, 30% and 16%, compared to the control group.</w:t>
      </w:r>
    </w:p>
    <w:p w:rsidR="00844687" w:rsidRDefault="00844687" w:rsidP="009E304F">
      <w:r w:rsidRPr="00703A05">
        <w:rPr>
          <w:b/>
        </w:rPr>
        <w:t>Key word</w:t>
      </w:r>
      <w:r w:rsidR="00520AB1" w:rsidRPr="00703A05">
        <w:rPr>
          <w:b/>
        </w:rPr>
        <w:t>s</w:t>
      </w:r>
      <w:r w:rsidRPr="00703A05">
        <w:rPr>
          <w:b/>
        </w:rPr>
        <w:t>:</w:t>
      </w:r>
      <w:r w:rsidR="00496EFC" w:rsidRPr="00703A05">
        <w:rPr>
          <w:b/>
        </w:rPr>
        <w:t xml:space="preserve"> </w:t>
      </w:r>
      <w:proofErr w:type="spellStart"/>
      <w:r w:rsidRPr="00703A05">
        <w:rPr>
          <w:i/>
          <w:spacing w:val="2"/>
          <w:kern w:val="0"/>
          <w:szCs w:val="24"/>
        </w:rPr>
        <w:t>M</w:t>
      </w:r>
      <w:r w:rsidR="00D43C90" w:rsidRPr="00703A05">
        <w:rPr>
          <w:i/>
          <w:spacing w:val="2"/>
          <w:kern w:val="0"/>
          <w:szCs w:val="24"/>
        </w:rPr>
        <w:t>ortierella</w:t>
      </w:r>
      <w:proofErr w:type="spellEnd"/>
      <w:r w:rsidR="00D43C90" w:rsidRPr="00703A05">
        <w:rPr>
          <w:i/>
          <w:spacing w:val="2"/>
          <w:kern w:val="0"/>
          <w:szCs w:val="24"/>
        </w:rPr>
        <w:t xml:space="preserve"> </w:t>
      </w:r>
      <w:proofErr w:type="spellStart"/>
      <w:r w:rsidR="00D43C90" w:rsidRPr="00703A05">
        <w:rPr>
          <w:i/>
          <w:spacing w:val="2"/>
          <w:kern w:val="0"/>
          <w:szCs w:val="24"/>
        </w:rPr>
        <w:t>alpina</w:t>
      </w:r>
      <w:proofErr w:type="spellEnd"/>
      <w:r w:rsidR="00C60439" w:rsidRPr="00703A05">
        <w:t>;</w:t>
      </w:r>
      <w:r w:rsidR="00496EFC" w:rsidRPr="00703A05">
        <w:t xml:space="preserve"> </w:t>
      </w:r>
      <w:proofErr w:type="spellStart"/>
      <w:r w:rsidR="00233013" w:rsidRPr="00703A05">
        <w:t>arachidonic</w:t>
      </w:r>
      <w:proofErr w:type="spellEnd"/>
      <w:r w:rsidR="00233013" w:rsidRPr="00703A05">
        <w:t xml:space="preserve"> acid</w:t>
      </w:r>
      <w:r w:rsidR="00EB20C4" w:rsidRPr="00703A05">
        <w:t xml:space="preserve">; </w:t>
      </w:r>
      <w:r w:rsidRPr="00703A05">
        <w:rPr>
          <w:spacing w:val="2"/>
          <w:kern w:val="0"/>
          <w:szCs w:val="24"/>
        </w:rPr>
        <w:t>baffled flask</w:t>
      </w:r>
      <w:r w:rsidR="00C60439" w:rsidRPr="00703A05">
        <w:t>;</w:t>
      </w:r>
      <w:r w:rsidR="00496EFC" w:rsidRPr="00703A05">
        <w:t xml:space="preserve"> </w:t>
      </w:r>
      <w:r w:rsidRPr="00703A05">
        <w:t>B-group Vitami</w:t>
      </w:r>
      <w:r w:rsidR="009E304F" w:rsidRPr="00703A05">
        <w:t>ns</w:t>
      </w:r>
    </w:p>
    <w:p w:rsidR="002A49CC" w:rsidRPr="002A49CC" w:rsidRDefault="002A49CC" w:rsidP="009E304F">
      <w:pPr>
        <w:rPr>
          <w:spacing w:val="2"/>
          <w:kern w:val="0"/>
          <w:szCs w:val="24"/>
        </w:rPr>
      </w:pPr>
    </w:p>
    <w:sectPr w:rsidR="002A49CC" w:rsidRPr="002A49CC" w:rsidSect="00FC44E2">
      <w:headerReference w:type="default" r:id="rId3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4C44" w:rsidRDefault="005E4C44" w:rsidP="00D42E33">
      <w:pPr>
        <w:spacing w:line="240" w:lineRule="auto"/>
      </w:pPr>
      <w:r>
        <w:separator/>
      </w:r>
    </w:p>
  </w:endnote>
  <w:endnote w:type="continuationSeparator" w:id="0">
    <w:p w:rsidR="005E4C44" w:rsidRDefault="005E4C44" w:rsidP="00D42E3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4C44" w:rsidRDefault="005E4C44" w:rsidP="00D42E33">
      <w:pPr>
        <w:spacing w:line="240" w:lineRule="auto"/>
      </w:pPr>
      <w:r>
        <w:separator/>
      </w:r>
    </w:p>
  </w:footnote>
  <w:footnote w:type="continuationSeparator" w:id="0">
    <w:p w:rsidR="005E4C44" w:rsidRDefault="005E4C44" w:rsidP="00D42E33">
      <w:pPr>
        <w:spacing w:line="240" w:lineRule="auto"/>
      </w:pPr>
      <w:r>
        <w:continuationSeparator/>
      </w:r>
    </w:p>
  </w:footnote>
  <w:footnote w:id="1">
    <w:p w:rsidR="00BB3680" w:rsidRPr="00BC67BE" w:rsidRDefault="00BB3680" w:rsidP="00703A05">
      <w:pPr>
        <w:pStyle w:val="af3"/>
        <w:spacing w:line="240" w:lineRule="auto"/>
      </w:pPr>
      <w:r w:rsidRPr="00703A05">
        <w:rPr>
          <w:rFonts w:hint="eastAsia"/>
          <w:b/>
        </w:rPr>
        <w:t>收稿日期：</w:t>
      </w:r>
      <w:r w:rsidRPr="00BC67BE">
        <w:t>2016-12-15</w:t>
      </w:r>
      <w:r w:rsidR="00703A05">
        <w:rPr>
          <w:rFonts w:hint="eastAsia"/>
        </w:rPr>
        <w:t xml:space="preserve">    </w:t>
      </w:r>
      <w:r w:rsidR="00703A05" w:rsidRPr="00703A05">
        <w:rPr>
          <w:rFonts w:hint="eastAsia"/>
          <w:b/>
        </w:rPr>
        <w:t>录用日期：</w:t>
      </w:r>
      <w:r w:rsidR="00703A05">
        <w:rPr>
          <w:rFonts w:hint="eastAsia"/>
        </w:rPr>
        <w:t>2017-05-15</w:t>
      </w:r>
    </w:p>
    <w:p w:rsidR="00BB3680" w:rsidRPr="00703A05" w:rsidRDefault="00BB3680" w:rsidP="00703A05">
      <w:pPr>
        <w:spacing w:line="240" w:lineRule="auto"/>
        <w:rPr>
          <w:sz w:val="18"/>
          <w:szCs w:val="18"/>
        </w:rPr>
      </w:pPr>
      <w:r w:rsidRPr="00703A05">
        <w:rPr>
          <w:rFonts w:hint="eastAsia"/>
          <w:b/>
          <w:sz w:val="18"/>
          <w:szCs w:val="18"/>
        </w:rPr>
        <w:t>基金项目：</w:t>
      </w:r>
      <w:r>
        <w:rPr>
          <w:rFonts w:hint="eastAsia"/>
          <w:sz w:val="18"/>
          <w:szCs w:val="18"/>
        </w:rPr>
        <w:t>厦门市科技计划项目</w:t>
      </w:r>
      <w:r w:rsidRPr="00221B6B">
        <w:rPr>
          <w:sz w:val="18"/>
          <w:szCs w:val="18"/>
        </w:rPr>
        <w:t>（</w:t>
      </w:r>
      <w:r w:rsidRPr="00221B6B">
        <w:rPr>
          <w:sz w:val="18"/>
          <w:szCs w:val="18"/>
        </w:rPr>
        <w:t>3502Z20153005</w:t>
      </w:r>
      <w:r w:rsidRPr="00221B6B">
        <w:rPr>
          <w:sz w:val="18"/>
          <w:szCs w:val="18"/>
        </w:rPr>
        <w:t>）</w:t>
      </w:r>
      <w:r>
        <w:rPr>
          <w:rFonts w:hint="eastAsia"/>
          <w:sz w:val="18"/>
          <w:szCs w:val="18"/>
        </w:rPr>
        <w:t>；</w:t>
      </w:r>
      <w:r w:rsidRPr="00703A05">
        <w:rPr>
          <w:rFonts w:hint="eastAsia"/>
          <w:sz w:val="18"/>
          <w:szCs w:val="18"/>
        </w:rPr>
        <w:t>厦门南方海洋研究中心项目（</w:t>
      </w:r>
      <w:r w:rsidRPr="00703A05">
        <w:rPr>
          <w:sz w:val="18"/>
          <w:szCs w:val="18"/>
        </w:rPr>
        <w:t>15GYY024NF03</w:t>
      </w:r>
      <w:r w:rsidRPr="00703A05">
        <w:rPr>
          <w:rFonts w:hint="eastAsia"/>
          <w:sz w:val="18"/>
          <w:szCs w:val="18"/>
        </w:rPr>
        <w:t>）</w:t>
      </w:r>
    </w:p>
    <w:p w:rsidR="00BB3680" w:rsidRDefault="00BB3680" w:rsidP="00703A05">
      <w:pPr>
        <w:pStyle w:val="af3"/>
        <w:spacing w:line="240" w:lineRule="auto"/>
      </w:pPr>
      <w:r w:rsidRPr="00703A05">
        <w:rPr>
          <w:rStyle w:val="af4"/>
          <w:b/>
        </w:rPr>
        <w:t>*</w:t>
      </w:r>
      <w:r w:rsidRPr="00703A05">
        <w:rPr>
          <w:rStyle w:val="af4"/>
          <w:rFonts w:hint="eastAsia"/>
          <w:b/>
          <w:vertAlign w:val="baseline"/>
        </w:rPr>
        <w:t>通信作者：</w:t>
      </w:r>
      <w:r>
        <w:rPr>
          <w:rStyle w:val="af4"/>
          <w:rFonts w:hint="eastAsia"/>
          <w:vertAlign w:val="baseline"/>
        </w:rPr>
        <w:t>xpling@xmu.edu.cn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680" w:rsidRDefault="00BB3680" w:rsidP="0042221D">
    <w:pPr>
      <w:pStyle w:val="ab"/>
      <w:pBdr>
        <w:bottom w:val="single" w:sz="6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336E0"/>
    <w:multiLevelType w:val="hybridMultilevel"/>
    <w:tmpl w:val="C46ABFA4"/>
    <w:lvl w:ilvl="0" w:tplc="F2F2B12E">
      <w:start w:val="1"/>
      <w:numFmt w:val="lowerLetter"/>
      <w:lvlText w:val="(%1)"/>
      <w:lvlJc w:val="left"/>
      <w:pPr>
        <w:ind w:left="5017" w:hanging="3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377" w:hanging="420"/>
      </w:pPr>
    </w:lvl>
    <w:lvl w:ilvl="2" w:tplc="0409001B" w:tentative="1">
      <w:start w:val="1"/>
      <w:numFmt w:val="lowerRoman"/>
      <w:lvlText w:val="%3."/>
      <w:lvlJc w:val="right"/>
      <w:pPr>
        <w:ind w:left="2797" w:hanging="420"/>
      </w:pPr>
    </w:lvl>
    <w:lvl w:ilvl="3" w:tplc="0409000F" w:tentative="1">
      <w:start w:val="1"/>
      <w:numFmt w:val="decimal"/>
      <w:lvlText w:val="%4."/>
      <w:lvlJc w:val="left"/>
      <w:pPr>
        <w:ind w:left="3217" w:hanging="420"/>
      </w:pPr>
    </w:lvl>
    <w:lvl w:ilvl="4" w:tplc="04090019" w:tentative="1">
      <w:start w:val="1"/>
      <w:numFmt w:val="lowerLetter"/>
      <w:lvlText w:val="%5)"/>
      <w:lvlJc w:val="left"/>
      <w:pPr>
        <w:ind w:left="3637" w:hanging="420"/>
      </w:pPr>
    </w:lvl>
    <w:lvl w:ilvl="5" w:tplc="0409001B" w:tentative="1">
      <w:start w:val="1"/>
      <w:numFmt w:val="lowerRoman"/>
      <w:lvlText w:val="%6."/>
      <w:lvlJc w:val="right"/>
      <w:pPr>
        <w:ind w:left="4057" w:hanging="420"/>
      </w:pPr>
    </w:lvl>
    <w:lvl w:ilvl="6" w:tplc="0409000F" w:tentative="1">
      <w:start w:val="1"/>
      <w:numFmt w:val="decimal"/>
      <w:lvlText w:val="%7."/>
      <w:lvlJc w:val="left"/>
      <w:pPr>
        <w:ind w:left="4477" w:hanging="420"/>
      </w:pPr>
    </w:lvl>
    <w:lvl w:ilvl="7" w:tplc="04090019" w:tentative="1">
      <w:start w:val="1"/>
      <w:numFmt w:val="lowerLetter"/>
      <w:lvlText w:val="%8)"/>
      <w:lvlJc w:val="left"/>
      <w:pPr>
        <w:ind w:left="4897" w:hanging="420"/>
      </w:pPr>
    </w:lvl>
    <w:lvl w:ilvl="8" w:tplc="0409001B" w:tentative="1">
      <w:start w:val="1"/>
      <w:numFmt w:val="lowerRoman"/>
      <w:lvlText w:val="%9."/>
      <w:lvlJc w:val="right"/>
      <w:pPr>
        <w:ind w:left="5317" w:hanging="420"/>
      </w:pPr>
    </w:lvl>
  </w:abstractNum>
  <w:abstractNum w:abstractNumId="1">
    <w:nsid w:val="2A00080E"/>
    <w:multiLevelType w:val="hybridMultilevel"/>
    <w:tmpl w:val="87CC32B8"/>
    <w:lvl w:ilvl="0" w:tplc="D51AE41C">
      <w:start w:val="1"/>
      <w:numFmt w:val="lowerLetter"/>
      <w:lvlText w:val="(%1)"/>
      <w:lvlJc w:val="left"/>
      <w:pPr>
        <w:ind w:left="360" w:hanging="360"/>
      </w:pPr>
      <w:rPr>
        <w:rFonts w:ascii="Times New Roman" w:hAnsi="Times New Roman" w:hint="default"/>
        <w:sz w:val="1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DD5102F"/>
    <w:multiLevelType w:val="hybridMultilevel"/>
    <w:tmpl w:val="52447A2C"/>
    <w:lvl w:ilvl="0" w:tplc="618A4CD6">
      <w:start w:val="1"/>
      <w:numFmt w:val="lowerLetter"/>
      <w:lvlText w:val="(%1)"/>
      <w:lvlJc w:val="left"/>
      <w:pPr>
        <w:ind w:left="360" w:hanging="360"/>
      </w:pPr>
      <w:rPr>
        <w:rFonts w:ascii="Times New Roman" w:hAnsi="Times New Roman" w:cs="Times New Roman" w:hint="default"/>
        <w:sz w:val="18"/>
        <w:szCs w:val="1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BC53B01"/>
    <w:multiLevelType w:val="hybridMultilevel"/>
    <w:tmpl w:val="01DA779A"/>
    <w:lvl w:ilvl="0" w:tplc="AD80A1C2">
      <w:start w:val="1"/>
      <w:numFmt w:val="lowerLetter"/>
      <w:lvlText w:val="(%1)"/>
      <w:lvlJc w:val="left"/>
      <w:pPr>
        <w:ind w:left="6135" w:hanging="424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730" w:hanging="420"/>
      </w:pPr>
    </w:lvl>
    <w:lvl w:ilvl="2" w:tplc="0409001B" w:tentative="1">
      <w:start w:val="1"/>
      <w:numFmt w:val="lowerRoman"/>
      <w:lvlText w:val="%3."/>
      <w:lvlJc w:val="right"/>
      <w:pPr>
        <w:ind w:left="3150" w:hanging="420"/>
      </w:pPr>
    </w:lvl>
    <w:lvl w:ilvl="3" w:tplc="0409000F" w:tentative="1">
      <w:start w:val="1"/>
      <w:numFmt w:val="decimal"/>
      <w:lvlText w:val="%4."/>
      <w:lvlJc w:val="left"/>
      <w:pPr>
        <w:ind w:left="3570" w:hanging="420"/>
      </w:pPr>
    </w:lvl>
    <w:lvl w:ilvl="4" w:tplc="04090019" w:tentative="1">
      <w:start w:val="1"/>
      <w:numFmt w:val="lowerLetter"/>
      <w:lvlText w:val="%5)"/>
      <w:lvlJc w:val="left"/>
      <w:pPr>
        <w:ind w:left="3990" w:hanging="420"/>
      </w:pPr>
    </w:lvl>
    <w:lvl w:ilvl="5" w:tplc="0409001B" w:tentative="1">
      <w:start w:val="1"/>
      <w:numFmt w:val="lowerRoman"/>
      <w:lvlText w:val="%6."/>
      <w:lvlJc w:val="right"/>
      <w:pPr>
        <w:ind w:left="4410" w:hanging="420"/>
      </w:pPr>
    </w:lvl>
    <w:lvl w:ilvl="6" w:tplc="0409000F" w:tentative="1">
      <w:start w:val="1"/>
      <w:numFmt w:val="decimal"/>
      <w:lvlText w:val="%7."/>
      <w:lvlJc w:val="left"/>
      <w:pPr>
        <w:ind w:left="4830" w:hanging="420"/>
      </w:pPr>
    </w:lvl>
    <w:lvl w:ilvl="7" w:tplc="04090019" w:tentative="1">
      <w:start w:val="1"/>
      <w:numFmt w:val="lowerLetter"/>
      <w:lvlText w:val="%8)"/>
      <w:lvlJc w:val="left"/>
      <w:pPr>
        <w:ind w:left="5250" w:hanging="420"/>
      </w:pPr>
    </w:lvl>
    <w:lvl w:ilvl="8" w:tplc="0409001B" w:tentative="1">
      <w:start w:val="1"/>
      <w:numFmt w:val="lowerRoman"/>
      <w:lvlText w:val="%9."/>
      <w:lvlJc w:val="right"/>
      <w:pPr>
        <w:ind w:left="5670" w:hanging="420"/>
      </w:pPr>
    </w:lvl>
  </w:abstractNum>
  <w:abstractNum w:abstractNumId="4">
    <w:nsid w:val="3C8202CE"/>
    <w:multiLevelType w:val="hybridMultilevel"/>
    <w:tmpl w:val="04A2F2E6"/>
    <w:lvl w:ilvl="0" w:tplc="6310C9B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5CA2349"/>
    <w:multiLevelType w:val="hybridMultilevel"/>
    <w:tmpl w:val="BD48F836"/>
    <w:lvl w:ilvl="0" w:tplc="31A850F2">
      <w:start w:val="1"/>
      <w:numFmt w:val="lowerLetter"/>
      <w:lvlText w:val="(%1)"/>
      <w:lvlJc w:val="left"/>
      <w:pPr>
        <w:ind w:left="241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895" w:hanging="420"/>
      </w:pPr>
    </w:lvl>
    <w:lvl w:ilvl="2" w:tplc="0409001B" w:tentative="1">
      <w:start w:val="1"/>
      <w:numFmt w:val="lowerRoman"/>
      <w:lvlText w:val="%3."/>
      <w:lvlJc w:val="right"/>
      <w:pPr>
        <w:ind w:left="3315" w:hanging="420"/>
      </w:pPr>
    </w:lvl>
    <w:lvl w:ilvl="3" w:tplc="0409000F" w:tentative="1">
      <w:start w:val="1"/>
      <w:numFmt w:val="decimal"/>
      <w:lvlText w:val="%4."/>
      <w:lvlJc w:val="left"/>
      <w:pPr>
        <w:ind w:left="3735" w:hanging="420"/>
      </w:pPr>
    </w:lvl>
    <w:lvl w:ilvl="4" w:tplc="04090019" w:tentative="1">
      <w:start w:val="1"/>
      <w:numFmt w:val="lowerLetter"/>
      <w:lvlText w:val="%5)"/>
      <w:lvlJc w:val="left"/>
      <w:pPr>
        <w:ind w:left="4155" w:hanging="420"/>
      </w:pPr>
    </w:lvl>
    <w:lvl w:ilvl="5" w:tplc="0409001B" w:tentative="1">
      <w:start w:val="1"/>
      <w:numFmt w:val="lowerRoman"/>
      <w:lvlText w:val="%6."/>
      <w:lvlJc w:val="right"/>
      <w:pPr>
        <w:ind w:left="4575" w:hanging="420"/>
      </w:pPr>
    </w:lvl>
    <w:lvl w:ilvl="6" w:tplc="0409000F" w:tentative="1">
      <w:start w:val="1"/>
      <w:numFmt w:val="decimal"/>
      <w:lvlText w:val="%7."/>
      <w:lvlJc w:val="left"/>
      <w:pPr>
        <w:ind w:left="4995" w:hanging="420"/>
      </w:pPr>
    </w:lvl>
    <w:lvl w:ilvl="7" w:tplc="04090019" w:tentative="1">
      <w:start w:val="1"/>
      <w:numFmt w:val="lowerLetter"/>
      <w:lvlText w:val="%8)"/>
      <w:lvlJc w:val="left"/>
      <w:pPr>
        <w:ind w:left="5415" w:hanging="420"/>
      </w:pPr>
    </w:lvl>
    <w:lvl w:ilvl="8" w:tplc="0409001B" w:tentative="1">
      <w:start w:val="1"/>
      <w:numFmt w:val="lowerRoman"/>
      <w:lvlText w:val="%9."/>
      <w:lvlJc w:val="right"/>
      <w:pPr>
        <w:ind w:left="5835" w:hanging="420"/>
      </w:pPr>
    </w:lvl>
  </w:abstractNum>
  <w:abstractNum w:abstractNumId="6">
    <w:nsid w:val="52927B2A"/>
    <w:multiLevelType w:val="hybridMultilevel"/>
    <w:tmpl w:val="A72240AA"/>
    <w:lvl w:ilvl="0" w:tplc="5EF8DF3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F341E4E"/>
    <w:multiLevelType w:val="hybridMultilevel"/>
    <w:tmpl w:val="39584C38"/>
    <w:lvl w:ilvl="0" w:tplc="8B68783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61F6753F"/>
    <w:multiLevelType w:val="hybridMultilevel"/>
    <w:tmpl w:val="4770E4E4"/>
    <w:lvl w:ilvl="0" w:tplc="1F5C8FE8">
      <w:start w:val="1"/>
      <w:numFmt w:val="lowerLetter"/>
      <w:lvlText w:val="(%1)"/>
      <w:lvlJc w:val="left"/>
      <w:pPr>
        <w:ind w:left="225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730" w:hanging="420"/>
      </w:pPr>
    </w:lvl>
    <w:lvl w:ilvl="2" w:tplc="0409001B" w:tentative="1">
      <w:start w:val="1"/>
      <w:numFmt w:val="lowerRoman"/>
      <w:lvlText w:val="%3."/>
      <w:lvlJc w:val="right"/>
      <w:pPr>
        <w:ind w:left="3150" w:hanging="420"/>
      </w:pPr>
    </w:lvl>
    <w:lvl w:ilvl="3" w:tplc="0409000F" w:tentative="1">
      <w:start w:val="1"/>
      <w:numFmt w:val="decimal"/>
      <w:lvlText w:val="%4."/>
      <w:lvlJc w:val="left"/>
      <w:pPr>
        <w:ind w:left="3570" w:hanging="420"/>
      </w:pPr>
    </w:lvl>
    <w:lvl w:ilvl="4" w:tplc="04090019" w:tentative="1">
      <w:start w:val="1"/>
      <w:numFmt w:val="lowerLetter"/>
      <w:lvlText w:val="%5)"/>
      <w:lvlJc w:val="left"/>
      <w:pPr>
        <w:ind w:left="3990" w:hanging="420"/>
      </w:pPr>
    </w:lvl>
    <w:lvl w:ilvl="5" w:tplc="0409001B" w:tentative="1">
      <w:start w:val="1"/>
      <w:numFmt w:val="lowerRoman"/>
      <w:lvlText w:val="%6."/>
      <w:lvlJc w:val="right"/>
      <w:pPr>
        <w:ind w:left="4410" w:hanging="420"/>
      </w:pPr>
    </w:lvl>
    <w:lvl w:ilvl="6" w:tplc="0409000F" w:tentative="1">
      <w:start w:val="1"/>
      <w:numFmt w:val="decimal"/>
      <w:lvlText w:val="%7."/>
      <w:lvlJc w:val="left"/>
      <w:pPr>
        <w:ind w:left="4830" w:hanging="420"/>
      </w:pPr>
    </w:lvl>
    <w:lvl w:ilvl="7" w:tplc="04090019" w:tentative="1">
      <w:start w:val="1"/>
      <w:numFmt w:val="lowerLetter"/>
      <w:lvlText w:val="%8)"/>
      <w:lvlJc w:val="left"/>
      <w:pPr>
        <w:ind w:left="5250" w:hanging="420"/>
      </w:pPr>
    </w:lvl>
    <w:lvl w:ilvl="8" w:tplc="0409001B" w:tentative="1">
      <w:start w:val="1"/>
      <w:numFmt w:val="lowerRoman"/>
      <w:lvlText w:val="%9."/>
      <w:lvlJc w:val="right"/>
      <w:pPr>
        <w:ind w:left="5670" w:hanging="420"/>
      </w:pPr>
    </w:lvl>
  </w:abstractNum>
  <w:abstractNum w:abstractNumId="9">
    <w:nsid w:val="6668006F"/>
    <w:multiLevelType w:val="hybridMultilevel"/>
    <w:tmpl w:val="198689B2"/>
    <w:lvl w:ilvl="0" w:tplc="9D0A081A">
      <w:start w:val="1"/>
      <w:numFmt w:val="lowerLetter"/>
      <w:lvlText w:val="(%1)"/>
      <w:lvlJc w:val="left"/>
      <w:pPr>
        <w:ind w:left="225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730" w:hanging="420"/>
      </w:pPr>
    </w:lvl>
    <w:lvl w:ilvl="2" w:tplc="0409001B" w:tentative="1">
      <w:start w:val="1"/>
      <w:numFmt w:val="lowerRoman"/>
      <w:lvlText w:val="%3."/>
      <w:lvlJc w:val="right"/>
      <w:pPr>
        <w:ind w:left="3150" w:hanging="420"/>
      </w:pPr>
    </w:lvl>
    <w:lvl w:ilvl="3" w:tplc="0409000F" w:tentative="1">
      <w:start w:val="1"/>
      <w:numFmt w:val="decimal"/>
      <w:lvlText w:val="%4."/>
      <w:lvlJc w:val="left"/>
      <w:pPr>
        <w:ind w:left="3570" w:hanging="420"/>
      </w:pPr>
    </w:lvl>
    <w:lvl w:ilvl="4" w:tplc="04090019" w:tentative="1">
      <w:start w:val="1"/>
      <w:numFmt w:val="lowerLetter"/>
      <w:lvlText w:val="%5)"/>
      <w:lvlJc w:val="left"/>
      <w:pPr>
        <w:ind w:left="3990" w:hanging="420"/>
      </w:pPr>
    </w:lvl>
    <w:lvl w:ilvl="5" w:tplc="0409001B" w:tentative="1">
      <w:start w:val="1"/>
      <w:numFmt w:val="lowerRoman"/>
      <w:lvlText w:val="%6."/>
      <w:lvlJc w:val="right"/>
      <w:pPr>
        <w:ind w:left="4410" w:hanging="420"/>
      </w:pPr>
    </w:lvl>
    <w:lvl w:ilvl="6" w:tplc="0409000F" w:tentative="1">
      <w:start w:val="1"/>
      <w:numFmt w:val="decimal"/>
      <w:lvlText w:val="%7."/>
      <w:lvlJc w:val="left"/>
      <w:pPr>
        <w:ind w:left="4830" w:hanging="420"/>
      </w:pPr>
    </w:lvl>
    <w:lvl w:ilvl="7" w:tplc="04090019" w:tentative="1">
      <w:start w:val="1"/>
      <w:numFmt w:val="lowerLetter"/>
      <w:lvlText w:val="%8)"/>
      <w:lvlJc w:val="left"/>
      <w:pPr>
        <w:ind w:left="5250" w:hanging="420"/>
      </w:pPr>
    </w:lvl>
    <w:lvl w:ilvl="8" w:tplc="0409001B" w:tentative="1">
      <w:start w:val="1"/>
      <w:numFmt w:val="lowerRoman"/>
      <w:lvlText w:val="%9."/>
      <w:lvlJc w:val="right"/>
      <w:pPr>
        <w:ind w:left="5670" w:hanging="420"/>
      </w:pPr>
    </w:lvl>
  </w:abstractNum>
  <w:abstractNum w:abstractNumId="10">
    <w:nsid w:val="712308CA"/>
    <w:multiLevelType w:val="hybridMultilevel"/>
    <w:tmpl w:val="B2C24CDE"/>
    <w:lvl w:ilvl="0" w:tplc="7D7689EC">
      <w:start w:val="1"/>
      <w:numFmt w:val="lowerLetter"/>
      <w:lvlText w:val="（%1）"/>
      <w:lvlJc w:val="left"/>
      <w:pPr>
        <w:ind w:left="6030" w:hanging="39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895" w:hanging="420"/>
      </w:pPr>
    </w:lvl>
    <w:lvl w:ilvl="2" w:tplc="0409001B" w:tentative="1">
      <w:start w:val="1"/>
      <w:numFmt w:val="lowerRoman"/>
      <w:lvlText w:val="%3."/>
      <w:lvlJc w:val="right"/>
      <w:pPr>
        <w:ind w:left="3315" w:hanging="420"/>
      </w:pPr>
    </w:lvl>
    <w:lvl w:ilvl="3" w:tplc="0409000F" w:tentative="1">
      <w:start w:val="1"/>
      <w:numFmt w:val="decimal"/>
      <w:lvlText w:val="%4."/>
      <w:lvlJc w:val="left"/>
      <w:pPr>
        <w:ind w:left="3735" w:hanging="420"/>
      </w:pPr>
    </w:lvl>
    <w:lvl w:ilvl="4" w:tplc="04090019" w:tentative="1">
      <w:start w:val="1"/>
      <w:numFmt w:val="lowerLetter"/>
      <w:lvlText w:val="%5)"/>
      <w:lvlJc w:val="left"/>
      <w:pPr>
        <w:ind w:left="4155" w:hanging="420"/>
      </w:pPr>
    </w:lvl>
    <w:lvl w:ilvl="5" w:tplc="0409001B" w:tentative="1">
      <w:start w:val="1"/>
      <w:numFmt w:val="lowerRoman"/>
      <w:lvlText w:val="%6."/>
      <w:lvlJc w:val="right"/>
      <w:pPr>
        <w:ind w:left="4575" w:hanging="420"/>
      </w:pPr>
    </w:lvl>
    <w:lvl w:ilvl="6" w:tplc="0409000F" w:tentative="1">
      <w:start w:val="1"/>
      <w:numFmt w:val="decimal"/>
      <w:lvlText w:val="%7."/>
      <w:lvlJc w:val="left"/>
      <w:pPr>
        <w:ind w:left="4995" w:hanging="420"/>
      </w:pPr>
    </w:lvl>
    <w:lvl w:ilvl="7" w:tplc="04090019" w:tentative="1">
      <w:start w:val="1"/>
      <w:numFmt w:val="lowerLetter"/>
      <w:lvlText w:val="%8)"/>
      <w:lvlJc w:val="left"/>
      <w:pPr>
        <w:ind w:left="5415" w:hanging="420"/>
      </w:pPr>
    </w:lvl>
    <w:lvl w:ilvl="8" w:tplc="0409001B" w:tentative="1">
      <w:start w:val="1"/>
      <w:numFmt w:val="lowerRoman"/>
      <w:lvlText w:val="%9."/>
      <w:lvlJc w:val="right"/>
      <w:pPr>
        <w:ind w:left="5835" w:hanging="420"/>
      </w:pPr>
    </w:lvl>
  </w:abstractNum>
  <w:num w:numId="1">
    <w:abstractNumId w:val="0"/>
  </w:num>
  <w:num w:numId="2">
    <w:abstractNumId w:val="10"/>
  </w:num>
  <w:num w:numId="3">
    <w:abstractNumId w:val="5"/>
  </w:num>
  <w:num w:numId="4">
    <w:abstractNumId w:val="7"/>
  </w:num>
  <w:num w:numId="5">
    <w:abstractNumId w:val="4"/>
  </w:num>
  <w:num w:numId="6">
    <w:abstractNumId w:val="3"/>
  </w:num>
  <w:num w:numId="7">
    <w:abstractNumId w:val="8"/>
  </w:num>
  <w:num w:numId="8">
    <w:abstractNumId w:val="9"/>
  </w:num>
  <w:num w:numId="9">
    <w:abstractNumId w:val="1"/>
  </w:num>
  <w:num w:numId="10">
    <w:abstractNumId w:val="2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22DD0"/>
    <w:rsid w:val="0000147C"/>
    <w:rsid w:val="00001FEF"/>
    <w:rsid w:val="00007BE6"/>
    <w:rsid w:val="00011BA4"/>
    <w:rsid w:val="00023078"/>
    <w:rsid w:val="00024B08"/>
    <w:rsid w:val="0003039D"/>
    <w:rsid w:val="0003663E"/>
    <w:rsid w:val="00036E7C"/>
    <w:rsid w:val="00043DA4"/>
    <w:rsid w:val="000520D2"/>
    <w:rsid w:val="00070E4D"/>
    <w:rsid w:val="00081402"/>
    <w:rsid w:val="00081E59"/>
    <w:rsid w:val="000936D5"/>
    <w:rsid w:val="000A15E2"/>
    <w:rsid w:val="000B46BC"/>
    <w:rsid w:val="000E3083"/>
    <w:rsid w:val="000E3D12"/>
    <w:rsid w:val="000E642E"/>
    <w:rsid w:val="000F41D1"/>
    <w:rsid w:val="000F46D2"/>
    <w:rsid w:val="000F6DE1"/>
    <w:rsid w:val="00103F4B"/>
    <w:rsid w:val="001170A4"/>
    <w:rsid w:val="00120DCE"/>
    <w:rsid w:val="00120F77"/>
    <w:rsid w:val="001248AC"/>
    <w:rsid w:val="00130D94"/>
    <w:rsid w:val="001323F1"/>
    <w:rsid w:val="0013668C"/>
    <w:rsid w:val="0014147F"/>
    <w:rsid w:val="00143155"/>
    <w:rsid w:val="00145341"/>
    <w:rsid w:val="00145B6F"/>
    <w:rsid w:val="00150203"/>
    <w:rsid w:val="00165BBC"/>
    <w:rsid w:val="001728E7"/>
    <w:rsid w:val="00173149"/>
    <w:rsid w:val="00175D42"/>
    <w:rsid w:val="00176976"/>
    <w:rsid w:val="00181B7C"/>
    <w:rsid w:val="00193566"/>
    <w:rsid w:val="001A3549"/>
    <w:rsid w:val="001A43AB"/>
    <w:rsid w:val="001A7E12"/>
    <w:rsid w:val="001B1372"/>
    <w:rsid w:val="001B59C6"/>
    <w:rsid w:val="001D598D"/>
    <w:rsid w:val="001E2253"/>
    <w:rsid w:val="001E5528"/>
    <w:rsid w:val="00200143"/>
    <w:rsid w:val="002019F4"/>
    <w:rsid w:val="00203009"/>
    <w:rsid w:val="00205D48"/>
    <w:rsid w:val="00214205"/>
    <w:rsid w:val="00221B6B"/>
    <w:rsid w:val="00233013"/>
    <w:rsid w:val="00240A9C"/>
    <w:rsid w:val="0026152F"/>
    <w:rsid w:val="0026408E"/>
    <w:rsid w:val="0026459C"/>
    <w:rsid w:val="00264E03"/>
    <w:rsid w:val="00270286"/>
    <w:rsid w:val="00271C91"/>
    <w:rsid w:val="0028613A"/>
    <w:rsid w:val="00287B9A"/>
    <w:rsid w:val="002A49CC"/>
    <w:rsid w:val="002A5B51"/>
    <w:rsid w:val="002C0315"/>
    <w:rsid w:val="002D035C"/>
    <w:rsid w:val="002D1A32"/>
    <w:rsid w:val="002D4B5B"/>
    <w:rsid w:val="002F2555"/>
    <w:rsid w:val="00305F17"/>
    <w:rsid w:val="00306268"/>
    <w:rsid w:val="00317B73"/>
    <w:rsid w:val="003224EF"/>
    <w:rsid w:val="00323006"/>
    <w:rsid w:val="00325232"/>
    <w:rsid w:val="00326FAB"/>
    <w:rsid w:val="003273E8"/>
    <w:rsid w:val="003341B6"/>
    <w:rsid w:val="00342D1A"/>
    <w:rsid w:val="00346994"/>
    <w:rsid w:val="003542A1"/>
    <w:rsid w:val="0037609C"/>
    <w:rsid w:val="003809FE"/>
    <w:rsid w:val="00381F62"/>
    <w:rsid w:val="003860EB"/>
    <w:rsid w:val="00391D9F"/>
    <w:rsid w:val="00392DAE"/>
    <w:rsid w:val="003B5D0D"/>
    <w:rsid w:val="003C4A84"/>
    <w:rsid w:val="003D379A"/>
    <w:rsid w:val="003F177E"/>
    <w:rsid w:val="004015B3"/>
    <w:rsid w:val="004061FA"/>
    <w:rsid w:val="004065B7"/>
    <w:rsid w:val="004071C4"/>
    <w:rsid w:val="00410872"/>
    <w:rsid w:val="00410AF6"/>
    <w:rsid w:val="00411362"/>
    <w:rsid w:val="00411697"/>
    <w:rsid w:val="00413570"/>
    <w:rsid w:val="0042221D"/>
    <w:rsid w:val="00435AD2"/>
    <w:rsid w:val="004400A8"/>
    <w:rsid w:val="0044100A"/>
    <w:rsid w:val="004431B3"/>
    <w:rsid w:val="004476DF"/>
    <w:rsid w:val="00451E57"/>
    <w:rsid w:val="0045418B"/>
    <w:rsid w:val="00454725"/>
    <w:rsid w:val="00454795"/>
    <w:rsid w:val="00457201"/>
    <w:rsid w:val="004572B6"/>
    <w:rsid w:val="0048069B"/>
    <w:rsid w:val="00480E42"/>
    <w:rsid w:val="00480FF3"/>
    <w:rsid w:val="0048300F"/>
    <w:rsid w:val="00492ED1"/>
    <w:rsid w:val="00496EFC"/>
    <w:rsid w:val="004A587E"/>
    <w:rsid w:val="004B2270"/>
    <w:rsid w:val="004B3007"/>
    <w:rsid w:val="004B48E0"/>
    <w:rsid w:val="004B6FC8"/>
    <w:rsid w:val="004D1BC8"/>
    <w:rsid w:val="004E2326"/>
    <w:rsid w:val="004E483D"/>
    <w:rsid w:val="004F4803"/>
    <w:rsid w:val="004F6C8A"/>
    <w:rsid w:val="0050366E"/>
    <w:rsid w:val="00505F32"/>
    <w:rsid w:val="00507750"/>
    <w:rsid w:val="00513523"/>
    <w:rsid w:val="005153C9"/>
    <w:rsid w:val="00520AB1"/>
    <w:rsid w:val="00522AFE"/>
    <w:rsid w:val="0052380A"/>
    <w:rsid w:val="005243DD"/>
    <w:rsid w:val="00537470"/>
    <w:rsid w:val="005511F2"/>
    <w:rsid w:val="00572F5E"/>
    <w:rsid w:val="005760E3"/>
    <w:rsid w:val="005806FC"/>
    <w:rsid w:val="005944E4"/>
    <w:rsid w:val="005A17FC"/>
    <w:rsid w:val="005A5466"/>
    <w:rsid w:val="005B7FA9"/>
    <w:rsid w:val="005C0596"/>
    <w:rsid w:val="005C1A96"/>
    <w:rsid w:val="005C3DF2"/>
    <w:rsid w:val="005C635F"/>
    <w:rsid w:val="005D064B"/>
    <w:rsid w:val="005D2D9B"/>
    <w:rsid w:val="005D4C58"/>
    <w:rsid w:val="005E47D5"/>
    <w:rsid w:val="005E4C44"/>
    <w:rsid w:val="005E54D6"/>
    <w:rsid w:val="005F1F5F"/>
    <w:rsid w:val="005F2931"/>
    <w:rsid w:val="00611B08"/>
    <w:rsid w:val="00615A77"/>
    <w:rsid w:val="00617608"/>
    <w:rsid w:val="00620443"/>
    <w:rsid w:val="0062681B"/>
    <w:rsid w:val="0063263F"/>
    <w:rsid w:val="00634EF1"/>
    <w:rsid w:val="00640AFE"/>
    <w:rsid w:val="00646E0D"/>
    <w:rsid w:val="00647966"/>
    <w:rsid w:val="006539A5"/>
    <w:rsid w:val="00656E73"/>
    <w:rsid w:val="0069688C"/>
    <w:rsid w:val="006A4CFF"/>
    <w:rsid w:val="006A4D09"/>
    <w:rsid w:val="006A5FED"/>
    <w:rsid w:val="006B0439"/>
    <w:rsid w:val="006B3D42"/>
    <w:rsid w:val="006B611F"/>
    <w:rsid w:val="006E0FC5"/>
    <w:rsid w:val="006E12AC"/>
    <w:rsid w:val="006E1B06"/>
    <w:rsid w:val="006E3252"/>
    <w:rsid w:val="006F3935"/>
    <w:rsid w:val="00700826"/>
    <w:rsid w:val="00703A05"/>
    <w:rsid w:val="00703E8A"/>
    <w:rsid w:val="007065B6"/>
    <w:rsid w:val="007071AC"/>
    <w:rsid w:val="007139A0"/>
    <w:rsid w:val="00720DB2"/>
    <w:rsid w:val="00722DFE"/>
    <w:rsid w:val="007235C6"/>
    <w:rsid w:val="0073323F"/>
    <w:rsid w:val="00735F11"/>
    <w:rsid w:val="00745BBF"/>
    <w:rsid w:val="0075324D"/>
    <w:rsid w:val="007557D2"/>
    <w:rsid w:val="00756103"/>
    <w:rsid w:val="00756BD6"/>
    <w:rsid w:val="00762443"/>
    <w:rsid w:val="007727C5"/>
    <w:rsid w:val="00773E29"/>
    <w:rsid w:val="007743B4"/>
    <w:rsid w:val="00780829"/>
    <w:rsid w:val="0079060F"/>
    <w:rsid w:val="007A626B"/>
    <w:rsid w:val="007B43E7"/>
    <w:rsid w:val="007B49C8"/>
    <w:rsid w:val="007B51F1"/>
    <w:rsid w:val="007C75AA"/>
    <w:rsid w:val="007D336B"/>
    <w:rsid w:val="007D4CAD"/>
    <w:rsid w:val="007D5A2C"/>
    <w:rsid w:val="007E2EFD"/>
    <w:rsid w:val="007E5298"/>
    <w:rsid w:val="007E5390"/>
    <w:rsid w:val="007E6E08"/>
    <w:rsid w:val="007F7347"/>
    <w:rsid w:val="0080200A"/>
    <w:rsid w:val="00814034"/>
    <w:rsid w:val="008224C0"/>
    <w:rsid w:val="00823B01"/>
    <w:rsid w:val="00827DC8"/>
    <w:rsid w:val="00835DD3"/>
    <w:rsid w:val="00841263"/>
    <w:rsid w:val="008428C0"/>
    <w:rsid w:val="00844687"/>
    <w:rsid w:val="00844B88"/>
    <w:rsid w:val="00845D06"/>
    <w:rsid w:val="00852B7B"/>
    <w:rsid w:val="00861BF7"/>
    <w:rsid w:val="0086317F"/>
    <w:rsid w:val="00866A05"/>
    <w:rsid w:val="00870A2E"/>
    <w:rsid w:val="0088330C"/>
    <w:rsid w:val="00890104"/>
    <w:rsid w:val="00891B6F"/>
    <w:rsid w:val="00893A38"/>
    <w:rsid w:val="008945DC"/>
    <w:rsid w:val="008A3EF6"/>
    <w:rsid w:val="008A7271"/>
    <w:rsid w:val="008A7654"/>
    <w:rsid w:val="008C285F"/>
    <w:rsid w:val="008C2BB9"/>
    <w:rsid w:val="008E223D"/>
    <w:rsid w:val="008E2831"/>
    <w:rsid w:val="008F2174"/>
    <w:rsid w:val="009077B0"/>
    <w:rsid w:val="00912138"/>
    <w:rsid w:val="009127B4"/>
    <w:rsid w:val="00922321"/>
    <w:rsid w:val="0092361E"/>
    <w:rsid w:val="00931974"/>
    <w:rsid w:val="009328DE"/>
    <w:rsid w:val="00936519"/>
    <w:rsid w:val="009444E0"/>
    <w:rsid w:val="009457FF"/>
    <w:rsid w:val="00952D17"/>
    <w:rsid w:val="00953C49"/>
    <w:rsid w:val="009542C4"/>
    <w:rsid w:val="00964FA0"/>
    <w:rsid w:val="00971316"/>
    <w:rsid w:val="00976CB8"/>
    <w:rsid w:val="00977053"/>
    <w:rsid w:val="00977F68"/>
    <w:rsid w:val="00981913"/>
    <w:rsid w:val="00987846"/>
    <w:rsid w:val="00993425"/>
    <w:rsid w:val="0099520F"/>
    <w:rsid w:val="009A13D3"/>
    <w:rsid w:val="009A5FEC"/>
    <w:rsid w:val="009A62A2"/>
    <w:rsid w:val="009A7CB8"/>
    <w:rsid w:val="009B6FF7"/>
    <w:rsid w:val="009C44B0"/>
    <w:rsid w:val="009D4266"/>
    <w:rsid w:val="009D4CAB"/>
    <w:rsid w:val="009D6C6A"/>
    <w:rsid w:val="009E2CE2"/>
    <w:rsid w:val="009E304F"/>
    <w:rsid w:val="009E74B4"/>
    <w:rsid w:val="009E7F86"/>
    <w:rsid w:val="009F14D2"/>
    <w:rsid w:val="00A10441"/>
    <w:rsid w:val="00A108E7"/>
    <w:rsid w:val="00A1428B"/>
    <w:rsid w:val="00A156B4"/>
    <w:rsid w:val="00A169F2"/>
    <w:rsid w:val="00A24446"/>
    <w:rsid w:val="00A312A8"/>
    <w:rsid w:val="00A3425D"/>
    <w:rsid w:val="00A46098"/>
    <w:rsid w:val="00A514DE"/>
    <w:rsid w:val="00A518D8"/>
    <w:rsid w:val="00A67EA9"/>
    <w:rsid w:val="00A82B32"/>
    <w:rsid w:val="00A8688A"/>
    <w:rsid w:val="00A92897"/>
    <w:rsid w:val="00A93DC4"/>
    <w:rsid w:val="00AA0724"/>
    <w:rsid w:val="00AA1B6E"/>
    <w:rsid w:val="00AB1DB3"/>
    <w:rsid w:val="00AB6CCE"/>
    <w:rsid w:val="00AC29C6"/>
    <w:rsid w:val="00AC48E4"/>
    <w:rsid w:val="00AC763C"/>
    <w:rsid w:val="00AD2B3D"/>
    <w:rsid w:val="00AE2C7C"/>
    <w:rsid w:val="00AE3900"/>
    <w:rsid w:val="00AF7437"/>
    <w:rsid w:val="00B10E56"/>
    <w:rsid w:val="00B20E3A"/>
    <w:rsid w:val="00B2460A"/>
    <w:rsid w:val="00B24D6B"/>
    <w:rsid w:val="00B34208"/>
    <w:rsid w:val="00B35FA3"/>
    <w:rsid w:val="00B370CE"/>
    <w:rsid w:val="00B404B1"/>
    <w:rsid w:val="00B55F5A"/>
    <w:rsid w:val="00B61DF2"/>
    <w:rsid w:val="00B62DFF"/>
    <w:rsid w:val="00B641D7"/>
    <w:rsid w:val="00B65AB3"/>
    <w:rsid w:val="00B703F8"/>
    <w:rsid w:val="00B709B6"/>
    <w:rsid w:val="00B717A7"/>
    <w:rsid w:val="00B72D9C"/>
    <w:rsid w:val="00B77347"/>
    <w:rsid w:val="00B84B0A"/>
    <w:rsid w:val="00B84C76"/>
    <w:rsid w:val="00B86B76"/>
    <w:rsid w:val="00B94BE5"/>
    <w:rsid w:val="00BA0F3C"/>
    <w:rsid w:val="00BA347A"/>
    <w:rsid w:val="00BA59A5"/>
    <w:rsid w:val="00BA5F71"/>
    <w:rsid w:val="00BB0021"/>
    <w:rsid w:val="00BB083E"/>
    <w:rsid w:val="00BB3680"/>
    <w:rsid w:val="00BC078C"/>
    <w:rsid w:val="00BC32A8"/>
    <w:rsid w:val="00BC67BE"/>
    <w:rsid w:val="00BC7194"/>
    <w:rsid w:val="00BD4D2F"/>
    <w:rsid w:val="00BE09C8"/>
    <w:rsid w:val="00BE184D"/>
    <w:rsid w:val="00BF2FB8"/>
    <w:rsid w:val="00BF4FE5"/>
    <w:rsid w:val="00C00DCF"/>
    <w:rsid w:val="00C05F69"/>
    <w:rsid w:val="00C121B4"/>
    <w:rsid w:val="00C15F94"/>
    <w:rsid w:val="00C22DD0"/>
    <w:rsid w:val="00C259AC"/>
    <w:rsid w:val="00C26FC2"/>
    <w:rsid w:val="00C31E69"/>
    <w:rsid w:val="00C34A2E"/>
    <w:rsid w:val="00C35434"/>
    <w:rsid w:val="00C4711A"/>
    <w:rsid w:val="00C51886"/>
    <w:rsid w:val="00C524C5"/>
    <w:rsid w:val="00C60439"/>
    <w:rsid w:val="00C70EC2"/>
    <w:rsid w:val="00C805E0"/>
    <w:rsid w:val="00C85ACB"/>
    <w:rsid w:val="00C9771D"/>
    <w:rsid w:val="00C97B50"/>
    <w:rsid w:val="00CA4FA6"/>
    <w:rsid w:val="00CA6724"/>
    <w:rsid w:val="00CC048F"/>
    <w:rsid w:val="00CD6099"/>
    <w:rsid w:val="00CD670C"/>
    <w:rsid w:val="00CD6E8E"/>
    <w:rsid w:val="00CE53D3"/>
    <w:rsid w:val="00CF07FF"/>
    <w:rsid w:val="00CF5A59"/>
    <w:rsid w:val="00D05242"/>
    <w:rsid w:val="00D07D36"/>
    <w:rsid w:val="00D123AE"/>
    <w:rsid w:val="00D13D90"/>
    <w:rsid w:val="00D163D8"/>
    <w:rsid w:val="00D16477"/>
    <w:rsid w:val="00D20C85"/>
    <w:rsid w:val="00D27B7B"/>
    <w:rsid w:val="00D3090D"/>
    <w:rsid w:val="00D42E33"/>
    <w:rsid w:val="00D43C90"/>
    <w:rsid w:val="00D44E80"/>
    <w:rsid w:val="00D45B21"/>
    <w:rsid w:val="00D50189"/>
    <w:rsid w:val="00D50348"/>
    <w:rsid w:val="00D61FCC"/>
    <w:rsid w:val="00D626E0"/>
    <w:rsid w:val="00D648DD"/>
    <w:rsid w:val="00D7007B"/>
    <w:rsid w:val="00D70799"/>
    <w:rsid w:val="00D70CD5"/>
    <w:rsid w:val="00D73871"/>
    <w:rsid w:val="00D758A0"/>
    <w:rsid w:val="00D76206"/>
    <w:rsid w:val="00D8435A"/>
    <w:rsid w:val="00D87301"/>
    <w:rsid w:val="00D90389"/>
    <w:rsid w:val="00D9069A"/>
    <w:rsid w:val="00D9088A"/>
    <w:rsid w:val="00D93716"/>
    <w:rsid w:val="00D9407F"/>
    <w:rsid w:val="00DA76A2"/>
    <w:rsid w:val="00DE1760"/>
    <w:rsid w:val="00DE18E0"/>
    <w:rsid w:val="00DE4899"/>
    <w:rsid w:val="00DE4BD6"/>
    <w:rsid w:val="00DE7E61"/>
    <w:rsid w:val="00E035D4"/>
    <w:rsid w:val="00E044D1"/>
    <w:rsid w:val="00E128FE"/>
    <w:rsid w:val="00E170D8"/>
    <w:rsid w:val="00E21F60"/>
    <w:rsid w:val="00E357E6"/>
    <w:rsid w:val="00E42B49"/>
    <w:rsid w:val="00E6079C"/>
    <w:rsid w:val="00E618F0"/>
    <w:rsid w:val="00E708FA"/>
    <w:rsid w:val="00E71B23"/>
    <w:rsid w:val="00E73469"/>
    <w:rsid w:val="00E739CB"/>
    <w:rsid w:val="00E74716"/>
    <w:rsid w:val="00E80601"/>
    <w:rsid w:val="00E80C23"/>
    <w:rsid w:val="00E87399"/>
    <w:rsid w:val="00E919F5"/>
    <w:rsid w:val="00EA5289"/>
    <w:rsid w:val="00EB19D6"/>
    <w:rsid w:val="00EB20C4"/>
    <w:rsid w:val="00EB2CE4"/>
    <w:rsid w:val="00EB640E"/>
    <w:rsid w:val="00EC2F38"/>
    <w:rsid w:val="00ED1754"/>
    <w:rsid w:val="00ED5DF1"/>
    <w:rsid w:val="00ED69AC"/>
    <w:rsid w:val="00ED6D8D"/>
    <w:rsid w:val="00EE03C6"/>
    <w:rsid w:val="00EE1AC8"/>
    <w:rsid w:val="00EF28DB"/>
    <w:rsid w:val="00F02AF7"/>
    <w:rsid w:val="00F07D8F"/>
    <w:rsid w:val="00F1734B"/>
    <w:rsid w:val="00F17742"/>
    <w:rsid w:val="00F212D0"/>
    <w:rsid w:val="00F2152C"/>
    <w:rsid w:val="00F2548F"/>
    <w:rsid w:val="00F330AD"/>
    <w:rsid w:val="00F34429"/>
    <w:rsid w:val="00F44B33"/>
    <w:rsid w:val="00F56DC1"/>
    <w:rsid w:val="00F63763"/>
    <w:rsid w:val="00F76630"/>
    <w:rsid w:val="00F77601"/>
    <w:rsid w:val="00F81831"/>
    <w:rsid w:val="00F8582F"/>
    <w:rsid w:val="00F93E90"/>
    <w:rsid w:val="00F961E7"/>
    <w:rsid w:val="00FA1623"/>
    <w:rsid w:val="00FA232C"/>
    <w:rsid w:val="00FA42B7"/>
    <w:rsid w:val="00FA491A"/>
    <w:rsid w:val="00FB124B"/>
    <w:rsid w:val="00FB291B"/>
    <w:rsid w:val="00FB329C"/>
    <w:rsid w:val="00FC44E2"/>
    <w:rsid w:val="00FD38E7"/>
    <w:rsid w:val="00FD48F6"/>
    <w:rsid w:val="00FD536E"/>
    <w:rsid w:val="00FE632C"/>
    <w:rsid w:val="00FE6806"/>
    <w:rsid w:val="00FE7247"/>
    <w:rsid w:val="00FF010D"/>
    <w:rsid w:val="00FF088A"/>
    <w:rsid w:val="00FF09A0"/>
    <w:rsid w:val="00FF194E"/>
    <w:rsid w:val="00FF3814"/>
    <w:rsid w:val="00FF67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B9A"/>
    <w:pPr>
      <w:widowControl w:val="0"/>
      <w:spacing w:line="360" w:lineRule="auto"/>
      <w:jc w:val="both"/>
    </w:pPr>
    <w:rPr>
      <w:rFonts w:ascii="Times New Roman" w:eastAsia="宋体" w:hAnsi="Times New Roman" w:cs="Times New Roman"/>
    </w:rPr>
  </w:style>
  <w:style w:type="paragraph" w:styleId="1">
    <w:name w:val="heading 1"/>
    <w:basedOn w:val="a"/>
    <w:next w:val="a"/>
    <w:link w:val="1Char"/>
    <w:uiPriority w:val="9"/>
    <w:qFormat/>
    <w:rsid w:val="00176976"/>
    <w:pPr>
      <w:keepNext/>
      <w:keepLines/>
      <w:spacing w:before="240" w:after="240" w:line="578" w:lineRule="auto"/>
      <w:jc w:val="left"/>
      <w:outlineLvl w:val="0"/>
    </w:pPr>
    <w:rPr>
      <w:rFonts w:eastAsiaTheme="minorEastAsia" w:cstheme="minorBidi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176976"/>
    <w:pPr>
      <w:keepNext/>
      <w:keepLines/>
      <w:spacing w:before="240" w:after="240" w:line="415" w:lineRule="auto"/>
      <w:jc w:val="left"/>
      <w:outlineLvl w:val="1"/>
    </w:pPr>
    <w:rPr>
      <w:rFonts w:eastAsiaTheme="majorEastAsia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176976"/>
    <w:pPr>
      <w:keepNext/>
      <w:keepLines/>
      <w:spacing w:before="240" w:after="240" w:line="415" w:lineRule="auto"/>
      <w:jc w:val="left"/>
      <w:outlineLvl w:val="2"/>
    </w:pPr>
    <w:rPr>
      <w:rFonts w:eastAsiaTheme="minorEastAsia" w:cstheme="minorBidi"/>
      <w:b/>
      <w:bCs/>
      <w:sz w:val="28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7D5A2C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176976"/>
    <w:rPr>
      <w:rFonts w:ascii="Times New Roman" w:hAnsi="Times New Roman"/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rsid w:val="00176976"/>
    <w:rPr>
      <w:rFonts w:ascii="Times New Roman" w:eastAsiaTheme="majorEastAsia" w:hAnsi="Times New Roman" w:cstheme="majorBidi"/>
      <w:b/>
      <w:bCs/>
      <w:sz w:val="28"/>
      <w:szCs w:val="32"/>
    </w:rPr>
  </w:style>
  <w:style w:type="character" w:customStyle="1" w:styleId="3Char">
    <w:name w:val="标题 3 Char"/>
    <w:basedOn w:val="a0"/>
    <w:link w:val="3"/>
    <w:uiPriority w:val="9"/>
    <w:rsid w:val="00176976"/>
    <w:rPr>
      <w:rFonts w:ascii="Times New Roman" w:hAnsi="Times New Roman"/>
      <w:b/>
      <w:bCs/>
      <w:sz w:val="28"/>
      <w:szCs w:val="32"/>
    </w:rPr>
  </w:style>
  <w:style w:type="character" w:customStyle="1" w:styleId="4Char">
    <w:name w:val="标题 4 Char"/>
    <w:basedOn w:val="a0"/>
    <w:link w:val="4"/>
    <w:uiPriority w:val="9"/>
    <w:rsid w:val="007D5A2C"/>
    <w:rPr>
      <w:rFonts w:asciiTheme="majorHAnsi" w:eastAsiaTheme="majorEastAsia" w:hAnsiTheme="majorHAnsi" w:cstheme="majorBidi"/>
      <w:b/>
      <w:bCs/>
      <w:sz w:val="28"/>
      <w:szCs w:val="28"/>
    </w:rPr>
  </w:style>
  <w:style w:type="character" w:styleId="a3">
    <w:name w:val="Emphasis"/>
    <w:basedOn w:val="a0"/>
    <w:uiPriority w:val="20"/>
    <w:qFormat/>
    <w:rsid w:val="007D5A2C"/>
    <w:rPr>
      <w:i/>
      <w:iCs/>
    </w:rPr>
  </w:style>
  <w:style w:type="paragraph" w:styleId="a4">
    <w:name w:val="No Spacing"/>
    <w:uiPriority w:val="1"/>
    <w:qFormat/>
    <w:rsid w:val="007D5A2C"/>
    <w:pPr>
      <w:widowControl w:val="0"/>
      <w:jc w:val="both"/>
    </w:pPr>
  </w:style>
  <w:style w:type="paragraph" w:styleId="a5">
    <w:name w:val="List Paragraph"/>
    <w:basedOn w:val="a"/>
    <w:link w:val="Char"/>
    <w:uiPriority w:val="34"/>
    <w:qFormat/>
    <w:rsid w:val="007D5A2C"/>
    <w:pPr>
      <w:ind w:firstLineChars="200" w:firstLine="420"/>
    </w:pPr>
    <w:rPr>
      <w:rFonts w:eastAsiaTheme="minorEastAsia" w:cstheme="minorBidi"/>
      <w:sz w:val="24"/>
    </w:rPr>
  </w:style>
  <w:style w:type="character" w:customStyle="1" w:styleId="Char">
    <w:name w:val="列出段落 Char"/>
    <w:basedOn w:val="a0"/>
    <w:link w:val="a5"/>
    <w:uiPriority w:val="34"/>
    <w:rsid w:val="007D5A2C"/>
    <w:rPr>
      <w:rFonts w:ascii="Times New Roman" w:hAnsi="Times New Roman"/>
      <w:sz w:val="24"/>
    </w:rPr>
  </w:style>
  <w:style w:type="paragraph" w:customStyle="1" w:styleId="a6">
    <w:name w:val="图"/>
    <w:basedOn w:val="a"/>
    <w:qFormat/>
    <w:rsid w:val="000F46D2"/>
    <w:pPr>
      <w:spacing w:before="120" w:after="120" w:line="300" w:lineRule="auto"/>
      <w:jc w:val="center"/>
    </w:pPr>
    <w:rPr>
      <w:sz w:val="18"/>
      <w:szCs w:val="24"/>
    </w:rPr>
  </w:style>
  <w:style w:type="paragraph" w:customStyle="1" w:styleId="a7">
    <w:name w:val="表格文字"/>
    <w:basedOn w:val="a"/>
    <w:link w:val="Char0"/>
    <w:qFormat/>
    <w:rsid w:val="00E739CB"/>
    <w:pPr>
      <w:spacing w:before="50" w:after="50"/>
    </w:pPr>
    <w:rPr>
      <w:rFonts w:eastAsiaTheme="minorEastAsia" w:cstheme="minorBidi"/>
      <w:sz w:val="24"/>
    </w:rPr>
  </w:style>
  <w:style w:type="character" w:customStyle="1" w:styleId="Char0">
    <w:name w:val="表格文字 Char"/>
    <w:basedOn w:val="a0"/>
    <w:link w:val="a7"/>
    <w:rsid w:val="00E739CB"/>
    <w:rPr>
      <w:rFonts w:ascii="Times New Roman" w:hAnsi="Times New Roman"/>
      <w:sz w:val="24"/>
    </w:rPr>
  </w:style>
  <w:style w:type="paragraph" w:customStyle="1" w:styleId="a8">
    <w:name w:val="表"/>
    <w:basedOn w:val="a6"/>
    <w:qFormat/>
    <w:rsid w:val="00E739CB"/>
    <w:pPr>
      <w:spacing w:before="240"/>
    </w:pPr>
  </w:style>
  <w:style w:type="table" w:styleId="a9">
    <w:name w:val="Table Grid"/>
    <w:basedOn w:val="a1"/>
    <w:uiPriority w:val="59"/>
    <w:rsid w:val="00E739C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浅色底纹1"/>
    <w:basedOn w:val="a1"/>
    <w:uiPriority w:val="60"/>
    <w:rsid w:val="00505F32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a">
    <w:name w:val="Balloon Text"/>
    <w:basedOn w:val="a"/>
    <w:link w:val="Char1"/>
    <w:uiPriority w:val="99"/>
    <w:semiHidden/>
    <w:unhideWhenUsed/>
    <w:rsid w:val="00505F32"/>
    <w:rPr>
      <w:sz w:val="18"/>
      <w:szCs w:val="18"/>
    </w:rPr>
  </w:style>
  <w:style w:type="character" w:customStyle="1" w:styleId="Char1">
    <w:name w:val="批注框文本 Char"/>
    <w:basedOn w:val="a0"/>
    <w:link w:val="aa"/>
    <w:uiPriority w:val="99"/>
    <w:semiHidden/>
    <w:rsid w:val="00505F32"/>
    <w:rPr>
      <w:rFonts w:ascii="Calibri" w:eastAsia="宋体" w:hAnsi="Calibri" w:cs="Times New Roman"/>
      <w:sz w:val="18"/>
      <w:szCs w:val="18"/>
    </w:rPr>
  </w:style>
  <w:style w:type="paragraph" w:styleId="ab">
    <w:name w:val="header"/>
    <w:basedOn w:val="a"/>
    <w:link w:val="Char2"/>
    <w:uiPriority w:val="99"/>
    <w:unhideWhenUsed/>
    <w:rsid w:val="00D42E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b"/>
    <w:uiPriority w:val="99"/>
    <w:rsid w:val="00D42E33"/>
    <w:rPr>
      <w:rFonts w:ascii="Calibri" w:eastAsia="宋体" w:hAnsi="Calibri" w:cs="Times New Roman"/>
      <w:sz w:val="18"/>
      <w:szCs w:val="18"/>
    </w:rPr>
  </w:style>
  <w:style w:type="paragraph" w:styleId="ac">
    <w:name w:val="footer"/>
    <w:basedOn w:val="a"/>
    <w:link w:val="Char3"/>
    <w:uiPriority w:val="99"/>
    <w:unhideWhenUsed/>
    <w:rsid w:val="00D42E33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c"/>
    <w:uiPriority w:val="99"/>
    <w:rsid w:val="00D42E33"/>
    <w:rPr>
      <w:rFonts w:ascii="Calibri" w:eastAsia="宋体" w:hAnsi="Calibri" w:cs="Times New Roman"/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993425"/>
    <w:rPr>
      <w:sz w:val="21"/>
      <w:szCs w:val="21"/>
    </w:rPr>
  </w:style>
  <w:style w:type="paragraph" w:styleId="ae">
    <w:name w:val="annotation text"/>
    <w:basedOn w:val="a"/>
    <w:link w:val="Char4"/>
    <w:uiPriority w:val="99"/>
    <w:unhideWhenUsed/>
    <w:rsid w:val="00993425"/>
    <w:pPr>
      <w:jc w:val="left"/>
    </w:pPr>
  </w:style>
  <w:style w:type="character" w:customStyle="1" w:styleId="Char4">
    <w:name w:val="批注文字 Char"/>
    <w:basedOn w:val="a0"/>
    <w:link w:val="ae"/>
    <w:uiPriority w:val="99"/>
    <w:rsid w:val="00993425"/>
    <w:rPr>
      <w:rFonts w:ascii="Calibri" w:eastAsia="宋体" w:hAnsi="Calibri" w:cs="Times New Roman"/>
    </w:rPr>
  </w:style>
  <w:style w:type="paragraph" w:styleId="af">
    <w:name w:val="annotation subject"/>
    <w:basedOn w:val="ae"/>
    <w:next w:val="ae"/>
    <w:link w:val="Char5"/>
    <w:uiPriority w:val="99"/>
    <w:semiHidden/>
    <w:unhideWhenUsed/>
    <w:rsid w:val="00993425"/>
    <w:rPr>
      <w:b/>
      <w:bCs/>
    </w:rPr>
  </w:style>
  <w:style w:type="character" w:customStyle="1" w:styleId="Char5">
    <w:name w:val="批注主题 Char"/>
    <w:basedOn w:val="Char4"/>
    <w:link w:val="af"/>
    <w:uiPriority w:val="99"/>
    <w:semiHidden/>
    <w:rsid w:val="00993425"/>
    <w:rPr>
      <w:rFonts w:ascii="Calibri" w:eastAsia="宋体" w:hAnsi="Calibri" w:cs="Times New Roman"/>
      <w:b/>
      <w:bCs/>
    </w:rPr>
  </w:style>
  <w:style w:type="paragraph" w:styleId="af0">
    <w:name w:val="Revision"/>
    <w:hidden/>
    <w:uiPriority w:val="99"/>
    <w:semiHidden/>
    <w:rsid w:val="00150203"/>
    <w:rPr>
      <w:rFonts w:ascii="Calibri" w:eastAsia="宋体" w:hAnsi="Calibri" w:cs="Times New Roman"/>
    </w:rPr>
  </w:style>
  <w:style w:type="paragraph" w:customStyle="1" w:styleId="af1">
    <w:name w:val="参考文献文字"/>
    <w:basedOn w:val="a"/>
    <w:qFormat/>
    <w:rsid w:val="00FB124B"/>
    <w:pPr>
      <w:ind w:left="200" w:hangingChars="200" w:hanging="200"/>
    </w:pPr>
    <w:rPr>
      <w:rFonts w:eastAsiaTheme="minorEastAsia"/>
      <w:noProof/>
      <w:sz w:val="24"/>
    </w:rPr>
  </w:style>
  <w:style w:type="character" w:styleId="af2">
    <w:name w:val="Placeholder Text"/>
    <w:basedOn w:val="a0"/>
    <w:uiPriority w:val="99"/>
    <w:semiHidden/>
    <w:rsid w:val="005F1F5F"/>
    <w:rPr>
      <w:color w:val="808080"/>
    </w:rPr>
  </w:style>
  <w:style w:type="paragraph" w:styleId="af3">
    <w:name w:val="footnote text"/>
    <w:basedOn w:val="a"/>
    <w:link w:val="Char6"/>
    <w:uiPriority w:val="99"/>
    <w:semiHidden/>
    <w:unhideWhenUsed/>
    <w:rsid w:val="00981913"/>
    <w:pPr>
      <w:snapToGrid w:val="0"/>
      <w:jc w:val="left"/>
    </w:pPr>
    <w:rPr>
      <w:sz w:val="18"/>
      <w:szCs w:val="18"/>
    </w:rPr>
  </w:style>
  <w:style w:type="character" w:customStyle="1" w:styleId="Char6">
    <w:name w:val="脚注文本 Char"/>
    <w:basedOn w:val="a0"/>
    <w:link w:val="af3"/>
    <w:uiPriority w:val="99"/>
    <w:semiHidden/>
    <w:rsid w:val="00981913"/>
    <w:rPr>
      <w:rFonts w:ascii="Calibri" w:eastAsia="宋体" w:hAnsi="Calibri" w:cs="Times New Roman"/>
      <w:sz w:val="18"/>
      <w:szCs w:val="18"/>
    </w:rPr>
  </w:style>
  <w:style w:type="character" w:styleId="af4">
    <w:name w:val="footnote reference"/>
    <w:basedOn w:val="a0"/>
    <w:uiPriority w:val="99"/>
    <w:semiHidden/>
    <w:unhideWhenUsed/>
    <w:rsid w:val="00981913"/>
    <w:rPr>
      <w:vertAlign w:val="superscript"/>
    </w:rPr>
  </w:style>
  <w:style w:type="character" w:customStyle="1" w:styleId="apple-converted-space">
    <w:name w:val="apple-converted-space"/>
    <w:basedOn w:val="a0"/>
    <w:rsid w:val="004F4803"/>
  </w:style>
  <w:style w:type="paragraph" w:styleId="af5">
    <w:name w:val="Document Map"/>
    <w:basedOn w:val="a"/>
    <w:link w:val="Char7"/>
    <w:uiPriority w:val="99"/>
    <w:semiHidden/>
    <w:unhideWhenUsed/>
    <w:rsid w:val="00AE3900"/>
    <w:rPr>
      <w:rFonts w:ascii="宋体"/>
      <w:sz w:val="18"/>
      <w:szCs w:val="18"/>
    </w:rPr>
  </w:style>
  <w:style w:type="character" w:customStyle="1" w:styleId="Char7">
    <w:name w:val="文档结构图 Char"/>
    <w:basedOn w:val="a0"/>
    <w:link w:val="af5"/>
    <w:uiPriority w:val="99"/>
    <w:semiHidden/>
    <w:rsid w:val="00AE3900"/>
    <w:rPr>
      <w:rFonts w:ascii="宋体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831"/>
    <w:pPr>
      <w:widowControl w:val="0"/>
      <w:spacing w:line="360" w:lineRule="auto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Char"/>
    <w:uiPriority w:val="9"/>
    <w:qFormat/>
    <w:rsid w:val="00176976"/>
    <w:pPr>
      <w:keepNext/>
      <w:keepLines/>
      <w:spacing w:before="240" w:after="240" w:line="578" w:lineRule="auto"/>
      <w:jc w:val="left"/>
      <w:outlineLvl w:val="0"/>
    </w:pPr>
    <w:rPr>
      <w:rFonts w:ascii="Times New Roman" w:eastAsiaTheme="minorEastAsia" w:hAnsi="Times New Roman" w:cstheme="minorBidi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176976"/>
    <w:pPr>
      <w:keepNext/>
      <w:keepLines/>
      <w:spacing w:before="240" w:after="240" w:line="415" w:lineRule="auto"/>
      <w:jc w:val="left"/>
      <w:outlineLvl w:val="1"/>
    </w:pPr>
    <w:rPr>
      <w:rFonts w:ascii="Times New Roman" w:eastAsiaTheme="majorEastAsia" w:hAnsi="Times New Roman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176976"/>
    <w:pPr>
      <w:keepNext/>
      <w:keepLines/>
      <w:spacing w:before="240" w:after="240" w:line="415" w:lineRule="auto"/>
      <w:jc w:val="left"/>
      <w:outlineLvl w:val="2"/>
    </w:pPr>
    <w:rPr>
      <w:rFonts w:ascii="Times New Roman" w:eastAsiaTheme="minorEastAsia" w:hAnsi="Times New Roman" w:cstheme="minorBidi"/>
      <w:b/>
      <w:bCs/>
      <w:sz w:val="28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7D5A2C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176976"/>
    <w:rPr>
      <w:rFonts w:ascii="Times New Roman" w:hAnsi="Times New Roman"/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rsid w:val="00176976"/>
    <w:rPr>
      <w:rFonts w:ascii="Times New Roman" w:eastAsiaTheme="majorEastAsia" w:hAnsi="Times New Roman" w:cstheme="majorBidi"/>
      <w:b/>
      <w:bCs/>
      <w:sz w:val="28"/>
      <w:szCs w:val="32"/>
    </w:rPr>
  </w:style>
  <w:style w:type="character" w:customStyle="1" w:styleId="3Char">
    <w:name w:val="标题 3 Char"/>
    <w:basedOn w:val="a0"/>
    <w:link w:val="3"/>
    <w:uiPriority w:val="9"/>
    <w:rsid w:val="00176976"/>
    <w:rPr>
      <w:rFonts w:ascii="Times New Roman" w:hAnsi="Times New Roman"/>
      <w:b/>
      <w:bCs/>
      <w:sz w:val="28"/>
      <w:szCs w:val="32"/>
    </w:rPr>
  </w:style>
  <w:style w:type="character" w:customStyle="1" w:styleId="4Char">
    <w:name w:val="标题 4 Char"/>
    <w:basedOn w:val="a0"/>
    <w:link w:val="4"/>
    <w:uiPriority w:val="9"/>
    <w:rsid w:val="007D5A2C"/>
    <w:rPr>
      <w:rFonts w:asciiTheme="majorHAnsi" w:eastAsiaTheme="majorEastAsia" w:hAnsiTheme="majorHAnsi" w:cstheme="majorBidi"/>
      <w:b/>
      <w:bCs/>
      <w:sz w:val="28"/>
      <w:szCs w:val="28"/>
    </w:rPr>
  </w:style>
  <w:style w:type="character" w:styleId="a3">
    <w:name w:val="Emphasis"/>
    <w:basedOn w:val="a0"/>
    <w:uiPriority w:val="20"/>
    <w:qFormat/>
    <w:rsid w:val="007D5A2C"/>
    <w:rPr>
      <w:i/>
      <w:iCs/>
    </w:rPr>
  </w:style>
  <w:style w:type="paragraph" w:styleId="a4">
    <w:name w:val="No Spacing"/>
    <w:uiPriority w:val="1"/>
    <w:qFormat/>
    <w:rsid w:val="007D5A2C"/>
    <w:pPr>
      <w:widowControl w:val="0"/>
      <w:jc w:val="both"/>
    </w:pPr>
  </w:style>
  <w:style w:type="paragraph" w:styleId="a5">
    <w:name w:val="List Paragraph"/>
    <w:basedOn w:val="a"/>
    <w:link w:val="Char"/>
    <w:uiPriority w:val="34"/>
    <w:qFormat/>
    <w:rsid w:val="007D5A2C"/>
    <w:pPr>
      <w:ind w:firstLineChars="200" w:firstLine="420"/>
    </w:pPr>
    <w:rPr>
      <w:rFonts w:ascii="Times New Roman" w:eastAsiaTheme="minorEastAsia" w:hAnsi="Times New Roman" w:cstheme="minorBidi"/>
      <w:sz w:val="24"/>
    </w:rPr>
  </w:style>
  <w:style w:type="character" w:customStyle="1" w:styleId="Char">
    <w:name w:val="列出段落 Char"/>
    <w:basedOn w:val="a0"/>
    <w:link w:val="a5"/>
    <w:uiPriority w:val="34"/>
    <w:rsid w:val="007D5A2C"/>
    <w:rPr>
      <w:rFonts w:ascii="Times New Roman" w:hAnsi="Times New Roman"/>
      <w:sz w:val="24"/>
    </w:rPr>
  </w:style>
  <w:style w:type="paragraph" w:customStyle="1" w:styleId="a6">
    <w:name w:val="图"/>
    <w:basedOn w:val="a"/>
    <w:qFormat/>
    <w:rsid w:val="000F46D2"/>
    <w:pPr>
      <w:spacing w:before="120" w:after="120" w:line="300" w:lineRule="auto"/>
      <w:jc w:val="center"/>
    </w:pPr>
    <w:rPr>
      <w:rFonts w:ascii="Times New Roman" w:hAnsi="Times New Roman"/>
      <w:sz w:val="18"/>
      <w:szCs w:val="24"/>
    </w:rPr>
  </w:style>
  <w:style w:type="paragraph" w:customStyle="1" w:styleId="a7">
    <w:name w:val="表格文字"/>
    <w:basedOn w:val="a"/>
    <w:link w:val="Char0"/>
    <w:qFormat/>
    <w:rsid w:val="00E739CB"/>
    <w:pPr>
      <w:spacing w:before="50" w:after="50"/>
    </w:pPr>
    <w:rPr>
      <w:rFonts w:ascii="Times New Roman" w:eastAsiaTheme="minorEastAsia" w:hAnsi="Times New Roman" w:cstheme="minorBidi"/>
      <w:sz w:val="24"/>
    </w:rPr>
  </w:style>
  <w:style w:type="character" w:customStyle="1" w:styleId="Char0">
    <w:name w:val="表格文字 Char"/>
    <w:basedOn w:val="a0"/>
    <w:link w:val="a7"/>
    <w:rsid w:val="00E739CB"/>
    <w:rPr>
      <w:rFonts w:ascii="Times New Roman" w:hAnsi="Times New Roman"/>
      <w:sz w:val="24"/>
    </w:rPr>
  </w:style>
  <w:style w:type="paragraph" w:customStyle="1" w:styleId="a8">
    <w:name w:val="表"/>
    <w:basedOn w:val="a6"/>
    <w:qFormat/>
    <w:rsid w:val="00E739CB"/>
    <w:pPr>
      <w:spacing w:before="240"/>
    </w:pPr>
  </w:style>
  <w:style w:type="table" w:styleId="a9">
    <w:name w:val="Table Grid"/>
    <w:basedOn w:val="a1"/>
    <w:uiPriority w:val="59"/>
    <w:rsid w:val="00E739C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0">
    <w:name w:val="浅色底纹1"/>
    <w:basedOn w:val="a1"/>
    <w:uiPriority w:val="60"/>
    <w:rsid w:val="00505F32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a">
    <w:name w:val="Balloon Text"/>
    <w:basedOn w:val="a"/>
    <w:link w:val="Char1"/>
    <w:uiPriority w:val="99"/>
    <w:semiHidden/>
    <w:unhideWhenUsed/>
    <w:rsid w:val="00505F32"/>
    <w:rPr>
      <w:sz w:val="18"/>
      <w:szCs w:val="18"/>
    </w:rPr>
  </w:style>
  <w:style w:type="character" w:customStyle="1" w:styleId="Char1">
    <w:name w:val="批注框文本 Char"/>
    <w:basedOn w:val="a0"/>
    <w:link w:val="aa"/>
    <w:uiPriority w:val="99"/>
    <w:semiHidden/>
    <w:rsid w:val="00505F32"/>
    <w:rPr>
      <w:rFonts w:ascii="Calibri" w:eastAsia="宋体" w:hAnsi="Calibri" w:cs="Times New Roman"/>
      <w:sz w:val="18"/>
      <w:szCs w:val="18"/>
    </w:rPr>
  </w:style>
  <w:style w:type="paragraph" w:styleId="ab">
    <w:name w:val="header"/>
    <w:basedOn w:val="a"/>
    <w:link w:val="Char2"/>
    <w:uiPriority w:val="99"/>
    <w:unhideWhenUsed/>
    <w:rsid w:val="00D42E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b"/>
    <w:uiPriority w:val="99"/>
    <w:rsid w:val="00D42E33"/>
    <w:rPr>
      <w:rFonts w:ascii="Calibri" w:eastAsia="宋体" w:hAnsi="Calibri" w:cs="Times New Roman"/>
      <w:sz w:val="18"/>
      <w:szCs w:val="18"/>
    </w:rPr>
  </w:style>
  <w:style w:type="paragraph" w:styleId="ac">
    <w:name w:val="footer"/>
    <w:basedOn w:val="a"/>
    <w:link w:val="Char3"/>
    <w:uiPriority w:val="99"/>
    <w:unhideWhenUsed/>
    <w:rsid w:val="00D42E33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c"/>
    <w:uiPriority w:val="99"/>
    <w:rsid w:val="00D42E33"/>
    <w:rPr>
      <w:rFonts w:ascii="Calibri" w:eastAsia="宋体" w:hAnsi="Calibri" w:cs="Times New Roman"/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993425"/>
    <w:rPr>
      <w:sz w:val="21"/>
      <w:szCs w:val="21"/>
    </w:rPr>
  </w:style>
  <w:style w:type="paragraph" w:styleId="ae">
    <w:name w:val="annotation text"/>
    <w:basedOn w:val="a"/>
    <w:link w:val="Char4"/>
    <w:uiPriority w:val="99"/>
    <w:unhideWhenUsed/>
    <w:rsid w:val="00993425"/>
    <w:pPr>
      <w:jc w:val="left"/>
    </w:pPr>
  </w:style>
  <w:style w:type="character" w:customStyle="1" w:styleId="Char4">
    <w:name w:val="批注文字 Char"/>
    <w:basedOn w:val="a0"/>
    <w:link w:val="ae"/>
    <w:uiPriority w:val="99"/>
    <w:rsid w:val="00993425"/>
    <w:rPr>
      <w:rFonts w:ascii="Calibri" w:eastAsia="宋体" w:hAnsi="Calibri" w:cs="Times New Roman"/>
    </w:rPr>
  </w:style>
  <w:style w:type="paragraph" w:styleId="af">
    <w:name w:val="annotation subject"/>
    <w:basedOn w:val="ae"/>
    <w:next w:val="ae"/>
    <w:link w:val="Char5"/>
    <w:uiPriority w:val="99"/>
    <w:semiHidden/>
    <w:unhideWhenUsed/>
    <w:rsid w:val="00993425"/>
    <w:rPr>
      <w:b/>
      <w:bCs/>
    </w:rPr>
  </w:style>
  <w:style w:type="character" w:customStyle="1" w:styleId="Char5">
    <w:name w:val="批注主题 Char"/>
    <w:basedOn w:val="Char4"/>
    <w:link w:val="af"/>
    <w:uiPriority w:val="99"/>
    <w:semiHidden/>
    <w:rsid w:val="00993425"/>
    <w:rPr>
      <w:rFonts w:ascii="Calibri" w:eastAsia="宋体" w:hAnsi="Calibri" w:cs="Times New Roman"/>
      <w:b/>
      <w:bCs/>
    </w:rPr>
  </w:style>
  <w:style w:type="paragraph" w:styleId="af0">
    <w:name w:val="Revision"/>
    <w:hidden/>
    <w:uiPriority w:val="99"/>
    <w:semiHidden/>
    <w:rsid w:val="00150203"/>
    <w:rPr>
      <w:rFonts w:ascii="Calibri" w:eastAsia="宋体" w:hAnsi="Calibri" w:cs="Times New Roman"/>
    </w:rPr>
  </w:style>
  <w:style w:type="paragraph" w:customStyle="1" w:styleId="af1">
    <w:name w:val="参考文献文字"/>
    <w:basedOn w:val="a"/>
    <w:qFormat/>
    <w:rsid w:val="00FB124B"/>
    <w:pPr>
      <w:ind w:left="200" w:hangingChars="200" w:hanging="200"/>
    </w:pPr>
    <w:rPr>
      <w:rFonts w:ascii="Times New Roman" w:eastAsiaTheme="minorEastAsia" w:hAnsi="Times New Roman"/>
      <w:noProof/>
      <w:sz w:val="24"/>
    </w:rPr>
  </w:style>
  <w:style w:type="character" w:styleId="af2">
    <w:name w:val="Placeholder Text"/>
    <w:basedOn w:val="a0"/>
    <w:uiPriority w:val="99"/>
    <w:semiHidden/>
    <w:rsid w:val="005F1F5F"/>
    <w:rPr>
      <w:color w:val="808080"/>
    </w:rPr>
  </w:style>
  <w:style w:type="paragraph" w:styleId="af3">
    <w:name w:val="footnote text"/>
    <w:basedOn w:val="a"/>
    <w:link w:val="Char6"/>
    <w:uiPriority w:val="99"/>
    <w:semiHidden/>
    <w:unhideWhenUsed/>
    <w:rsid w:val="00981913"/>
    <w:pPr>
      <w:snapToGrid w:val="0"/>
      <w:jc w:val="left"/>
    </w:pPr>
    <w:rPr>
      <w:sz w:val="18"/>
      <w:szCs w:val="18"/>
    </w:rPr>
  </w:style>
  <w:style w:type="character" w:customStyle="1" w:styleId="Char6">
    <w:name w:val="脚注文本 Char"/>
    <w:basedOn w:val="a0"/>
    <w:link w:val="af3"/>
    <w:uiPriority w:val="99"/>
    <w:semiHidden/>
    <w:rsid w:val="00981913"/>
    <w:rPr>
      <w:rFonts w:ascii="Calibri" w:eastAsia="宋体" w:hAnsi="Calibri" w:cs="Times New Roman"/>
      <w:sz w:val="18"/>
      <w:szCs w:val="18"/>
    </w:rPr>
  </w:style>
  <w:style w:type="character" w:styleId="af4">
    <w:name w:val="footnote reference"/>
    <w:basedOn w:val="a0"/>
    <w:uiPriority w:val="99"/>
    <w:semiHidden/>
    <w:unhideWhenUsed/>
    <w:rsid w:val="00981913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795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9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74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303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42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550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67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375631">
                              <w:blockQuote w:val="1"/>
                              <w:marLeft w:val="12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506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665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8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34" Type="http://schemas.openxmlformats.org/officeDocument/2006/relationships/oleObject" Target="embeddings/oleObject11.bin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emf"/><Relationship Id="rId25" Type="http://schemas.openxmlformats.org/officeDocument/2006/relationships/image" Target="media/image12.emf"/><Relationship Id="rId33" Type="http://schemas.openxmlformats.org/officeDocument/2006/relationships/image" Target="media/image16.em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4.emf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1.e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10" Type="http://schemas.openxmlformats.org/officeDocument/2006/relationships/image" Target="media/image3.png"/><Relationship Id="rId19" Type="http://schemas.openxmlformats.org/officeDocument/2006/relationships/image" Target="media/image9.emf"/><Relationship Id="rId31" Type="http://schemas.openxmlformats.org/officeDocument/2006/relationships/image" Target="media/image15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13.emf"/><Relationship Id="rId30" Type="http://schemas.openxmlformats.org/officeDocument/2006/relationships/oleObject" Target="embeddings/oleObject9.bin"/><Relationship Id="rId35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F22B4DE-49CC-40F4-A89E-89058096C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634</TotalTime>
  <Pages>19</Pages>
  <Words>2537</Words>
  <Characters>14463</Characters>
  <Application>Microsoft Office Word</Application>
  <DocSecurity>0</DocSecurity>
  <Lines>120</Lines>
  <Paragraphs>33</Paragraphs>
  <ScaleCrop>false</ScaleCrop>
  <Company/>
  <LinksUpToDate>false</LinksUpToDate>
  <CharactersWithSpaces>16967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xutingting</cp:lastModifiedBy>
  <cp:revision>61</cp:revision>
  <dcterms:created xsi:type="dcterms:W3CDTF">2017-01-09T01:20:00Z</dcterms:created>
  <dcterms:modified xsi:type="dcterms:W3CDTF">2017-05-16T22:49:00Z</dcterms:modified>
</cp:coreProperties>
</file>